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【典型事故通报】无锡江阴市恒园彩纤有限公司“7•17”较大闪爆事故调查报告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来源：怀远县应急管理局　蚌埠市怀远县·政府信息公开(事故调查)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原文链接：https://www.ahhy.gov.cn/zfxxgk/public/29621/53043133.html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发布时间：2025-08-28　抓取时间：2026-10-14</w:t>
      </w:r>
    </w:p>
    <w:p/>
    <w:p>
      <w:pPr>
        <w:spacing w:line="360" w:lineRule="auto" w:before="60" w:after="60"/>
        <w:ind w:firstLine="480"/>
      </w:pPr>
      <w:r>
        <w:t xml:space="preserve">$ ) 首页 怀远县人民政府（办公室） 基层重点领域信息公开 基层两化领域 安全生产 行政管理 事故通报 $ 索引号： 003043524/202508-00064 信息分类： 事故通报 发布机构： 怀远县应急管理局 发布日期： 2025-08-28 15:54 文 号： 有效性： 有效 成文日期： 2025-08-28 名 称： 【典型事故通报】无锡江阴市恒园彩纤有限公司“7•17”较大闪爆事故调查报告 关键词： 典型案例通报 索引号： 003043524/202508-00064 信息分类： 事故通报 发布机构： 怀远县应急管理局 发布日期： 2025-08-28 15:54 名 称： 【典型事故通报】无锡江阴市恒园彩纤有限公司“7•17”较大闪爆事故调查报告 有效性： 有效 成文日期： 2025-08-28 文 号： 关键词： 典型案例通报 【典型事故通报】无锡江阴市恒园彩纤有限公司“7•17”较大闪爆事故调查报告 发布时间：2025-08-28 15:54 网站地图|联系我们|使用帮助|网站声明|隐私声明 皖ICP备05014844号-1 网站标识码：3403210008 皖公网安备34032102100001号 主办单位：怀远县人民政府办公室 网站运维电话：0552-8212823 地址：怀远县禹都大道501号行政办公中心 本网站违法和不良信息 分享 关闭 )()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/Relationships>
</file>