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中冶葫芦岛有色金属集团公司硫酸厂“1.20”一般高处坠落事故调查报告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发布时间：2017-12-13　抓取时间：2026-09-28</w:t>
      </w:r>
    </w:p>
    <w:p/>
    <w:p>
      <w:pPr>
        <w:pStyle w:val="Heading1"/>
      </w:pPr>
      <w:r>
        <w:t xml:space="preserve">中冶葫芦岛有色金属集团公司硫酸厂“1.20”一般高处坠落事故调查报告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中冶葫芦岛有色金属集团公司硫酸厂“1.20”一般高处坠落事故调查报告  2017年1月20日20时，中冶葫芦岛有色金属集团公司硫酸厂发生一起高处坠落事故，造成1人死亡，市安监局牵头成立“1.20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市政府批复同意后，现予以公示。     </w:t>
      </w:r>
    </w:p>
    <w:p>
      <w:pPr>
        <w:spacing w:line="360" w:lineRule="auto" w:before="60" w:after="60"/>
        <w:ind w:firstLine="480"/>
      </w:pPr>
      <w:r>
        <w:t xml:space="preserve"> 附件： 中冶葫芦岛有色金属集团硫酸厂“1.20”一般高处坠落事故调查报告.docx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