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南浔练市湖州兆弟装配科技有限公司“5·22”一般厂(场)内车辆致害事故调查报告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来源：南浔区应急管理局　湖州市南浔区·栏目一(事故调查)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原文链接：https://www.nanxun.gov.cn/xxgk/zfbmxxgk/qyjglj/fdzdgknr/aqsc/art/2026/art_8510794bb649490db13b687f5599f830.html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发布时间：2026-08-26　抓取时间：2026-10-13</w:t>
      </w:r>
    </w:p>
    <w:p/>
    <w:p>
      <w:pPr>
        <w:spacing w:line="360" w:lineRule="auto" w:before="60" w:after="60"/>
        <w:ind w:firstLine="480"/>
      </w:pPr>
      <w:r>
        <w:t xml:space="preserve">•  安全生产 </w:t>
      </w:r>
    </w:p>
    <w:p>
      <w:pPr>
        <w:spacing w:line="360" w:lineRule="auto" w:before="60" w:after="60"/>
        <w:ind w:firstLine="480"/>
      </w:pPr>
      <w:r>
        <w:t xml:space="preserve">•  当前位置：首页   &gt; 信息公开  &gt; 部门信息公开  &gt; 区应急管理局  &gt; 法定主动公开内容  &gt; 安全生产  </w:t>
      </w:r>
    </w:p>
    <w:p>
      <w:pPr>
        <w:pStyle w:val="Heading3"/>
      </w:pPr>
      <w:r>
        <w:t xml:space="preserve"> 南浔练市湖州兆弟装配科技有限公司“5·22”一般厂(场)内车辆致害事故调查报告 </w:t>
      </w:r>
    </w:p>
    <w:p>
      <w:pPr>
        <w:spacing w:line="360" w:lineRule="auto" w:before="60" w:after="60"/>
        <w:ind w:firstLine="480"/>
      </w:pPr>
      <w:r>
        <w:t xml:space="preserve">南浔练市湖州兆弟装配科技有限公司“5·22”一般厂(场)内车辆致害事故调查报告(公示版).pdf</w:t>
      </w:r>
    </w:p>
    <w:p>
      <w:pPr>
        <w:spacing w:line="360" w:lineRule="auto" w:before="60" w:after="60"/>
        <w:ind w:firstLine="480"/>
      </w:pPr>
      <w:r>
        <w:t xml:space="preserve"> 【关闭窗口】 【返回顶部】  【打印文章】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