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葫芦岛市人民政府关于对《葫芦岛市绥中县“10·2”较大道路运输事故调查报告》的批复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发布时间：2020-07-27　抓取时间：2026-09-28</w:t>
      </w:r>
    </w:p>
    <w:p/>
    <w:p>
      <w:pPr>
        <w:pStyle w:val="Heading1"/>
      </w:pPr>
      <w:r>
        <w:t xml:space="preserve">葫芦岛市人民政府关于对《葫芦岛市绥中县“10·2”较大道路运输事故调查报告》的批复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文章来源：事故调查科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添加时间：2020-07-27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window._bd_share_config={"common":{"bdSnsKey":{},"bdText":"","bdMini":"2","bdMiniList":["qzone","tsina","weixin","tqq","kaixin001","douban","sqq","ibaidu","meilishuo","mogujie","diandian","huaban","duitang","hx","fx","youdao","sdo","people","xinhua","mail","ty"],"bdPic":"","bdStyle":"0","bdSize":"16"},"share":{},"selectShare":{"bdContainerClass":null,"bdSelectMiniList":["weixin","sqq","tsina","qzone"]}};with(document)0[(getElementsByTagName('head')[0]||body).appendChild(createElement('script')).src='http://bdimg.share.baidu.com/static/api/js/share.js?v=89860593.js?cdnversion='+~(-new Date()/36e5)];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10.2</w:t>
      </w:r>
    </w:p>
    <w:p>
      <w:pPr>
        <w:spacing w:line="360" w:lineRule="auto" w:before="60" w:after="60"/>
        <w:ind w:firstLine="480"/>
      </w:pPr>
      <w:r>
        <w:t xml:space="preserve"> 附件： 葫芦岛市人民政府关于对《葫芦岛市绥中县“10·2”较大道路运输事故调查报告》的批复.pdf</w:t>
      </w:r>
    </w:p>
    <w:p>
      <w:pPr>
        <w:spacing w:line="360" w:lineRule="auto" w:before="60" w:after="60"/>
        <w:ind w:firstLine="480"/>
      </w:pPr>
      <w:r>
        <w:t xml:space="preserve">责任编辑：市安监局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