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普陀东港宁波城市阳光环境建设工程有限公司“8•20”一般淹溺事故调查报告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来源：普陀区应急管理局　舟山市普陀区·信息list(事故调查)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原文链接：https://www.putuo.gov.cn/col/col1229704444/art/2026/art_97c95cf40f6346aeb80dafe129f2c46e.html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发布时间：2026-02-09　抓取时间：2026-10-13</w:t>
      </w:r>
    </w:p>
    <w:p/>
    <w:p>
      <w:pPr>
        <w:spacing w:line="360" w:lineRule="auto" w:before="60" w:after="60"/>
        <w:ind w:firstLine="480"/>
      </w:pPr>
      <w:r>
        <w:t xml:space="preserve"> 首页 &gt;普陀区政府信息公开 &gt;重点领域 &gt;安全生产工作 &gt;事故通报 </w:t>
      </w:r>
    </w:p>
    <w:p>
      <w:pPr>
        <w:spacing w:line="360" w:lineRule="auto" w:before="60" w:after="60"/>
        <w:ind w:firstLine="480"/>
      </w:pPr>
      <w:r>
        <w:t xml:space="preserve"> 普陀东港宁波城市阳光环境建设工程有限公司“8•20”一般淹溺事故调查报告 </w:t>
      </w:r>
    </w:p>
    <w:p>
      <w:pPr>
        <w:spacing w:line="360" w:lineRule="auto" w:before="60" w:after="60"/>
        <w:ind w:firstLine="480"/>
      </w:pPr>
      <w:r>
        <w:t xml:space="preserve">发布日期： 2026-02-09 15:58 </w:t>
      </w:r>
    </w:p>
    <w:p>
      <w:pPr>
        <w:spacing w:line="360" w:lineRule="auto" w:before="60" w:after="60"/>
        <w:ind w:firstLine="480"/>
      </w:pPr>
      <w:r>
        <w:t xml:space="preserve">浏览次数：  </w:t>
      </w:r>
    </w:p>
    <w:p>
      <w:pPr>
        <w:spacing w:line="360" w:lineRule="auto" w:before="60" w:after="60"/>
        <w:ind w:firstLine="480"/>
      </w:pPr>
      <w:r>
        <w:t xml:space="preserve"> 信息来源： 办公室 </w:t>
      </w:r>
    </w:p>
    <w:p>
      <w:pPr>
        <w:spacing w:line="360" w:lineRule="auto" w:before="60" w:after="60"/>
        <w:ind w:firstLine="480"/>
      </w:pPr>
      <w:r>
        <w:t xml:space="preserve">普陀东港宁波城市阳光环境建设工程有限公司“8•20”一般淹溺事故调查报告.pdf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打印此页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