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常山天马衢州百意达建设有限公司“12·30”一般起重伤害事故调查报告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原文链接：https://www.zjcs.gov.cn/col/col1229779111/art/2026/art_5959c1a7395a438ab5883a358c501b10.html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11330822MB16548073/2026-1010608379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2026-07-02  </w:t>
      </w:r>
    </w:p>
    <w:p>
      <w:pPr>
        <w:spacing w:line="360" w:lineRule="auto" w:before="60" w:after="60"/>
        <w:ind w:firstLine="480"/>
      </w:pPr>
      <w:r>
        <w:t xml:space="preserve">•  发布机构：  常山县应急管理局  </w:t>
      </w:r>
    </w:p>
    <w:p>
      <w:pPr>
        <w:pStyle w:val="Heading1"/>
      </w:pPr>
      <w:r>
        <w:t xml:space="preserve">常山天马衢州百意达建设有限公司“12·30”一般起重伤害事故调查报告 </w:t>
      </w:r>
    </w:p>
    <w:p>
      <w:pPr>
        <w:spacing w:line="360" w:lineRule="auto" w:before="60" w:after="60"/>
        <w:ind w:firstLine="480"/>
      </w:pPr>
      <w:r>
        <w:t xml:space="preserve">• 发布时间： 2026-07-02 09:55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常山天马衢州百意达建设有限公司“12·30”一般起重伤害事故调查报告见下：</w:t>
      </w:r>
    </w:p>
    <w:p>
      <w:pPr>
        <w:spacing w:line="360" w:lineRule="auto" w:before="60" w:after="60"/>
        <w:ind w:firstLine="480"/>
      </w:pPr>
      <w:r>
        <w:t xml:space="preserve">常山天马衢州百意达建设有限公司“12·30”一般起重伤害事故调查报告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