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江山市2024—2025年生产安全事故调查报告及整改评估报告公示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来源：江山市应急管理局　衢州市江山市·组织分项·公告公示(事故调查)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原文链接：https://www.jiangshan.gov.cn/col/col1229080767/art/2026/art_c00173045ce64119a2e36f638f092d5b.html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 当前位置： &gt; &gt; &gt; &gt;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11330881MB158153XN/2026-166642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2026-04-13</w:t>
            </w:r>
          </w:p>
        </w:tc>
      </w:tr>
    </w:tbl>
    <w:p/>
    <w:p>
      <w:pPr>
        <w:pStyle w:val="Heading1"/>
      </w:pPr>
      <w:r>
        <w:t xml:space="preserve">江山市2024—2025年生产安全事故调查报告及整改评估报告公示</w:t>
      </w:r>
    </w:p>
    <w:p>
      <w:pPr>
        <w:spacing w:line="360" w:lineRule="auto" w:before="60" w:after="60"/>
        <w:ind w:firstLine="480"/>
      </w:pPr>
      <w:r>
        <w:t xml:space="preserve">发布日期：2026-04-13</w:t>
      </w:r>
    </w:p>
    <w:p>
      <w:pPr>
        <w:spacing w:line="360" w:lineRule="auto" w:before="60" w:after="60"/>
        <w:ind w:firstLine="480"/>
      </w:pPr>
      <w:r>
        <w:t xml:space="preserve">浏览次数：  次</w:t>
      </w:r>
    </w:p>
    <w:p>
      <w:pPr>
        <w:spacing w:line="360" w:lineRule="auto" w:before="60" w:after="60"/>
        <w:ind w:firstLine="480"/>
      </w:pPr>
      <w:r>
        <w:t xml:space="preserve">信息来源：市应急管理局</w:t>
      </w:r>
    </w:p>
    <w:p>
      <w:pPr>
        <w:spacing w:line="360" w:lineRule="auto" w:before="60" w:after="60"/>
        <w:ind w:firstLine="480"/>
      </w:pPr>
      江山经济开发区浙江万里扬智能压铸有限公司“7·11”一般机械伤害事故调查报告(公示).docx
      <w:br/>
      江山四都江山热威电热科技有限公司“3·10”一般机械伤害事故调查报告(公示).docx
      <w:br/>
      江山四都中通文博技术服务有限公司通信工程“3·8”一般高处坠落事故调查报告(公示).docx
      <w:br/>
      江山清湖江山市城南异地搬迁安居工程“5·2”一般高处坠落事故防范和整改措施落实情况评估报告.docx
      <w:br/>
      江山经济开发区浙江万里扬智能压铸有限公司“7·11”一般机械伤害事故防范和整改措施落实情况评估报告.docx
      <w:br/>
      江山贺村戴振雄“3·12”一般物体打击事故防范和整改措施落实情况评估报告.docx
      <w:br/>
      江山四都中通文博技术服务有限公司衢州分公司通信工程“3·8”一般高处坠落事故防范和整改措施落实情况评估报告.docx
      <w:br/>
      江山贺村江山市忠祥货物装卸服务部 “3·21”一般机械伤害事故防范和整改措施落实情况评估报告.docx
      <w:br/>
      江山贺村江山市忠祥货物装卸服务部“3·21”一般机械伤害事故调查报告（公示).docx
      <w:br/>
      江山双塔江山市城北迎宾商务中心建设工程“12·27”一般高处坠落事故防范和整改措施落实情况评估报告.docx
      <w:br/>
      江山四都江山热威电热科技有限公司“3·10”一般机械伤害事故防范和整改措施落实情况评估报告.docx
      <w:br/>
      江山清湖江山市城南异地搬迁安居工程“5·2”一般高处坠落事故调查报告（公示).docx
      <w:br/>
      江山双塔江山市城北迎宾商务中心建设工程“12·27”一般高处坠落事故调查报告(公示).docx
      <w:br/>
      江山新塘边江山市通远电焊服务部“1·8”一般高处坠落事故防范和整改措施落实情况评估报告.docx
      <w:br/>
      江山清湖江山华达美好广场璟园10#-15#楼工程“4·15”一般坍塌事故调查报告(政府网站公开).docx
    </w:p>
    <w:p>
      <w:pPr>
        <w:spacing w:line="360" w:lineRule="auto" w:before="60" w:after="60"/>
        <w:ind w:firstLine="480"/>
      </w:pPr>
      <w:r>
        <w:t xml:space="preserve"> 【返回顶部】  打印 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