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衢江峡川“8·24”较大道路交通事故调查报告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来源：衢州市应急管理局　衢州市人民政府·组织分项·重点领域信息公开(事故调查)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原文链接：http://www.qz.gov.cn/col/col1229134246/art/2025/art_13aee363ba3c4e75ac7d4c8165dc30ed.html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发布时间：2025-12-18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信息公开 &gt; 政府信息公开部门 &gt; 市应急局 &gt; 重点领域信息公开 &gt; 安全生产 &gt; 安全生产事故调查报告</w:t>
            </w:r>
          </w:p>
        </w:tc>
      </w:tr>
    </w:tbl>
    <w:p/>
    <w:p>
      <w:pPr>
        <w:pStyle w:val="Heading2"/>
      </w:pPr>
      <w:r>
        <w:t xml:space="preserve">衢江峡川“8·24”较大道路交通事故调查报告 </w:t>
      </w:r>
    </w:p>
    <w:p>
      <w:pPr>
        <w:spacing w:line="360" w:lineRule="auto" w:before="60" w:after="60"/>
        <w:ind w:firstLine="480"/>
      </w:pPr>
      <w:r>
        <w:t xml:space="preserve">发布日期：2025-12-18 09:48</w:t>
      </w:r>
    </w:p>
    <w:p>
      <w:pPr>
        <w:spacing w:line="360" w:lineRule="auto" w:before="60" w:after="60"/>
        <w:ind w:firstLine="480"/>
      </w:pPr>
      <w:r>
        <w:t xml:space="preserve">浏览次数： </w:t>
      </w:r>
    </w:p>
    <w:p>
      <w:pPr>
        <w:spacing w:line="360" w:lineRule="auto" w:before="60" w:after="60"/>
        <w:ind w:firstLine="480"/>
      </w:pPr>
      <w:r>
        <w:t xml:space="preserve">信息来源：办公室 </w:t>
      </w:r>
    </w:p>
    <w:p>
      <w:pPr>
        <w:spacing w:line="360" w:lineRule="auto" w:before="60" w:after="60"/>
        <w:ind w:firstLine="480"/>
      </w:pPr>
      <w:r>
        <w:t xml:space="preserve">字体:[ 大 中 小 ]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衢江峡川“8·24”较大道路交通事故调查报告见下：</w:t>
      </w:r>
    </w:p>
    <w:p>
      <w:pPr>
        <w:spacing w:line="360" w:lineRule="auto" w:before="60" w:after="60"/>
        <w:ind w:firstLine="480"/>
      </w:pPr>
      <w:r>
        <w:t xml:space="preserve">衢江峡川“8·24”较大道路交通事故调查报告.pdf</w:t>
      </w:r>
    </w:p>
    <w:p/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