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东莞大岭山深圳市文鼎创数据科技有限公司东莞分厂项目“6·23”一般触电事故调查报告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原文链接：http://dgsafety.dg.gov.cn/ztzl/aqsczdlyxxgkzl/scaqsgdcbg/content/post_4528196.html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发布时间：2026-04-15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东莞大岭山深圳市文鼎创数据科技有限公司东莞分厂项目“6·23”一般触电事故调查报告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（公示版）东莞大岭山深圳市文鼎创数据科技有限公司东莞分厂项目“6·23”一般触电事故调查报告.pdf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