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诸暨陶朱友谊新材料有限公司“4·27”一般起重事故调查报告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原文链接：https://www.zhuji.gov.cn/col/col1384123/art/2026/art_c640968a71c5498a90e1db958bb34980.html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安全生产 &gt;&gt; 事故快讯</w:t>
            </w:r>
          </w:p>
        </w:tc>
      </w:tr>
    </w:tbl>
    <w:p/>
    <w:p>
      <w:pPr>
        <w:pStyle w:val="Heading1"/>
      </w:pPr>
      <w:r>
        <w:t xml:space="preserve">诸暨陶朱友谊新材料有限公司“4·27”一般起重事故调查报告</w:t>
      </w:r>
    </w:p>
    <w:p>
      <w:pPr>
        <w:spacing w:line="360" w:lineRule="auto" w:before="60" w:after="60"/>
        <w:ind w:firstLine="480"/>
      </w:pPr>
      <w:r>
        <w:t xml:space="preserve"> 发布时间：2026-02-27 10:43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全文链接：诸暨市陶朱友谊新材料有限公司4.27一般起重事故调查报告.pdf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