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东莞长安沙头社区沙涌路17号“12·2”一般高处坠落事故调查报告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原文链接：http://dgsafety.dg.gov.cn/ztzl/aqsczdlyxxgkzl/scaqsgdcbg/content/post_4540986.html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东莞长安沙头社区沙涌路17号“12·2”一般高处坠落事故调查报告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2026-05-21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（公示版）东莞长安沙头社区沙涌路17号“12·2”一般高处坠落事故调查报告.pdf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