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东莞大岭山广龙高速公路“12·2”一般道路交通事故调查报告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原文链接：http://dgsafety.dg.gov.cn/ztzl/aqsczdlyxxgkzl/scaqsgdcbg/content/post_4543726.html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发布时间：2026-05-28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东莞大岭山广龙高速公路“12·2”一般道路交通事故调查报告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2026-05-28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（公示版）东莞大岭山广龙高速公路“12·2”一般道路交通事故调查报告.pdf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