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宁波市斯铂利绳网有限公司“3•7”一般机械伤害事故调查报告</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原文链接：https://www.haishu.gov.cn/col/col1229827703/art/2026/art_476d1d1e052547d48fded47806ac1a33.html</w:t>
      </w:r>
    </w:p>
    <w:p>
      <w:pPr>
        <w:spacing w:before="20" w:after="20"/>
      </w:pPr>
      <w:r>
        <w:rPr>
          <w:color w:val="888888"/>
          <w:sz w:val="18"/>
        </w:rPr>
        <w:t xml:space="preserve">发布时间：2026-04-15　抓取时间：2026-10-13</w:t>
      </w:r>
    </w:p>
    <w:p/>
    <w:p>
      <w:pPr>
        <w:spacing w:line="360" w:lineRule="auto" w:before="60" w:after="60"/>
        <w:ind w:firstLine="480"/>
      </w:pPr>
      <w:r>
        <w:t xml:space="preserve">2023年3月7日4时35分许，宁波斯铂利绳网有限公司一楼并绳车间发生一起机械伤害事故，一名工人被花缆机（俗称编织机）卷入后身体随机器转动后反复摔打至地面，送医救治无效当天宣告死亡，直接经济损失约160万元。</w:t>
      </w:r>
    </w:p>
    <w:p>
      <w:pPr>
        <w:spacing w:line="360" w:lineRule="auto" w:before="60" w:after="60"/>
        <w:ind w:firstLine="480"/>
      </w:pPr>
      <w:r>
        <w:t xml:space="preserve">事故发生后，按照《生产安全事故报告和调查处理条例》（国务院令第493号）等有关法律法规规定，海曙区人民政府委托区应急管理局牵头成立了由区应急管理局、海曙公安分局、区总工会、区人社局、高桥镇政府等相关部门和人员组成了区政府事故调查组，对事故进行调查，事故调查还邀请了区监委派员参加。</w:t>
      </w:r>
    </w:p>
    <w:p>
      <w:pPr>
        <w:spacing w:line="360" w:lineRule="auto" w:before="60" w:after="60"/>
        <w:ind w:firstLine="480"/>
      </w:pPr>
      <w:r>
        <w:t xml:space="preserve">事故调查组按照“四不放过”和“科学严谨、依法依规、实事求是、注重实效”的原则，通过现场勘验、调查取证、查阅资料，对事故发生的经过、原因进行了分析，对事故的性质和责任进行了认定，提出了对有关责任人和责任单位的处理建议。同时，对事故暴露出来的突出问题，提出了事故防范措施建议。现将有关情况报告如下：</w:t>
      </w:r>
    </w:p>
    <w:p>
      <w:pPr>
        <w:spacing w:line="360" w:lineRule="auto" w:before="60" w:after="60"/>
        <w:ind w:firstLine="480"/>
      </w:pPr>
      <w:r>
        <w:rPr>
          <w:b/>
          <w:bCs/>
        </w:rPr>
        <w:t xml:space="preserve">一、基本概况</w:t>
      </w:r>
    </w:p>
    <w:p>
      <w:pPr>
        <w:spacing w:line="360" w:lineRule="auto" w:before="60" w:after="60"/>
        <w:ind w:firstLine="480"/>
      </w:pPr>
      <w:r>
        <w:t xml:space="preserve">（一）相关单位的情况</w:t>
      </w:r>
    </w:p>
    <w:p>
      <w:pPr>
        <w:spacing w:line="360" w:lineRule="auto" w:before="60" w:after="60"/>
        <w:ind w:firstLine="480"/>
      </w:pPr>
      <w:r>
        <w:t xml:space="preserve">宁波斯铂利绳网有限公司（以下简称：斯铂利公司），统一社会信用代码：91330203MA2GUK8F7F,类型：有限责任公司，法定代表人：陈晓年，经营范围：产业用纺织品制成品制造、销售等，注册资本：伍拾万元，住所：海曙区高桥镇高桥村，有员工15人。</w:t>
      </w:r>
    </w:p>
    <w:p>
      <w:pPr>
        <w:spacing w:line="360" w:lineRule="auto" w:before="60" w:after="60"/>
        <w:ind w:firstLine="480"/>
      </w:pPr>
      <w:r>
        <w:t xml:space="preserve">（二）劳动合同情况</w:t>
      </w:r>
    </w:p>
    <w:p>
      <w:pPr>
        <w:spacing w:line="360" w:lineRule="auto" w:before="60" w:after="60"/>
        <w:ind w:firstLine="480"/>
      </w:pPr>
      <w:r>
        <w:t xml:space="preserve">2023年2月，斯铂利公司（甲方）与郑琼慧（乙方）订立了《劳动合同》，聘用郑琼慧为操作工，合同约定了双方的权利和义务。</w:t>
      </w:r>
    </w:p>
    <w:p>
      <w:pPr>
        <w:spacing w:line="360" w:lineRule="auto" w:before="60" w:after="60"/>
        <w:ind w:firstLine="480"/>
      </w:pPr>
      <w:r>
        <w:t xml:space="preserve">（三）安全管理情况</w:t>
      </w:r>
    </w:p>
    <w:p>
      <w:pPr>
        <w:spacing w:line="360" w:lineRule="auto" w:before="60" w:after="60"/>
        <w:ind w:firstLine="480"/>
      </w:pPr>
      <w:r>
        <w:t xml:space="preserve">斯铂利公司未制定花缆机安全操作规程。其对郑琼慧等人进行了岗前安全生产教育，但郑琼慧的《新员工三级安全教育记录表》不完善，仅记载了他参加了公司层面的安全教育培训记录，培训内容为：“《安全生产法》和了解工作职责和管理制度”，无车间、班组安全教育培训记录。</w:t>
      </w:r>
    </w:p>
    <w:p>
      <w:pPr>
        <w:spacing w:line="360" w:lineRule="auto" w:before="60" w:after="60"/>
        <w:ind w:firstLine="480"/>
      </w:pPr>
      <w:r>
        <w:t xml:space="preserve">（四）设备情况</w:t>
      </w:r>
    </w:p>
    <w:p>
      <w:pPr>
        <w:spacing w:line="360" w:lineRule="auto" w:before="60" w:after="60"/>
        <w:ind w:firstLine="480"/>
      </w:pPr>
      <w:r>
        <w:t xml:space="preserve">事故设备花缆机，主要功能是把多股金属线混编为一条钢绳。该设备购于2019年（公司成立时），总长10余米，其左侧设有多个大圆盘，围绕中心转轴环绕排放，中心转轴离地面约1.3米，每个大圆盘里都装载有金属线（原料）；其中心横轴右侧为小转盘，转盘直径约25厘米，盘上有多孔；中心转轴转动后，把左侧大圆盘里的多股金属线通过右侧的小转盘编织成一条粗线缆（成品）。</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2023年3月7日4时33分许（早晚二班倒），郑琼慧启动花缆机后，花缆机中心转轴带动左圆盘、右转盘开始缓慢转动。2分钟后，郑琼慧弯腰穿过靠近右转盘的中心转轴下方，其外衣帽子突然被右侧小转盘卷入，郑琼慧立即用右手去拉扯帽子，其整个左袖连带上衣被中心转轴卷入缠住。因花缆机旋转加快，其身体随被缠住的衣帽一起被转盘带动旋转，腿部反复地被摔打至地面约35秒（中心转轴距地约1.3米）。几秒后，其上身衣服被中心转轴剥离后缠住头颈部，下身随转轴旋转摔打至内外裤甩脱。现场作业人员发现后，立即切断电源并向领导汇报，同时拨打“120”。郑琼慧随后被“120”急救车送至宁波市第一医院，经抢救无效于当日12时3分宣告死亡，死亡医学证明书记载：“呼吸停止”。</w:t>
      </w:r>
    </w:p>
    <w:p>
      <w:pPr>
        <w:spacing w:line="360" w:lineRule="auto" w:before="60" w:after="60"/>
        <w:ind w:firstLine="480"/>
      </w:pPr>
      <w:r>
        <w:rPr>
          <w:b/>
          <w:bCs/>
        </w:rPr>
        <w:t xml:space="preserve">三、事故现场情况</w:t>
      </w:r>
    </w:p>
    <w:p>
      <w:pPr>
        <w:spacing w:line="360" w:lineRule="auto" w:before="60" w:after="60"/>
        <w:ind w:firstLine="480"/>
      </w:pPr>
      <w:r>
        <w:t xml:space="preserve">经现场勘察并调取监控记录，事发时并绳车间仅有郑琼慧1人，花缆机转轴外侧未设置防护栏及紧急制动装置，周边无安全警示标志，地面未见血迹。因救援需要，钢缆被剪断。</w:t>
      </w:r>
    </w:p>
    <w:p>
      <w:pPr>
        <w:spacing w:line="360" w:lineRule="auto" w:before="60" w:after="60"/>
        <w:ind w:firstLine="480"/>
      </w:pPr>
      <w:r>
        <w:rPr>
          <w:b/>
          <w:bCs/>
        </w:rPr>
        <w:t xml:space="preserve">四、事故原因和性质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（1）人的不安全行为</w:t>
      </w:r>
    </w:p>
    <w:p>
      <w:pPr>
        <w:spacing w:line="360" w:lineRule="auto" w:before="60" w:after="60"/>
        <w:ind w:firstLine="480"/>
      </w:pPr>
      <w:r>
        <w:t xml:space="preserve">郑琼慧自我安全防护意识淡薄，对机械设备旋转部位的风险预估不足，穿戴连衣帽子冒险弯腰穿过旋转的圆盘下方，导致本人被机械卷入后反复旋转摔打致死。</w:t>
      </w:r>
    </w:p>
    <w:p>
      <w:pPr>
        <w:spacing w:line="360" w:lineRule="auto" w:before="60" w:after="60"/>
        <w:ind w:firstLine="480"/>
      </w:pPr>
      <w:r>
        <w:t xml:space="preserve">（2）物的不安全状态</w:t>
      </w:r>
    </w:p>
    <w:p>
      <w:pPr>
        <w:spacing w:line="360" w:lineRule="auto" w:before="60" w:after="60"/>
        <w:ind w:firstLine="480"/>
      </w:pPr>
      <w:r>
        <w:t xml:space="preserve">花缆机转轴外侧无防护栏及紧急制动装置，未设置安全警示标志。</w:t>
      </w:r>
    </w:p>
    <w:p>
      <w:pPr>
        <w:spacing w:line="360" w:lineRule="auto" w:before="60" w:after="60"/>
        <w:ind w:firstLine="480"/>
      </w:pPr>
      <w:r>
        <w:t xml:space="preserve">2、间接原因</w:t>
      </w:r>
    </w:p>
    <w:p>
      <w:pPr>
        <w:spacing w:line="360" w:lineRule="auto" w:before="60" w:after="60"/>
        <w:ind w:firstLine="480"/>
      </w:pPr>
      <w:r>
        <w:t xml:space="preserve">一是斯铂利公司未制定花缆机安全操作规程；二是斯铂利公司对从业人员安全教育培训不到位，岗前无针对性的安全教育培训。</w:t>
      </w:r>
    </w:p>
    <w:p>
      <w:pPr>
        <w:spacing w:line="360" w:lineRule="auto" w:before="60" w:after="60"/>
        <w:ind w:firstLine="480"/>
      </w:pPr>
      <w:r>
        <w:t xml:space="preserve">（二）事故性质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rPr>
          <w:b/>
          <w:bCs/>
        </w:rPr>
        <w:t xml:space="preserve">五、对事故有关责任人员及责任单位的处理建议</w:t>
      </w:r>
    </w:p>
    <w:p>
      <w:pPr>
        <w:spacing w:line="360" w:lineRule="auto" w:before="60" w:after="60"/>
        <w:ind w:firstLine="480"/>
      </w:pPr>
      <w:r>
        <w:t xml:space="preserve">1、郑琼慧，自我安全防护意识淡薄，冒险进入旋转设备下方，对事故的发生负有直接责任。鉴于郑琼慧已死亡，故不予追究。</w:t>
      </w:r>
    </w:p>
    <w:p>
      <w:pPr>
        <w:spacing w:line="360" w:lineRule="auto" w:before="60" w:after="60"/>
        <w:ind w:firstLine="480"/>
      </w:pPr>
      <w:r>
        <w:t xml:space="preserve">2、斯铂利绳网公司，未制定花缆机安全操作规程，从业人员安全教育培训不到位，花缆机转轴外侧未设置防护栏及紧急制动装置，对事故的发生负有责任，建议应急管理部门依法对其实施行政处罚。</w:t>
      </w:r>
    </w:p>
    <w:p>
      <w:pPr>
        <w:spacing w:line="360" w:lineRule="auto" w:before="60" w:after="60"/>
        <w:ind w:firstLine="480"/>
      </w:pPr>
      <w:r>
        <w:t xml:space="preserve">3、陈晓年，斯铂利公司主要负责人，未认真督促、检查本单位的安全生产工作，未及时消除无设备安全操作规程、从业人员安全教育不到位及花缆机安全防护不到位等事故隐患，对事故的发生负有领导责任，建议应急管理部门依法对其实施行政处罚。</w:t>
      </w:r>
    </w:p>
    <w:p>
      <w:pPr>
        <w:spacing w:line="360" w:lineRule="auto" w:before="60" w:after="60"/>
        <w:ind w:firstLine="480"/>
      </w:pPr>
      <w:r>
        <w:rPr>
          <w:b/>
          <w:bCs/>
        </w:rPr>
        <w:t xml:space="preserve">六、事故防范和整改措施</w:t>
      </w:r>
    </w:p>
    <w:p>
      <w:pPr>
        <w:spacing w:line="360" w:lineRule="auto" w:before="60" w:after="60"/>
        <w:ind w:firstLine="480"/>
      </w:pPr>
      <w:r>
        <w:t xml:space="preserve">这是一起因企业安全意识不足，安全管理不善，安全措施缺失而引起的生产安全事故。全区各生产经营单位，特别是机械制造加工行业单位要引以为戒。</w:t>
      </w:r>
    </w:p>
    <w:p>
      <w:pPr>
        <w:spacing w:line="360" w:lineRule="auto" w:before="60" w:after="60"/>
        <w:ind w:firstLine="480"/>
      </w:pPr>
      <w:r>
        <w:t xml:space="preserve">（一）斯铂利公司要切实履行企业安全生产主体责任，认真落实安全生产教育培训和安全操作规程等安全生产管理规章制度，督促从业人员熟悉和掌握相应的安全知识和操作技能；完善安全设备设施，加强现场安全管理，严格落实定岗定责，及时消除生产安全事故隐患。</w:t>
      </w:r>
    </w:p>
    <w:p>
      <w:pPr>
        <w:spacing w:line="360" w:lineRule="auto" w:before="60" w:after="60"/>
        <w:ind w:firstLine="480"/>
      </w:pPr>
      <w:r>
        <w:t xml:space="preserve">（二）高桥镇等镇乡和各职能部门要针对本次事故加大督促检查力度及事故警示宣教力度，督促企业制定安全操作规程、扎实开展从业人员安全教育培训、加大机械设备旋转部位事故隐患排查力度，确保生产安全。</w:t>
      </w:r>
    </w:p>
    <w:p>
      <w:pPr>
        <w:spacing w:line="360" w:lineRule="auto" w:before="60" w:after="60"/>
        <w:ind w:firstLine="480"/>
      </w:pPr>
      <w:br/>
    </w:p>
    <w:p>
      <w:pPr>
        <w:spacing w:line="360" w:lineRule="auto" w:before="60" w:after="60"/>
        <w:ind w:firstLine="480"/>
      </w:pPr>
      <w:r>
        <w:t xml:space="preserve">宁波市斯铂利绳网有限公司“3•7” 一般机械伤害事故调查组（代章）</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