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瑞安市韩酷鞋厂“8·9”触电事故调查报告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原文链接：https://www.ruian.gov.cn/art/2021/8/12/art_1229181511_4263958.html</w:t>
      </w:r>
    </w:p>
    <w:p>
      <w:pPr>
        <w:spacing w:before="20" w:after="20"/>
      </w:pPr>
      <w:r>
        <w:rPr>
          <w:color w:val="888888"/>
          <w:sz w:val="18"/>
        </w:rPr>
        <w:t xml:space="preserve">发布时间：2021-08-12　抓取时间：2026-10-13</w:t>
      </w:r>
    </w:p>
    <w:p/>
    <w:p>
      <w:pPr>
        <w:spacing w:line="360" w:lineRule="auto" w:before="60" w:after="60"/>
        <w:ind w:firstLine="480"/>
      </w:pPr>
      <w:br/>
    </w:p>
    <w:p>
      <w:pPr>
        <w:spacing w:line="360" w:lineRule="auto" w:before="60" w:after="60"/>
        <w:ind w:firstLine="480"/>
      </w:pPr>
      <w:r>
        <w:t xml:space="preserve">2019年8月9日16时40分许，位于瑞安市仙降街道胶鞋工业园区的瑞安市韩酷鞋厂发生一起触电事故，事故造成工人叶某某死亡。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8月10日，成立了由市应急管理局、市公安局、市总工会等单位组成的“8·9” 触电事故调查组展开调查。调查组对事故相关人员进行谈话，并邀请有关专家参与技术勘验分析。10月9日，调查组召开事故分析会，对事故发生的原因、相关单位及相关人员的责任、处理意见等问题进行认真讨论分析，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韩酷鞋厂组成形式为个人经营，类型为个体工商户，注册日期2019年7月19日，经营者为何某某，经营场所位于瑞安市仙降街道胶鞋工业园区，经营范围为鞋制造、销售（依法须经批准的项目，经相关部门批准后方可开展经营活动），统一社会信用代码92330381ＭＡ2ＡＷ0Ｋ95Ｈ。</w:t>
      </w:r>
    </w:p>
    <w:p>
      <w:pPr>
        <w:spacing w:line="360" w:lineRule="auto" w:before="60" w:after="60"/>
        <w:ind w:firstLine="480"/>
      </w:pPr>
      <w:r>
        <w:t xml:space="preserve">（二）事故经过和救援情况</w:t>
      </w:r>
    </w:p>
    <w:p>
      <w:pPr>
        <w:spacing w:line="360" w:lineRule="auto" w:before="60" w:after="60"/>
        <w:ind w:firstLine="480"/>
      </w:pPr>
      <w:r>
        <w:t xml:space="preserve">2019年8月9日下午4时40分许，瑞安市韩酷鞋厂工人叶某某在生厂车间理鞋流水线架台边对工作台上的鞋子塞入鞋垫，当时其赤脚用手拿架台上方的一台传送器上的鞋子时，与传送线上放鞋子的金属物接触后突然侧倒，在旁的工人陈景松起身用手拉叶某某，有明显的触电感。于是，陈景松跑到流水线架台对面，关闭墙上的电源开关切断电源，叶某某与金属物脱离倒地。厂内的管理人员林小淑听闻有人触电，就过来对叶某某进行查看，并采取胸口按压、人口呼吸等临时急救措施，周围群众打电话向120急救中心求救，闻迅赶来的该鞋厂经营者何某某见现场有人触电倒地情况，立即骑电动车到附近的仙降医院请来医生现场急救。后120急救车赶至现场，于17时35分将叶某某送至瑞安市人民医院进行抢救。18时8分，叶某某抢救无效，被宣布死亡。</w:t>
      </w:r>
    </w:p>
    <w:p>
      <w:pPr>
        <w:spacing w:line="360" w:lineRule="auto" w:before="60" w:after="60"/>
        <w:ind w:firstLine="480"/>
      </w:pPr>
      <w: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现场勘查，该瑞安市韩酷鞋厂生产车间理鞋流水线和传送线均为金属构架，理鞋流水线上有安装插座，有电烙铁、喷枪等电气设备使用。电气线路采用三相四线，安装空气开关，未安装接地和漏电保护装置。另外，因该厂刚开业不久，没有工人安全教育培训记录和相关隐患排查、治理记录。</w:t>
      </w:r>
    </w:p>
    <w:p>
      <w:pPr>
        <w:spacing w:line="360" w:lineRule="auto" w:before="60" w:after="60"/>
        <w:ind w:firstLine="480"/>
      </w:pPr>
      <w:r>
        <w:t xml:space="preserve">（二）监管情况</w:t>
      </w:r>
    </w:p>
    <w:p>
      <w:pPr>
        <w:spacing w:line="360" w:lineRule="auto" w:before="60" w:after="60"/>
        <w:ind w:firstLine="480"/>
      </w:pPr>
      <w:r>
        <w:t xml:space="preserve">瑞安市仙降街道办事处驻村干部张某于2019年8月1日到瑞安市韩酷鞋厂签订企业安全生产和消防安全目标管理责任书，并登记基本信息表。</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该事故造成一人死亡，死者：叶某某，女，身份证号码：330**********，浙江省瑞安市马屿镇上京村人，事故造成直接经济损失约85万元。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1.工人叶某某坐在生产车间理鞋流水线架台边对流水线前鞋子进行塞鞋垫工作时，赤着双脚与带电的理鞋流水线金属构架接触，其一只手去拿流水线上方传送线上的鞋子时，与传送线金属构架接触，形成回路而触电死亡。</w:t>
      </w:r>
    </w:p>
    <w:p>
      <w:pPr>
        <w:spacing w:line="360" w:lineRule="auto" w:before="60" w:after="60"/>
        <w:ind w:firstLine="480"/>
      </w:pPr>
      <w:r>
        <w:t xml:space="preserve">2.瑞安市韩酷鞋厂用电设备存在漏电，线路和设备未安装接地和漏电保护措施。</w:t>
      </w:r>
    </w:p>
    <w:p>
      <w:pPr>
        <w:spacing w:line="360" w:lineRule="auto" w:before="60" w:after="60"/>
        <w:ind w:firstLine="480"/>
      </w:pPr>
      <w:r>
        <w:t xml:space="preserve">（二）间接原因</w:t>
      </w:r>
    </w:p>
    <w:p>
      <w:pPr>
        <w:spacing w:line="360" w:lineRule="auto" w:before="60" w:after="60"/>
        <w:ind w:firstLine="480"/>
      </w:pPr>
      <w:r>
        <w:t xml:space="preserve">瑞安市韩酷鞋厂主要负责人何某某未组织制定并实施本单位安全生产教育培训计划，致使员工安全意识淡薄，违规赤脚上机操作；未督促、检查本单位的安全生产工作，致使未及时发现设备漏电隐患，并及时消除生产安全事故隐患。其安全生产管理职责履行不到位，是导致事故发生的间接原因。</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五、事故责任认定及处理意见 </w:t>
      </w:r>
    </w:p>
    <w:p>
      <w:pPr>
        <w:spacing w:line="360" w:lineRule="auto" w:before="60" w:after="60"/>
        <w:ind w:firstLine="480"/>
      </w:pPr>
      <w:r>
        <w:t xml:space="preserve">瑞安市韩酷鞋厂主要负责人何某某未组织制定并实施本单位安全生产教育培训计划，未能保证从业人员具备必要的安全生产知识；未督促、检查本单位的安全生产工作，致使未及时发现设备漏电隐患，并及时消除生产安全事故隐患。以致发生从业人员在违规赤脚上机操作时触电身亡的事故。何某某违反了《中华人民共和国安全生产法》第十八条第三项、第五项之规定，对事故负有责任，建议由市应急管理局依法给予行政处罚。</w:t>
      </w:r>
    </w:p>
    <w:p>
      <w:pPr>
        <w:spacing w:line="360" w:lineRule="auto" w:before="60" w:after="60"/>
        <w:ind w:firstLine="480"/>
      </w:pPr>
      <w:r>
        <w:t xml:space="preserve">六、防范整改措施</w:t>
      </w:r>
    </w:p>
    <w:p>
      <w:pPr>
        <w:spacing w:line="360" w:lineRule="auto" w:before="60" w:after="60"/>
        <w:ind w:firstLine="480"/>
      </w:pPr>
      <w:r>
        <w:t xml:space="preserve">（一）瑞安市韩酷鞋厂要认真分析“8·9”触电事故原因，深刻吸取事故教训，切实加强安全管理： </w:t>
      </w:r>
    </w:p>
    <w:p>
      <w:pPr>
        <w:spacing w:line="360" w:lineRule="auto" w:before="60" w:after="60"/>
        <w:ind w:firstLine="480"/>
      </w:pPr>
      <w:r>
        <w:t xml:space="preserve">1．认真学习并严格遵守《中华人民共和国安全生产法》有关规定，督促、检查本单位的安全生产工作，及时消除生产安全事故隐患。</w:t>
      </w:r>
    </w:p>
    <w:p>
      <w:pPr>
        <w:spacing w:line="360" w:lineRule="auto" w:before="60" w:after="60"/>
        <w:ind w:firstLine="480"/>
      </w:pPr>
      <w:r>
        <w:t xml:space="preserve">2．全面排查各类事故隐患，定期对电气设备进行检修，使设备处于安全运转状态，保障员工劳动安全。</w:t>
      </w:r>
    </w:p>
    <w:p>
      <w:pPr>
        <w:spacing w:line="360" w:lineRule="auto" w:before="60" w:after="60"/>
        <w:ind w:firstLine="480"/>
      </w:pPr>
      <w:r>
        <w:t xml:space="preserve">3．开展员工安全生产教育培训，提高员工安全生产知识和自我防范能力，杜绝类似事故的发生。</w:t>
      </w:r>
    </w:p>
    <w:p>
      <w:pPr>
        <w:spacing w:line="360" w:lineRule="auto" w:before="60" w:after="60"/>
        <w:ind w:firstLine="480"/>
      </w:pPr>
      <w:r>
        <w:t xml:space="preserve">（二）仙降街道要加强对辖区内生产经营单位的安全生产监管：</w:t>
      </w:r>
    </w:p>
    <w:p>
      <w:pPr>
        <w:spacing w:line="360" w:lineRule="auto" w:before="60" w:after="60"/>
        <w:ind w:firstLine="480"/>
      </w:pPr>
      <w:r>
        <w:t xml:space="preserve">1．督促和指导瑞安市韩酷鞋厂落实隐患整改。</w:t>
      </w:r>
    </w:p>
    <w:p>
      <w:pPr>
        <w:spacing w:line="360" w:lineRule="auto" w:before="60" w:after="60"/>
        <w:ind w:firstLine="480"/>
      </w:pPr>
      <w:r>
        <w:t xml:space="preserve">2．举一反三，开展安全生产大检查，扎实做好生产经营单位的安全生产（用电安全）工作，特别是督促辖区内相关企业落实接地保护和漏电保护装置。</w:t>
      </w:r>
    </w:p>
    <w:p>
      <w:pPr>
        <w:spacing w:line="360" w:lineRule="auto" w:before="60" w:after="60"/>
        <w:ind w:firstLine="480"/>
      </w:pPr>
      <w:r>
        <w:t xml:space="preserve"> </w:t>
      </w:r>
    </w:p>
    <w:p>
      <w:pPr>
        <w:spacing w:line="360" w:lineRule="auto" w:before="60" w:after="60"/>
        <w:ind w:firstLine="480"/>
      </w:pPr>
      <w:r>
        <w:t xml:space="preserve"> 瑞安市韩酷鞋厂“8·9”触电事故调查组</w:t>
      </w:r>
    </w:p>
    <w:p>
      <w:pPr>
        <w:spacing w:line="360" w:lineRule="auto" w:before="60" w:after="60"/>
        <w:ind w:firstLine="480"/>
      </w:pPr>
      <w:r>
        <w:t xml:space="preserve"> 2019年10月8日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