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（公示版）东莞长安“10·20”一般道路交通事故责任追究和整改措施落实情况评估报告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原文链接：http://dgsafety.dg.gov.cn/ztzl/aqsczdlyxxgkzl/scaqsgdcbg/content/post_4554161.html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发布时间：2026-06-26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（公示版）东莞长安“10·20”一般道路交通事故责任追究和整改措施落实情况评估报告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2026-06-26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（公示版）东莞长安“10·20”一般道路交通事故责任追究和整改措施落实情况评估报告.pdf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