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瑞安市永正眼镜有限公司“8·7”触电事故调查报告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原文链接：https://www.ruian.gov.cn/art/2023/2/21/art_1229181511_4151620.html</w:t>
      </w:r>
    </w:p>
    <w:p>
      <w:pPr>
        <w:spacing w:before="20" w:after="20"/>
      </w:pPr>
      <w:r>
        <w:rPr>
          <w:color w:val="888888"/>
          <w:sz w:val="18"/>
        </w:rPr>
        <w:t xml:space="preserve">发布时间：2023-02-21　抓取时间：2026-10-13</w:t>
      </w:r>
    </w:p>
    <w:p/>
    <w:p>
      <w:pPr>
        <w:spacing w:line="360" w:lineRule="auto" w:before="60" w:after="60"/>
        <w:ind w:firstLine="480"/>
      </w:pPr>
      <w:br/>
    </w:p>
    <w:p>
      <w:pPr>
        <w:spacing w:line="360" w:lineRule="auto" w:before="60" w:after="60"/>
        <w:ind w:firstLine="480"/>
      </w:pPr>
      <w:r>
        <w:t xml:space="preserve">2022年8月7日，位于瑞安市马屿镇篁社办事处双鹤路的瑞安市永正眼镜有限公司发生一起触电事故，造成1人死亡。</w:t>
      </w:r>
    </w:p>
    <w:p>
      <w:pPr>
        <w:spacing w:line="360" w:lineRule="auto" w:before="60" w:after="60"/>
        <w:ind w:firstLine="480"/>
      </w:pPr>
      <w:r>
        <w:t xml:space="preserve">事故发生后，市应急管理局立即派人前往事故现场进行勘查、取证，对相关人员进行询问，并及时向市政府报告事故的初步调查情况。8月8日，市应急管理局受市政府委托，牵头组织市公安局、市总工会等单位组成事故调查组，展开调查，对事故相关单位、人员进行取证及询问调查。2022年10月28日，调查组召开事故分析会，对事故发生的原因、相关人员的责任以及处理意见等问题进行认真讨论分析，参会人员一致认为这是一起生产安全责任事故。现就查明的事故原因、性质、事故责任及相关单位提出的处理意见，形成如下事故调查报告。</w:t>
      </w:r>
    </w:p>
    <w:p>
      <w:pPr>
        <w:spacing w:line="360" w:lineRule="auto" w:before="60" w:after="60"/>
        <w:ind w:firstLine="480"/>
      </w:pPr>
      <w:r>
        <w:t xml:space="preserve">一、事故单位概况及事故经过和救援情况</w:t>
      </w:r>
    </w:p>
    <w:p>
      <w:pPr>
        <w:spacing w:line="360" w:lineRule="auto" w:before="60" w:after="60"/>
        <w:ind w:firstLine="480"/>
      </w:pPr>
      <w:r>
        <w:t xml:space="preserve">（一）事故单位概况</w:t>
      </w:r>
    </w:p>
    <w:p>
      <w:pPr>
        <w:spacing w:line="360" w:lineRule="auto" w:before="60" w:after="60"/>
        <w:ind w:firstLine="480"/>
      </w:pPr>
      <w:r>
        <w:t xml:space="preserve">瑞安市永正眼镜有限公司位于瑞安市马屿镇篁社办事处双鹤路198号，企业类型有限责任公司，法定代表人及负责人黄某某，营业期限：1993年7月27日至2031年7月26日；经营范围：眼镜（不含隐形眼镜）、眼镜配件、眼镜盒、眼镜布制造、销售；货物或技术进出口（国家禁止与涉及行政审批的货物和技术进出口除外）（依法须经批准的项目，经相关部门批准后方可开展经营活动），统一社会信用代码为913303817266109405，成立日期1993年7月27日，注册资本陆拾壹万捌仟元。</w:t>
      </w:r>
    </w:p>
    <w:p>
      <w:pPr>
        <w:spacing w:line="360" w:lineRule="auto" w:before="60" w:after="60"/>
        <w:ind w:firstLine="480"/>
      </w:pPr>
      <w:r>
        <w:t xml:space="preserve">（二）事故经过和救援情况</w:t>
      </w:r>
    </w:p>
    <w:p>
      <w:pPr>
        <w:spacing w:line="360" w:lineRule="auto" w:before="60" w:after="60"/>
        <w:ind w:firstLine="480"/>
      </w:pPr>
      <w:r>
        <w:t xml:space="preserve">2022年8月7日13时30分，瑞安市永正眼镜有限公司四楼滚筒车间工人孔某某和郑某某开始上班工作。14时10分许，郑某某在滚筒车间里完成了自己的工作（取出滚筒里的眼镜框），发现孔某某还没把需要放进滚筒加工的眼镜框拿来，于是到车间最东侧阳台放置超声波清洗机的位置查看，发现孔某某脸朝下趴在阳台上、超声波清洗机的旁边。当时孔某某上身只穿着工作围裙，无论郑某某叫喊还是用脚轻轻踢，孔某某都没有反应。郑某某立即到三楼告诉孔某某的儿子孔某青说他爸爸出事，然后又告诉二楼一位工友请他通知老板。14时15分许，孔某青到事故现场后拨打了“110”报警电话和“120”救护电话，公司法定代表人的父亲黄某钊和孔某青将孔某某抬到阳台上干燥的地方抢救。14时23分许，救护车到达现场，孔某某被送往马屿医院抢救。15时15分时许因抢救无效，孔某某死亡。</w:t>
      </w:r>
    </w:p>
    <w:p>
      <w:pPr>
        <w:spacing w:line="360" w:lineRule="auto" w:before="60" w:after="60"/>
        <w:ind w:firstLine="480"/>
      </w:pPr>
      <w:r>
        <w:t xml:space="preserve">二、事故单位安全状况及监管情况</w:t>
      </w:r>
    </w:p>
    <w:p>
      <w:pPr>
        <w:spacing w:line="360" w:lineRule="auto" w:before="60" w:after="60"/>
        <w:ind w:firstLine="480"/>
      </w:pPr>
      <w:r>
        <w:t xml:space="preserve">（一）事故单位安全状况</w:t>
      </w:r>
    </w:p>
    <w:p>
      <w:pPr>
        <w:spacing w:line="360" w:lineRule="auto" w:before="60" w:after="60"/>
        <w:ind w:firstLine="480"/>
      </w:pPr>
      <w:r>
        <w:t xml:space="preserve">经现场勘验发现：瑞安市永正眼镜有限公司四楼滚筒车间超声波清洗机存在漏电现象，该楼层未安装保护接地线和漏电保护装置。</w:t>
      </w:r>
    </w:p>
    <w:p>
      <w:pPr>
        <w:spacing w:line="360" w:lineRule="auto" w:before="60" w:after="60"/>
        <w:ind w:firstLine="480"/>
      </w:pPr>
      <w:r>
        <w:t xml:space="preserve">（二）监管情况</w:t>
      </w:r>
    </w:p>
    <w:p>
      <w:pPr>
        <w:spacing w:line="360" w:lineRule="auto" w:before="60" w:after="60"/>
        <w:ind w:firstLine="480"/>
      </w:pPr>
      <w:r>
        <w:t xml:space="preserve">1.今年以来，马屿镇政府分别组织开展了复工复产前消防安全培训、涉危涉粉企业培训、“安全生产月”系列活动、入企进行消防安全知识培训及演练活动，有效提高广大员工及民众的安全生产及防灾救灾减灾意识和应急处置能力。</w:t>
      </w:r>
    </w:p>
    <w:p>
      <w:pPr>
        <w:spacing w:line="360" w:lineRule="auto" w:before="60" w:after="60"/>
        <w:ind w:firstLine="480"/>
      </w:pPr>
      <w:r>
        <w:t xml:space="preserve">2．今年以来，马屿镇应急管理中心对400余家生产经营单位进行安全生产检查，整改1096处安全隐患。</w:t>
      </w:r>
    </w:p>
    <w:p>
      <w:pPr>
        <w:spacing w:line="360" w:lineRule="auto" w:before="60" w:after="60"/>
        <w:ind w:firstLine="480"/>
      </w:pPr>
      <w:r>
        <w:t xml:space="preserve">马屿镇政府安全生产监管工作到位。</w:t>
      </w:r>
    </w:p>
    <w:p>
      <w:pPr>
        <w:spacing w:line="360" w:lineRule="auto" w:before="60" w:after="60"/>
        <w:ind w:firstLine="480"/>
      </w:pPr>
      <w:r>
        <w:t xml:space="preserve">三、人员伤亡情况及直接经济损失</w:t>
      </w:r>
    </w:p>
    <w:p>
      <w:pPr>
        <w:spacing w:line="360" w:lineRule="auto" w:before="60" w:after="60"/>
        <w:ind w:firstLine="480"/>
      </w:pPr>
      <w:r>
        <w:t xml:space="preserve">该事故造成1人死亡，死者孔某某，男，浙江省瑞安市马屿镇增垟村人，事故造成直接经济损失110万元。</w:t>
      </w:r>
    </w:p>
    <w:p>
      <w:pPr>
        <w:spacing w:line="360" w:lineRule="auto" w:before="60" w:after="60"/>
        <w:ind w:firstLine="480"/>
      </w:pPr>
      <w:r>
        <w:t xml:space="preserve">四、事故原因分析及事故性质</w:t>
      </w:r>
    </w:p>
    <w:p>
      <w:pPr>
        <w:spacing w:line="360" w:lineRule="auto" w:before="60" w:after="60"/>
        <w:ind w:firstLine="480"/>
      </w:pPr>
      <w:r>
        <w:t xml:space="preserve">（一）直接原因</w:t>
      </w:r>
    </w:p>
    <w:p>
      <w:pPr>
        <w:spacing w:line="360" w:lineRule="auto" w:before="60" w:after="60"/>
        <w:ind w:firstLine="480"/>
      </w:pPr>
      <w:r>
        <w:t xml:space="preserve">工人孔某某在操作超声波清洗机过程中，身体与带电体金属池体外壳接触与地自然形成回路触电，造成孔某某触电死亡。</w:t>
      </w:r>
    </w:p>
    <w:p>
      <w:pPr>
        <w:spacing w:line="360" w:lineRule="auto" w:before="60" w:after="60"/>
        <w:ind w:firstLine="480"/>
      </w:pPr>
      <w:r>
        <w:t xml:space="preserve">（二）间接原因</w:t>
      </w:r>
    </w:p>
    <w:p>
      <w:pPr>
        <w:spacing w:line="360" w:lineRule="auto" w:before="60" w:after="60"/>
        <w:ind w:firstLine="480"/>
      </w:pPr>
      <w:r>
        <w:t xml:space="preserve">1.瑞安市永正眼镜有限公司四楼未安装保护接地线和漏电保护装置，以致未能对四楼滚筒车间超声波清洗机漏电形成保护是导致事故发生的一个间接原因。</w:t>
      </w:r>
    </w:p>
    <w:p>
      <w:pPr>
        <w:spacing w:line="360" w:lineRule="auto" w:before="60" w:after="60"/>
        <w:ind w:firstLine="480"/>
      </w:pPr>
      <w:r>
        <w:t xml:space="preserve">2.瑞安市永正眼镜有限公司开展的安全隐患排查，未发现四楼滚筒车间超声波清洗机漏电现象，是导致事故发生的另一个间接原因。</w:t>
      </w:r>
    </w:p>
    <w:p>
      <w:pPr>
        <w:spacing w:line="360" w:lineRule="auto" w:before="60" w:after="60"/>
        <w:ind w:firstLine="480"/>
      </w:pPr>
      <w:r>
        <w:t xml:space="preserve">综合以上分析，认定该事故为一起生产安全责任事故。</w:t>
      </w:r>
    </w:p>
    <w:p>
      <w:pPr>
        <w:spacing w:line="360" w:lineRule="auto" w:before="60" w:after="60"/>
        <w:ind w:firstLine="480"/>
      </w:pPr>
      <w:r>
        <w:t xml:space="preserve">五、事故责任认定及处理意见 </w:t>
      </w:r>
    </w:p>
    <w:p>
      <w:pPr>
        <w:spacing w:line="360" w:lineRule="auto" w:before="60" w:after="60"/>
        <w:ind w:firstLine="480"/>
      </w:pPr>
      <w:r>
        <w:t xml:space="preserve">瑞安市永正眼镜有限公司违反《中华人民共和国安全生产法》第四十一条第二款规定，没有健全并落实生产安全事故隐患排查治理制度，没有采取安装保护接地线和漏电保护装置管理措施，没有及时发现并消除四楼滚筒车间超声波清洗机漏电的事故隐患；导致发生工人孔某某在操作超声波清洗机过程中，其身体与带电体金属池体外壳接触自然与地形成回路，造成孔某某触电死亡，对事故负有责任。建议由市应急管理局依法对瑞安市永正眼镜有限公司进行行政处罚。</w:t>
      </w:r>
    </w:p>
    <w:p>
      <w:pPr>
        <w:spacing w:line="360" w:lineRule="auto" w:before="60" w:after="60"/>
        <w:ind w:firstLine="480"/>
      </w:pPr>
      <w:r>
        <w:t xml:space="preserve">六、防范整改措施</w:t>
      </w:r>
    </w:p>
    <w:p>
      <w:pPr>
        <w:spacing w:line="360" w:lineRule="auto" w:before="60" w:after="60"/>
        <w:ind w:firstLine="480"/>
      </w:pPr>
      <w:r>
        <w:t xml:space="preserve">（一）瑞安市永正眼镜有限公司要认真分析“8·7”触电事故原因，深刻吸取事故教训，切实加强安全管理： </w:t>
      </w:r>
    </w:p>
    <w:p>
      <w:pPr>
        <w:spacing w:line="360" w:lineRule="auto" w:before="60" w:after="60"/>
        <w:ind w:firstLine="480"/>
      </w:pPr>
      <w:r>
        <w:t xml:space="preserve">1.认真学习并严格遵守《中华人民共和国安全生产法》有关规定，督促、检查本单位的安全生产工作，及时消除生产安全事故隐患。</w:t>
      </w:r>
    </w:p>
    <w:p>
      <w:pPr>
        <w:spacing w:line="360" w:lineRule="auto" w:before="60" w:after="60"/>
        <w:ind w:firstLine="480"/>
      </w:pPr>
      <w:r>
        <w:t xml:space="preserve">2.加强员工安全生产教育培训，提高员工安全生产知识和自我防范能力，杜绝类似事故发生。</w:t>
      </w:r>
    </w:p>
    <w:p>
      <w:pPr>
        <w:spacing w:line="360" w:lineRule="auto" w:before="60" w:after="60"/>
        <w:ind w:firstLine="480"/>
      </w:pPr>
      <w:r>
        <w:t xml:space="preserve">（二）马屿镇政府要加强对辖区内生产经营单位的安全生产监管：</w:t>
      </w:r>
    </w:p>
    <w:p>
      <w:pPr>
        <w:spacing w:line="360" w:lineRule="auto" w:before="60" w:after="60"/>
        <w:ind w:firstLine="480"/>
      </w:pPr>
      <w:r>
        <w:t xml:space="preserve">1.督促和指导瑞安市永正眼镜有限公司落实隐患整改。</w:t>
      </w:r>
    </w:p>
    <w:p>
      <w:pPr>
        <w:spacing w:line="360" w:lineRule="auto" w:before="60" w:after="60"/>
        <w:ind w:firstLine="480"/>
      </w:pPr>
      <w:r>
        <w:t xml:space="preserve">2.举一反三，开展安全生产大检查，扎实做好生产经营单位的安全生产工作。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瑞安市永正眼镜有限公司“8·7”触电事故调查组</w:t>
      </w:r>
    </w:p>
    <w:p>
      <w:pPr>
        <w:spacing w:line="360" w:lineRule="auto" w:before="60" w:after="60"/>
        <w:ind w:firstLine="480"/>
      </w:pPr>
      <w:r>
        <w:t xml:space="preserve"> 2022年10月28日 </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