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慈溪市天润建筑工程有限公司“2022.1.12”高处坠落一般事故调查报告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原文链接：http://www.cixi.gov.cn/art/2022/10/19/art_1229696884_59155241.html</w:t>
      </w:r>
    </w:p>
    <w:p>
      <w:pPr>
        <w:spacing w:before="20" w:after="20"/>
      </w:pPr>
      <w:r>
        <w:rPr>
          <w:color w:val="888888"/>
          <w:sz w:val="18"/>
        </w:rPr>
        <w:t xml:space="preserve">发布时间：2022-10-19　抓取时间：2026-10-13</w:t>
      </w:r>
    </w:p>
    <w:p/>
    <w:p>
      <w:pPr>
        <w:pStyle w:val="Heading1"/>
      </w:pPr>
      <w:r>
        <w:t xml:space="preserve">慈溪市天润建筑工程有限公司“2022.1.12”高处坠落一般事故调查报告</w:t>
      </w:r>
    </w:p>
    <w:p>
      <w:pPr>
        <w:spacing w:line="360" w:lineRule="auto" w:before="60" w:after="60"/>
        <w:ind w:firstLine="480"/>
      </w:pPr>
      <w:r>
        <w:t xml:space="preserve"> 发布日期：2022-10-19 09:53 信息来源：市应急管理局 </w:t>
      </w:r>
    </w:p>
    <w:p>
      <w:pPr>
        <w:spacing w:line="360" w:lineRule="auto" w:before="60" w:after="60"/>
        <w:ind w:firstLine="480"/>
      </w:pPr>
      <w:r>
        <w:t xml:space="preserve">2022年1月12日12时50分左右，慈溪市天润建筑工程有限公司承建，位于浙江蓝宝电器有限公司年产500万台厨房小家电项目B厂房内，发生1起高处坠落事故，造成1人死亡，直接经济损失约171万元。经慈溪市人民政府授权，由慈溪市应急管理局牵头，组织慈溪市公安局、慈溪市人民检察院、慈溪市住建局、慈溪市总工会和周巷镇人民政府等有关部门和单位组成事故调查组，对事故进行了调查。</w:t>
      </w:r>
    </w:p>
    <w:p>
      <w:pPr>
        <w:spacing w:line="360" w:lineRule="auto" w:before="60" w:after="60"/>
        <w:ind w:firstLine="480"/>
      </w:pPr>
      <w:r>
        <w:t xml:space="preserve">事故调查组按照“四不放过”和“科学严谨、依法依规、实事求是、注重实效”的原则，通过现场勘验、询问人员、查阅资料，查明了事故发生的经过、原因、人员伤亡和直接经济损失等情况，提出了事故防范措施和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（一）施工单位</w:t>
      </w:r>
    </w:p>
    <w:p>
      <w:pPr>
        <w:spacing w:line="360" w:lineRule="auto" w:before="60" w:after="60"/>
        <w:ind w:firstLine="480"/>
      </w:pPr>
      <w:r>
        <w:t xml:space="preserve">慈溪市天润建筑工程有限公司系有限责任公司（以下简称天润公司），统一社会信用代码：91330*********017L，法定代表人：华锡峰，注册资本：10158万人民币，住所：慈溪市崇寿镇永清北路181号-185号，经营范围：工业与民用建筑、市政公用工程、园林工程、体育场设施工程、城市及道路照明工程施工；室内外装潢；钢模、钢管、建筑机械租赁服务；建筑材料、建筑机械批发、零售；门窗加工、安装（依法须经批准的项目，经相关部门批准后方可开展经营活动）。营业期限：1996年5月29日至2036年5月28日止。</w:t>
      </w:r>
    </w:p>
    <w:p>
      <w:pPr>
        <w:spacing w:line="360" w:lineRule="auto" w:before="60" w:after="60"/>
        <w:ind w:firstLine="480"/>
      </w:pPr>
      <w:r>
        <w:t xml:space="preserve">（二）建设单位</w:t>
      </w:r>
    </w:p>
    <w:p>
      <w:pPr>
        <w:spacing w:line="360" w:lineRule="auto" w:before="60" w:after="60"/>
        <w:ind w:firstLine="480"/>
      </w:pPr>
      <w:r>
        <w:t xml:space="preserve">浙江蓝宝电器有限公司系有限责任公司（以下简称蓝宝公司），统一社会信用代码：91330*********7506，法定代表人：胡忠苗，注册资本：2588万人民币，住所：慈溪市周巷镇大古塘村，经营范围：熨烫器具、家用厨房电器具、饮水机、制冰机、净水机器、直饮机、浴霸、电风扇、柔巾机、空调器、冰箱、压缩机、接线端子、五金配件、金属制品、塑料制品制造、加工；喷塑加工；家用电器、五金工具批发、零售；房地产开发；自营和代理货物和技术的进出口，但国家限定经营或禁止进出口的业务除外（依法须经批准的项目，经相关部门批准后方可开展经营活动）。营业期限：2000年9月26日至长期。（三）项目监理单位</w:t>
      </w:r>
    </w:p>
    <w:p>
      <w:pPr>
        <w:spacing w:line="360" w:lineRule="auto" w:before="60" w:after="60"/>
        <w:ind w:firstLine="480"/>
      </w:pPr>
      <w:r>
        <w:t xml:space="preserve">浙江东亿工程管理有限公司（以下简称东亿公司）系有限责任公司。统一社会信用代码：91330*********2330。法定代表人：陆奇志。注册资本：5000万元整。住所：永利大厦〈11-1〉、〈11-2〉室。经营范围：建设工程项目管理；建设工程监理及咨询；工程造价咨询；工程招标代理；工程项目代建；房屋建筑工程、室内外装饰工程、幕墙工程、建筑智能化工程、市政工程、园林绿化工程设计与施工；房地产开发（依法须经批准的项目，经相关部门批准后方可开展经营活动）。营业期限：1995年8月3日至2045年8月2日。</w:t>
      </w:r>
    </w:p>
    <w:p>
      <w:pPr>
        <w:spacing w:line="360" w:lineRule="auto" w:before="60" w:after="60"/>
        <w:ind w:firstLine="480"/>
      </w:pPr>
      <w:r>
        <w:t xml:space="preserve">（四）建设工程施工合同</w:t>
      </w:r>
    </w:p>
    <w:p>
      <w:pPr>
        <w:spacing w:line="360" w:lineRule="auto" w:before="60" w:after="60"/>
        <w:ind w:firstLine="480"/>
      </w:pPr>
      <w:r>
        <w:t xml:space="preserve">发包人：浙江蓝宝电器有限公司；承包人：慈溪市天润建筑工程有限公司。工程名称：慈溪浙江蓝宝电器有限公司年产500万台厨房小家电项目。工程地点：周巷镇开发东方899号。工程立项批准文号：2103-330282-04-01-172839。工程内容：二栋四层厂房，其中A厂房（丙类），建筑面积14955平方米。建筑高度25.25米，B厂房（丙类）建筑面积19920平方米，建筑高度25.25米。工程承包范围：土建、安装（具体详见设计施工图纸）。合同计划开工日期：2021年5月5日(实际以开工报告为准)。计划竣工日期：2022年5月4日。工期总日历天数：356天。签约合同价：5128万元。</w:t>
      </w:r>
    </w:p>
    <w:p>
      <w:pPr>
        <w:spacing w:line="360" w:lineRule="auto" w:before="60" w:after="60"/>
        <w:ind w:firstLine="480"/>
      </w:pPr>
      <w:r>
        <w:t xml:space="preserve">（五）建设工程监理合同</w:t>
      </w:r>
    </w:p>
    <w:p>
      <w:pPr>
        <w:spacing w:line="360" w:lineRule="auto" w:before="60" w:after="60"/>
        <w:ind w:firstLine="480"/>
      </w:pPr>
      <w:r>
        <w:t xml:space="preserve">委托人：浙江蓝宝电器有限公司；监理人：浙江东亿工程管理有限公司。工程名称：慈溪浙江蓝宝电器有限公司年产500万台厨房小家电项目。工程地点：周巷镇开发东方899号。工程规模：总建筑面积约34875平方米。工程概算投资额或建筑安装工程费：监理部分造价约5128万元。总监理工程师姓名：王树祥。监理酬金：39.78万元。监理期限：自2021年5月5日至2022年5月4日。签订时间：2021年4月26日。</w:t>
      </w:r>
    </w:p>
    <w:p>
      <w:pPr>
        <w:spacing w:line="360" w:lineRule="auto" w:before="60" w:after="60"/>
        <w:ind w:firstLine="480"/>
      </w:pPr>
      <w:r>
        <w:t xml:space="preserve">二、事故经过及分析</w:t>
      </w:r>
    </w:p>
    <w:p>
      <w:pPr>
        <w:spacing w:line="360" w:lineRule="auto" w:before="60" w:after="60"/>
        <w:ind w:firstLine="480"/>
      </w:pPr>
      <w:r>
        <w:t xml:space="preserve">（一）事故经过</w:t>
      </w:r>
    </w:p>
    <w:p>
      <w:pPr>
        <w:spacing w:line="360" w:lineRule="auto" w:before="60" w:after="60"/>
        <w:ind w:firstLine="480"/>
      </w:pPr>
      <w:r>
        <w:t xml:space="preserve">2021年12月下旬，王朝雷（事故死者，男，31岁，身份证号：4**************3，河南民权县人）与慈溪市天润建筑工程有限公司签订劳动合同，工作岗位系事故项目门窗安装。</w:t>
      </w:r>
    </w:p>
    <w:p>
      <w:pPr>
        <w:spacing w:line="360" w:lineRule="auto" w:before="60" w:after="60"/>
        <w:ind w:firstLine="480"/>
      </w:pPr>
      <w:r>
        <w:t xml:space="preserve">2022年1月12日12时左右，在浙江蓝宝电器有限公司年产500万台厨房小家电项目工程的B厂房4楼（高约20米）室内，王朝雷站在脚手架上进行门窗安装作业时，作业过程中未佩戴安全帽和系挂安全绳。13时左右，天润公司的门卫高如强巡查时看到安装窗框西侧有一人坠落至室外地面，大声呼救，上前查看王朝雷已在地上躺着，头部大量出血。现场工作人员迅速拨打120和110，王朝雷经送慈溪市第三人民医院抢救，因伤势过重抢救无效当日死亡。</w:t>
      </w:r>
    </w:p>
    <w:p>
      <w:pPr>
        <w:spacing w:line="360" w:lineRule="auto" w:before="60" w:after="60"/>
        <w:ind w:firstLine="480"/>
      </w:pPr>
      <w:r>
        <w:t xml:space="preserve">（二）技术分析</w:t>
      </w:r>
    </w:p>
    <w:p>
      <w:pPr>
        <w:spacing w:line="360" w:lineRule="auto" w:before="60" w:after="60"/>
        <w:ind w:firstLine="480"/>
      </w:pPr>
      <w:r>
        <w:t xml:space="preserve">王朝雷在进行门窗安装作业时未佩戴安全帽和系挂安全绳，冒险进行高处作业，因操作不当不慎从事故项目B厂房4楼（高约20米）室内坠落至一楼室外地面，经送慈溪市第三人民医院抢救，因伤势过重抢救无效当日死亡。</w:t>
      </w:r>
    </w:p>
    <w:p>
      <w:pPr>
        <w:spacing w:line="360" w:lineRule="auto" w:before="60" w:after="60"/>
        <w:ind w:firstLine="480"/>
      </w:pPr>
      <w:r>
        <w:t xml:space="preserve">（三）综合分析</w:t>
      </w:r>
    </w:p>
    <w:p>
      <w:pPr>
        <w:spacing w:line="360" w:lineRule="auto" w:before="60" w:after="60"/>
        <w:ind w:firstLine="480"/>
      </w:pPr>
      <w:r>
        <w:t xml:space="preserve">1.天润公司隐患排查治理不到位；安全生产检查不到位。</w:t>
      </w:r>
    </w:p>
    <w:p>
      <w:pPr>
        <w:spacing w:line="360" w:lineRule="auto" w:before="60" w:after="60"/>
        <w:ind w:firstLine="480"/>
      </w:pPr>
      <w:r>
        <w:t xml:space="preserve">2.天润公司法定代表人华锡峰未有效督促、检查项目安全生产工作，及时消除事故隐患。</w:t>
      </w:r>
    </w:p>
    <w:p>
      <w:pPr>
        <w:spacing w:line="360" w:lineRule="auto" w:before="60" w:after="60"/>
        <w:ind w:firstLine="480"/>
      </w:pPr>
      <w:r>
        <w:t xml:space="preserve">3.事故项目项目经理赵汉波未有效督促、落实门窗安装作业安全生产的相关要求，未有效履行项目安全生产管理职责。</w:t>
      </w:r>
    </w:p>
    <w:p>
      <w:pPr>
        <w:spacing w:line="360" w:lineRule="auto" w:before="60" w:after="60"/>
        <w:ind w:firstLine="480"/>
      </w:pPr>
      <w:r>
        <w:t xml:space="preserve">4.事故项目安全管理员张学良项目安全管理不到位；未及时检查本单位的安全生产状况，未及时排查生产安全事故隐患，提出改进安全生产管理的建议。</w:t>
      </w:r>
    </w:p>
    <w:p>
      <w:pPr>
        <w:spacing w:line="360" w:lineRule="auto" w:before="60" w:after="60"/>
        <w:ind w:firstLine="480"/>
      </w:pPr>
      <w:r>
        <w:t xml:space="preserve">5.东亿公司项目监管不到位。</w:t>
      </w:r>
    </w:p>
    <w:p>
      <w:pPr>
        <w:spacing w:line="360" w:lineRule="auto" w:before="60" w:after="60"/>
        <w:ind w:firstLine="480"/>
      </w:pPr>
      <w:r>
        <w:t xml:space="preserve">6.建设单位蓝宝公司项目管理不到位。</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王朝雷在进行门窗安装作业时未佩戴安全帽和系挂安全绳，冒险进行高处作业，因操作不当不慎从事故项目B厂房4楼（高约20米）室内坠落至一楼室外地面。</w:t>
      </w:r>
    </w:p>
    <w:p>
      <w:pPr>
        <w:spacing w:line="360" w:lineRule="auto" w:before="60" w:after="60"/>
        <w:ind w:firstLine="480"/>
      </w:pPr>
      <w:r>
        <w:t xml:space="preserve">（二）间接原因</w:t>
      </w:r>
    </w:p>
    <w:p>
      <w:pPr>
        <w:spacing w:line="360" w:lineRule="auto" w:before="60" w:after="60"/>
        <w:ind w:firstLine="480"/>
      </w:pPr>
      <w:r>
        <w:t xml:space="preserve">1.天润公司隐患排查治理不到位；安全生产检查不到位。</w:t>
      </w:r>
    </w:p>
    <w:p>
      <w:pPr>
        <w:spacing w:line="360" w:lineRule="auto" w:before="60" w:after="60"/>
        <w:ind w:firstLine="480"/>
      </w:pPr>
      <w:r>
        <w:t xml:space="preserve">2.天润公司法定代表人华锡峰未有效督促、检查项目安全生产工作，及时消除事故隐患。</w:t>
      </w:r>
    </w:p>
    <w:p>
      <w:pPr>
        <w:spacing w:line="360" w:lineRule="auto" w:before="60" w:after="60"/>
        <w:ind w:firstLine="480"/>
      </w:pPr>
      <w:r>
        <w:t xml:space="preserve">3.事故项目项目经理赵汉波未有效督促、落实门窗安装作业安全生产的相关要求，未有效履行项目安全生产管理职责。</w:t>
      </w:r>
    </w:p>
    <w:p>
      <w:pPr>
        <w:spacing w:line="360" w:lineRule="auto" w:before="60" w:after="60"/>
        <w:ind w:firstLine="480"/>
      </w:pPr>
      <w:r>
        <w:t xml:space="preserve">4.事故项目安全管理员张学良项目安全管理不到位；未及时检查本单位的安全生产状况，未及时排查生产安全事故隐患，提出改进安全生产管理的建议。</w:t>
      </w:r>
    </w:p>
    <w:p>
      <w:pPr>
        <w:spacing w:line="360" w:lineRule="auto" w:before="60" w:after="60"/>
        <w:ind w:firstLine="480"/>
      </w:pPr>
      <w:r>
        <w:t xml:space="preserve">5.东亿公司项目监管不到位。</w:t>
      </w:r>
    </w:p>
    <w:p>
      <w:pPr>
        <w:spacing w:line="360" w:lineRule="auto" w:before="60" w:after="60"/>
        <w:ind w:firstLine="480"/>
      </w:pPr>
      <w:r>
        <w:t xml:space="preserve">6.建设单位蓝宝公司项目管理不到位。</w:t>
      </w:r>
    </w:p>
    <w:p>
      <w:pPr>
        <w:spacing w:line="360" w:lineRule="auto" w:before="60" w:after="60"/>
        <w:ind w:firstLine="480"/>
      </w:pPr>
      <w:r>
        <w:t xml:space="preserve">四、事故性质</w:t>
      </w:r>
    </w:p>
    <w:p>
      <w:pPr>
        <w:spacing w:line="360" w:lineRule="auto" w:before="60" w:after="60"/>
        <w:ind w:firstLine="480"/>
      </w:pPr>
      <w:r>
        <w:t xml:space="preserve">综上分析，本起事故是一起一般生产安全责任事故。</w:t>
      </w:r>
    </w:p>
    <w:p>
      <w:pPr>
        <w:spacing w:line="360" w:lineRule="auto" w:before="60" w:after="60"/>
        <w:ind w:firstLine="480"/>
      </w:pPr>
      <w:r>
        <w:t xml:space="preserve">五、事故责任分析及有关责任人处理意见</w:t>
      </w:r>
    </w:p>
    <w:p>
      <w:pPr>
        <w:spacing w:line="360" w:lineRule="auto" w:before="60" w:after="60"/>
        <w:ind w:firstLine="480"/>
      </w:pPr>
      <w:r>
        <w:t xml:space="preserve">（一）王朝雷在进行门窗安装作业时未佩戴安全帽和系挂安全绳，冒险进行高处作业，因操作不当不慎从事故项目B厂房4楼（高约20米）室内坠落至一楼室外地面，经送慈溪市第三人民医院经抢救无效当日死亡。王朝雷对本起事故负有责任。鉴于其已在本起事故中死亡，故不予追究。</w:t>
      </w:r>
    </w:p>
    <w:p>
      <w:pPr>
        <w:spacing w:line="360" w:lineRule="auto" w:before="60" w:after="60"/>
        <w:ind w:firstLine="480"/>
      </w:pPr>
      <w:r>
        <w:t xml:space="preserve">（二）天润公司隐患排查治理不到位；安全生产检查不到位，对本起事故负有责任。建议慈溪市应急管理局根据《中华人民共和国安全生产法》第一百一十四条的规定对天润公司作出行政处罚。</w:t>
      </w:r>
    </w:p>
    <w:p>
      <w:pPr>
        <w:spacing w:line="360" w:lineRule="auto" w:before="60" w:after="60"/>
        <w:ind w:firstLine="480"/>
      </w:pPr>
      <w:r>
        <w:t xml:space="preserve">（三）天润公司法定代表人华锡峰未有效督促、检查项目安全生产工作，及时消除事故隐患，对本起事故负有责任。建议慈溪市应急管理局根据《中华人民共和国安全生产法》第九十五条的规定对华锡峰作出行政处罚。</w:t>
      </w:r>
    </w:p>
    <w:p>
      <w:pPr>
        <w:spacing w:line="360" w:lineRule="auto" w:before="60" w:after="60"/>
        <w:ind w:firstLine="480"/>
      </w:pPr>
      <w:r>
        <w:t xml:space="preserve">（四）事故项目项目经理赵汉波未有效督促、落实门窗安装作业安全生产的相关要求，未有效履行项目安全生产管理职责，对本起事故负有责任。天润公司安全管理员张学良项目安全管理不到位，对本起事故负有责任。责成天润公司对上述二人作出处理。</w:t>
      </w:r>
    </w:p>
    <w:p>
      <w:pPr>
        <w:spacing w:line="360" w:lineRule="auto" w:before="60" w:after="60"/>
        <w:ind w:firstLine="480"/>
      </w:pPr>
      <w:r>
        <w:t xml:space="preserve">（五）东亿公司项目监管不到位，对本起事故负有责任。建议慈溪市住建局对东亿公司作出处理。</w:t>
      </w:r>
    </w:p>
    <w:p>
      <w:pPr>
        <w:spacing w:line="360" w:lineRule="auto" w:before="60" w:after="60"/>
        <w:ind w:firstLine="480"/>
      </w:pPr>
      <w:r>
        <w:t xml:space="preserve">（六）建设单位蓝宝公司项目管理不到位。建议慈溪市应急管理局对蓝宝公司进行警示教育。</w:t>
      </w:r>
    </w:p>
    <w:p>
      <w:pPr>
        <w:spacing w:line="360" w:lineRule="auto" w:before="60" w:after="60"/>
        <w:ind w:firstLine="480"/>
      </w:pPr>
      <w:r>
        <w:t xml:space="preserve">六、整改措施</w:t>
      </w:r>
    </w:p>
    <w:p>
      <w:pPr>
        <w:spacing w:line="360" w:lineRule="auto" w:before="60" w:after="60"/>
        <w:ind w:firstLine="480"/>
      </w:pPr>
      <w:r>
        <w:t xml:space="preserve">（一）天润公司要严格进行安全生产作业，认真组织开展安全生产事故隐患排查治理，做好安全检查工作，防止各类事故的发生。</w:t>
      </w:r>
    </w:p>
    <w:p>
      <w:pPr>
        <w:spacing w:line="360" w:lineRule="auto" w:before="60" w:after="60"/>
        <w:ind w:firstLine="480"/>
      </w:pPr>
      <w:r>
        <w:t xml:space="preserve">（二）蓝宝公司、东亿公司要分别严格落实建设单位和监理单位安全生产管理责任，认真履行安全管理义务，防止类似事故的发生。</w:t>
      </w:r>
    </w:p>
    <w:p>
      <w:pPr>
        <w:spacing w:line="360" w:lineRule="auto" w:before="60" w:after="60"/>
        <w:ind w:firstLine="480"/>
      </w:pPr>
      <w:r>
        <w:t xml:space="preserve">（三）天润公司华锡峰、赵汉波、张学良要认真学习安全生产法律、法规知识，提高安全意识，认真督促、检查项目安全生产工作，规范进行安全生产作业，防止类似事故的发生。</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