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上虞浙江新时代中能科技股份有限公司“7·15”一般火灾事故调查报告</w:t>
      </w:r>
    </w:p>
    <w:p>
      <w:pPr>
        <w:spacing w:before="20" w:after="20"/>
      </w:pPr>
      <w:r>
        <w:rPr>
          <w:color w:val="888888"/>
          <w:sz w:val="18"/>
        </w:rPr>
        <w:t xml:space="preserve">来源：绍兴市上虞区应急管理局　绍兴市上虞区应急管理局·案例警示</w:t>
      </w:r>
    </w:p>
    <w:p>
      <w:pPr>
        <w:spacing w:before="20" w:after="20"/>
      </w:pPr>
      <w:r>
        <w:rPr>
          <w:color w:val="888888"/>
          <w:sz w:val="18"/>
        </w:rPr>
        <w:t xml:space="preserve">原文链接：https://yjj.sx.gov.cn/col/col1478999/art/2025/art_b0edd47bdb5541c89bcf32098e9c27ff.html</w:t>
      </w:r>
    </w:p>
    <w:p>
      <w:pPr>
        <w:spacing w:before="20" w:after="20"/>
      </w:pPr>
      <w:r>
        <w:rPr>
          <w:color w:val="888888"/>
          <w:sz w:val="18"/>
        </w:rPr>
        <w:t xml:space="preserve">发布时间：2025-11-21　抓取时间：2026-10-23</w:t>
      </w:r>
    </w:p>
    <w:p/>
    <w:p>
      <w:pPr>
        <w:spacing w:line="360" w:lineRule="auto" w:before="60" w:after="60"/>
        <w:ind w:firstLine="480"/>
      </w:pPr>
      <w:r>
        <w:t xml:space="preserve">•   </w:t>
      </w:r>
    </w:p>
    <w:p>
      <w:pPr>
        <w:spacing w:line="360" w:lineRule="auto" w:before="60" w:after="60"/>
        <w:ind w:firstLine="480"/>
      </w:pPr>
      <w:r>
        <w:t xml:space="preserve">•  浙江政务服务网 </w:t>
      </w:r>
    </w:p>
    <w:p>
      <w:pPr>
        <w:spacing w:line="360" w:lineRule="auto" w:before="60" w:after="60"/>
        <w:ind w:firstLine="480"/>
      </w:pPr>
      <w:r>
        <w:t xml:space="preserve">•  浙里办APP </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w:r>
        <w:t xml:space="preserve"> 登录 </w:t>
      </w:r>
    </w:p>
    <w:p>
      <w:pPr>
        <w:spacing w:line="360" w:lineRule="auto" w:before="60" w:after="60"/>
        <w:ind w:firstLine="480"/>
      </w:pPr>
      <w:r>
        <w:t xml:space="preserve">阅读辅助</w:t>
      </w:r>
    </w:p>
    <w:p>
      <w:pPr>
        <w:spacing w:line="360" w:lineRule="auto" w:before="60" w:after="60"/>
        <w:ind w:firstLine="480"/>
      </w:pPr>
      <w:r>
        <w:t xml:space="preserve">关怀版</w:t>
      </w:r>
    </w:p>
    <w:p>
      <w:pPr>
        <w:spacing w:line="360" w:lineRule="auto" w:before="60" w:after="60"/>
        <w:ind w:firstLine="480"/>
      </w:pPr>
      <w:r>
        <w:t xml:space="preserve"> 进入老年模式 </w:t>
      </w:r>
    </w:p>
    <w:p>
      <w:pPr>
        <w:spacing w:line="360" w:lineRule="auto" w:before="60" w:after="60"/>
        <w:ind w:firstLine="480"/>
      </w:pPr>
      <w:r>
        <w:t xml:space="preserve"> 退出老年模式 </w:t>
      </w:r>
    </w:p>
    <w:p>
      <w:pPr>
        <w:spacing w:line="360" w:lineRule="auto" w:before="60" w:after="60"/>
        <w:ind w:firstLine="480"/>
      </w:pPr>
      <w:r>
        <w:t xml:space="preserve">• 首页</w:t>
      </w:r>
    </w:p>
    <w:p>
      <w:pPr>
        <w:spacing w:line="360" w:lineRule="auto" w:before="60" w:after="60"/>
        <w:ind w:firstLine="480"/>
      </w:pPr>
      <w:r>
        <w:t xml:space="preserve">• 组织机构内设机构领导介绍机构职能</w:t>
      </w:r>
    </w:p>
    <w:p>
      <w:pPr>
        <w:spacing w:line="360" w:lineRule="auto" w:before="60" w:after="60"/>
        <w:ind w:firstLine="480"/>
      </w:pPr>
      <w:r>
        <w:t xml:space="preserve">• 政策文件行政规范性文件政策解读</w:t>
      </w:r>
    </w:p>
    <w:p>
      <w:pPr>
        <w:spacing w:line="360" w:lineRule="auto" w:before="60" w:after="60"/>
        <w:ind w:firstLine="480"/>
      </w:pPr>
      <w:r>
        <w:t xml:space="preserve">• 工作动态局文件安委会（办）文件公示公告县市动态信息快讯</w:t>
      </w:r>
    </w:p>
    <w:p>
      <w:pPr>
        <w:spacing w:line="360" w:lineRule="auto" w:before="60" w:after="60"/>
        <w:ind w:firstLine="480"/>
      </w:pPr>
      <w:r>
        <w:t xml:space="preserve">• 信息公开统计分析事故信息案例警示行政处罚依申请公开办件统计部门预决算</w:t>
      </w:r>
    </w:p>
    <w:p>
      <w:pPr>
        <w:spacing w:line="360" w:lineRule="auto" w:before="60" w:after="60"/>
        <w:ind w:firstLine="480"/>
      </w:pPr>
      <w:r>
        <w:t xml:space="preserve">• 行政许可行政许可结果公示</w:t>
      </w:r>
    </w:p>
    <w:p>
      <w:pPr>
        <w:spacing w:line="360" w:lineRule="auto" w:before="60" w:after="60"/>
        <w:ind w:firstLine="480"/>
      </w:pPr>
      <w:r>
        <w:t xml:space="preserve">• 社会化服务专家信息</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案例警示</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上虞浙江新时代中能科技股份有限公司“7·15”一般火灾事故调查报告</w:t>
            </w:r>
          </w:p>
        </w:tc>
      </w:tr>
      <w:tr>
        <w:tc>
          <w:tcPr>
            <w:tcW w:w="1800" w:type="dxa"/>
            <w:vAlign w:val="center"/>
          </w:tcPr>
          <w:p>
            <w:pPr>
              <w:spacing w:before="40" w:after="40"/>
            </w:pPr>
            <w:r>
              <w:rPr/>
              <w:t xml:space="preserve">发布日期：2025-11-21 09:05 访问次数:864 信息来源：办公室 字号：[ 大 中 小 ] 分享：微信扫一扫：分享微信里点“发现”，扫一下二维码便可将本文分享至朋友圈。</w:t>
            </w:r>
          </w:p>
        </w:tc>
      </w:tr>
      <w:tr>
        <w:tc>
          <w:tcPr>
            <w:tcW w:w="1800" w:type="dxa"/>
            <w:vAlign w:val="center"/>
          </w:tcPr>
          <w:p>
            <w:pPr>
              <w:spacing w:before="40" w:after="40"/>
            </w:pPr>
            <w:r>
              <w:rPr/>
              <w:t xml:space="preserve">发布日期：2025-11-21 09:05</w:t>
            </w:r>
          </w:p>
        </w:tc>
        <w:tc>
          <w:tcPr>
            <w:tcW w:w="1800" w:type="dxa"/>
            <w:vAlign w:val="center"/>
          </w:tcPr>
          <w:p>
            <w:pPr>
              <w:spacing w:before="40" w:after="40"/>
            </w:pPr>
            <w:r>
              <w:rPr/>
              <w:t xml:space="preserve">访问次数:864</w:t>
            </w:r>
          </w:p>
        </w:tc>
        <w:tc>
          <w:tcPr>
            <w:tcW w:w="1800" w:type="dxa"/>
            <w:vAlign w:val="center"/>
          </w:tcPr>
          <w:p>
            <w:pPr>
              <w:spacing w:before="40" w:after="40"/>
            </w:pPr>
            <w:r>
              <w:rPr/>
              <w:t xml:space="preserve">信息来源：办公室</w:t>
            </w:r>
          </w:p>
        </w:tc>
        <w:tc>
          <w:tcPr>
            <w:tcW w:w="1800" w:type="dxa"/>
            <w:vAlign w:val="center"/>
          </w:tcPr>
          <w:p>
            <w:pPr>
              <w:spacing w:before="40" w:after="40"/>
            </w:pPr>
            <w:r>
              <w:rPr/>
              <w:t xml:space="preserve">字号：[ 大 中 小 ]</w:t>
            </w:r>
          </w:p>
        </w:tc>
        <w:tc>
          <w:tcPr>
            <w:tcW w:w="1800" w:type="dxa"/>
            <w:vAlign w:val="center"/>
          </w:tcPr>
          <w:p>
            <w:pPr>
              <w:spacing w:before="40" w:after="40"/>
            </w:pPr>
            <w:r>
              <w:rPr/>
              <w:t xml:space="preserve">分享：微信扫一扫：分享微信里点“发现”，扫一下二维码便可将本文分享至朋友圈。</w:t>
            </w:r>
          </w:p>
        </w:tc>
      </w:tr>
      <w:tr>
        <w:tc>
          <w:tcPr>
            <w:tcW w:w="1800" w:type="dxa"/>
            <w:vAlign w:val="center"/>
          </w:tcPr>
          <w:p>
            <w:pPr>
              <w:spacing w:before="40" w:after="40"/>
            </w:pPr>
            <w:r>
              <w:rPr/>
              <w:t xml:space="preserve">以附件形式公开。附件：上虞浙江新时代中能科技股份有限公司“7·15”一般火灾事故调查报告.pdf</w:t>
            </w:r>
          </w:p>
        </w:tc>
      </w:tr>
      <w:tr>
        <w:tc>
          <w:tcPr>
            <w:tcW w:w="1800" w:type="dxa"/>
            <w:vAlign w:val="center"/>
          </w:tcPr>
          <w:p>
            <w:pPr>
              <w:spacing w:before="40" w:after="40"/>
            </w:pPr>
            <w:r>
              <w:rPr/>
              <w:t xml:space="preserve"/>
            </w:r>
          </w:p>
        </w:tc>
      </w:tr>
    </w:tbl>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打印本页 关闭窗口</w:t>
            </w:r>
          </w:p>
        </w:tc>
      </w:tr>
    </w:tbl>
    <w:p/>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rPr>
          <w:b/>
          <w:bCs/>
        </w:rPr>
        <w:t xml:space="preserve">网站地图 | 办件统计</w:t>
      </w:r>
    </w:p>
    <w:p>
      <w:pPr>
        <w:spacing w:line="360" w:lineRule="auto" w:before="60" w:after="60"/>
        <w:ind w:firstLine="480"/>
      </w:pPr>
      <w:r>
        <w:t xml:space="preserve">主办单位：绍兴市应急管理局 联系方式：0575-85168090 </w:t>
      </w:r>
    </w:p>
    <w:p>
      <w:pPr>
        <w:spacing w:line="360" w:lineRule="auto" w:before="60" w:after="60"/>
        <w:ind w:firstLine="480"/>
      </w:pPr>
      <w:r>
        <w:t xml:space="preserve">邮箱:zjsxajj@163.com</w:t>
      </w:r>
    </w:p>
    <w:p>
      <w:pPr>
        <w:spacing w:line="360" w:lineRule="auto" w:before="60" w:after="60"/>
        <w:ind w:firstLine="480"/>
      </w:pPr>
      <w:r>
        <w:t xml:space="preserve">浙ICP备20014054号-3网站标识码：3306000007</w:t>
      </w:r>
    </w:p>
    <w:p>
      <w:pPr>
        <w:spacing w:line="360" w:lineRule="auto" w:before="60" w:after="60"/>
        <w:ind w:firstLine="480"/>
      </w:pPr>
      <w:r>
        <w:t xml:space="preserve">地址：浙江省绍兴市越城区洋江西路589号 邮编：312000</w:t>
      </w:r>
    </w:p>
    <w:p>
      <w:pPr>
        <w:spacing w:line="360" w:lineRule="auto" w:before="60" w:after="60"/>
        <w:ind w:firstLine="480"/>
      </w:pPr>
      <w:r>
        <w:t xml:space="preserve">Copyright @2012 All Rights Reserved 技术支持：绍兴市数据局</w:t>
      </w:r>
    </w:p>
    <w:p>
      <w:pPr>
        <w:spacing w:line="360" w:lineRule="auto" w:before="60" w:after="60"/>
        <w:ind w:firstLine="480"/>
      </w:pPr>
      <w:r>
        <w:t xml:space="preserve">浙公网安备 33060202001541号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