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东莞南城“12·12”一般道路交通事故责任追究和整改措施落实情况评估报告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原文链接：http://dgsafety.dg.gov.cn/ztzl/aqsczdlyxxgkzl/scaqsgdcbg/content/post_4579385.html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发布时间：2026-09-02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东莞南城“12·12”一般道路交通事故责任追究和整改措施落实情况评估报告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2026-09-02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（公示版）东莞南城“12·12”一般道路交通事故责任追究和整改措施落实情况评估报告.pdf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