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东莞南城雅园富园街5号之一悬吊作业“5·12”一般高处坠落事故责任追究和整改措施落实情况评估报告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原文链接：http://dgsafety.dg.gov.cn/ztzl/aqsczdlyxxgkzl/scaqsgdcbg/content/post_4589515.html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东莞南城雅园富园街5号之一悬吊作业“5·12”一般高处坠落事故责任追究和整改措施落实情况评估报告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（公示版）东莞南城雅园富园街5号之一悬吊作业“5·12”一般高处坠落事故责任追究和整改措施落实情况评估报告.pdf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