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海安城东海安浩驰科技有限公司新建仓库、办公楼项目“10·1”一般高处坠落事故调查报告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来源：海安市应急管理局　南通市海安市·应急管理局公告公示(事故调查)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原文链接：https://www.haian.gov.cn/hasajj/gggs/content/069f2293-02d7-4ebb-b629-bb9853ff4b1a.html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发布时间：2025-11-28　抓取时间：2026-10-12</w:t>
      </w:r>
    </w:p>
    <w:p/>
    <w:p>
      <w:pPr>
        <w:spacing w:line="360" w:lineRule="auto" w:before="60" w:after="60"/>
        <w:ind w:firstLine="480"/>
      </w:pPr>
      <w:r>
        <w:t xml:space="preserve"> 海安城东海安浩驰科技有限公司新建仓库、办公楼项目“10·1”一般高处坠落事故调查报告 </w:t>
      </w:r>
    </w:p>
    <w:p>
      <w:pPr>
        <w:spacing w:line="360" w:lineRule="auto" w:before="60" w:after="60"/>
        <w:ind w:firstLine="480"/>
      </w:pPr>
      <w:r>
        <w:t xml:space="preserve"> 来源: 事故调查 发布时间：2025-11-28 10:34 累计次数：次 字体：[ 大 中 小 ]  </w:t>
      </w:r>
    </w:p>
    <w:p>
      <w:pPr>
        <w:spacing w:line="360" w:lineRule="auto" w:before="60" w:after="60"/>
        <w:ind w:firstLine="480"/>
      </w:pPr>
      <w:r>
        <w:t xml:space="preserve">见附件</w:t>
      </w:r>
    </w:p>
    <w:p>
      <w:pPr>
        <w:spacing w:line="360" w:lineRule="auto" w:before="60" w:after="60"/>
        <w:ind w:firstLine="480"/>
      </w:pPr>
      <w:r>
        <w:t xml:space="preserve"> 15海安城东海安浩驰科技有限公司新建仓库、办公楼项目“10·1”一般高处坠落事故调查报告.docx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