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黄埭镇苏州祥侯新材料科技有限公司“11•2”一般机械伤害事故调查报告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来源：苏州市相城区应急管理局　苏州市相城区·应急管理局(事故调查)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原文链接：https://www.szxc.gov.cn/szxcrmzf/c114244/202502/8904d2dc81054a7b95e6b0ed84e9caac.shtml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发布时间：2025-03-07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当前位置： 首页&gt;政务公开&gt;部门信息公开&gt;应急管理局&gt;法定主动公开内容&gt;部门文件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索 引 号：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01419853X/2025-00101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苏州市相城区应急管理局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标    题：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黄埭镇苏州祥侯新材料科技有限公司“11•2”一般机械伤害事故调查报告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文    号：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分    类：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市场监管、安全生产监督； 部门文件； 其他；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时    效：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2025-03-07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2025-03-07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黄埭镇苏州祥侯新材料科技有限公司“11•2”一般机械伤害事故调查报告 </w:t>
      </w:r>
    </w:p>
    <w:p>
      <w:pPr>
        <w:spacing w:line="360" w:lineRule="auto" w:before="60" w:after="60"/>
        <w:ind w:firstLine="480"/>
      </w:pPr>
      <w:r>
        <w:t xml:space="preserve"> 浏览量： </w:t>
      </w:r>
    </w:p>
    <w:p>
      <w:pPr>
        <w:spacing w:line="360" w:lineRule="auto" w:before="60" w:after="60"/>
        <w:ind w:firstLine="480"/>
      </w:pPr>
      <w:r>
        <w:t xml:space="preserve">  黄埭镇苏州祥侯新材料科技有限公司“11•2”一般机械伤害事故调查报告  </w:t>
      </w:r>
    </w:p>
    <w:p>
      <w:pPr>
        <w:spacing w:line="360" w:lineRule="auto" w:before="60" w:after="60"/>
        <w:ind w:firstLine="480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扫一扫在手机打开当前页       </w:t>
      </w:r>
    </w:p>
    <w:p>
      <w:pPr>
        <w:spacing w:line="360" w:lineRule="auto" w:before="60" w:after="60"/>
        <w:ind w:firstLine="480"/>
      </w:pPr>
        【打印页面
      <w:r>
        <w:rPr>
          <w:i/>
        </w:rPr>
        <w:t xml:space="preserve">|</w:t>
      </w:r>
      关闭页面】  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取消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