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常熟市久润塑业有限公司“5·26”一般机械伤害事故调查报告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原文链接：https://www.changshu.gov.cn/zgcs/c100414/202604/01d5898f26534f5487521c6bdff287ce.shtml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抓取时间：2026-10-12</w:t>
      </w:r>
    </w:p>
    <w:p/>
    <w:p>
      <w:pPr>
        <w:pStyle w:val="Heading1"/>
      </w:pPr>
      <w:r>
        <w:t xml:space="preserve">  常熟市久润塑业有限公司“5·26”一般机械伤害事故调查报告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2025-09-19 10:21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常熟市久润塑业有限公司“5·26”一般机械伤害事故调查报告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