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米东铁厂沟乌鲁木齐市米东区利民锅炉销售处“2·19”一般车辆伤害事故调查报告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原文链接：http://www.xjmd.gov.cn/P/C/34014.htm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抓取时间：2026-10-12</w:t>
      </w:r>
    </w:p>
    <w:p/>
    <w:p>
      <w:pPr>
        <w:pStyle w:val="Heading1"/>
      </w:pPr>
      <w:r>
        <w:t xml:space="preserve">米东铁厂沟乌鲁木齐市米东区利民锅炉销售处“2·19”一般车辆伤害事故调查报告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2026-07-17 19:07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米东铁厂沟乌鲁木齐市米东区利民锅炉销售处“2·19”一般车辆伤害事故调查报告.doc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