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米东广兴街中孟航森建设工程有限责任公司“5·14”一般高处坠落事故调查报告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原文链接：http://www.xjmd.gov.cn/P/C/34017.htm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抓取时间：2026-10-12</w:t>
      </w:r>
    </w:p>
    <w:p/>
    <w:p>
      <w:pPr>
        <w:pStyle w:val="Heading1"/>
      </w:pPr>
      <w:r>
        <w:t xml:space="preserve">米东广兴街中孟航森建设工程有限责任公司“5·14”一般高处坠落事故调查报告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2026-07-17 19:07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米东广兴街中孟航森建设工程有限责任公司“5·14”一般高处坠落事故调查报告.doc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