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default" w:ascii="Times New Roman" w:hAnsi="Times New Roman" w:eastAsia="微软雅黑" w:cs="Times New Roman"/>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720" w:lineRule="exact"/>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default" w:ascii="Times New Roman" w:hAnsi="Times New Roman" w:eastAsia="方正小标宋简体" w:cs="Times New Roman"/>
          <w:sz w:val="44"/>
          <w:szCs w:val="44"/>
          <w:lang w:val="en-US" w:eastAsia="zh-CN"/>
        </w:rPr>
        <w:t>克拉玛依丝路小镇12号商铺雨棚拆除工程“3·25”高处坠落事故调查报告</w:t>
      </w:r>
    </w:p>
    <w:sdt>
      <w:sdtPr>
        <w:rPr>
          <w:rFonts w:ascii="宋体" w:hAnsi="宋体" w:eastAsia="宋体" w:cstheme="minorBidi"/>
          <w:kern w:val="2"/>
          <w:sz w:val="21"/>
          <w:szCs w:val="22"/>
          <w:lang w:val="en-US" w:eastAsia="zh-CN" w:bidi="ar-SA"/>
        </w:rPr>
        <w:id w:val="147480723"/>
        <w15:color w:val="DBDBDB"/>
        <w:docPartObj>
          <w:docPartGallery w:val="Table of Contents"/>
          <w:docPartUnique/>
        </w:docPartObj>
      </w:sdtPr>
      <w:sdtEndPr>
        <w:rPr>
          <w:rFonts w:hint="default" w:ascii="Times New Roman" w:hAnsi="Times New Roman" w:eastAsia="仿宋_GB2312" w:cs="Times New Roman"/>
          <w:b/>
          <w:kern w:val="2"/>
          <w:sz w:val="21"/>
          <w:szCs w:val="32"/>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both"/>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both"/>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both"/>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both"/>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both"/>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both"/>
            <w:rPr>
              <w:rFonts w:hint="eastAsia" w:ascii="宋体" w:hAnsi="宋体" w:eastAsia="宋体" w:cstheme="minorBidi"/>
              <w:b/>
              <w:bCs/>
              <w:kern w:val="2"/>
              <w:sz w:val="32"/>
              <w:szCs w:val="32"/>
              <w:lang w:val="en-US" w:eastAsia="zh-CN" w:bidi="ar-SA"/>
            </w:rPr>
          </w:pPr>
        </w:p>
        <w:p>
          <w:pPr>
            <w:spacing w:before="0" w:beforeLines="0" w:after="0" w:afterLines="0" w:line="240" w:lineRule="auto"/>
            <w:ind w:left="0" w:leftChars="0" w:right="0" w:rightChars="0" w:firstLine="0" w:firstLineChars="0"/>
            <w:jc w:val="both"/>
            <w:rPr>
              <w:rFonts w:hint="eastAsia" w:ascii="宋体" w:hAnsi="宋体" w:eastAsia="宋体" w:cstheme="minorBidi"/>
              <w:b/>
              <w:bCs/>
              <w:kern w:val="2"/>
              <w:sz w:val="32"/>
              <w:szCs w:val="32"/>
              <w:lang w:val="en-US" w:eastAsia="zh-CN" w:bidi="ar-SA"/>
            </w:rPr>
          </w:pPr>
        </w:p>
        <w:p>
          <w:pPr>
            <w:spacing w:before="0" w:beforeLines="0" w:after="0" w:afterLines="0" w:line="240" w:lineRule="auto"/>
            <w:ind w:left="0" w:leftChars="0" w:right="0" w:rightChars="0" w:firstLine="0" w:firstLineChars="0"/>
            <w:jc w:val="both"/>
            <w:rPr>
              <w:rFonts w:hint="eastAsia" w:ascii="宋体" w:hAnsi="宋体" w:eastAsia="宋体" w:cstheme="minorBidi"/>
              <w:b/>
              <w:bCs/>
              <w:kern w:val="2"/>
              <w:sz w:val="32"/>
              <w:szCs w:val="32"/>
              <w:lang w:val="en-US" w:eastAsia="zh-CN" w:bidi="ar-SA"/>
            </w:rPr>
          </w:pPr>
        </w:p>
        <w:p>
          <w:pPr>
            <w:spacing w:before="0" w:beforeLines="0" w:after="0" w:afterLines="0" w:line="240" w:lineRule="auto"/>
            <w:ind w:left="0" w:leftChars="0" w:right="0" w:rightChars="0" w:firstLine="0" w:firstLineChars="0"/>
            <w:jc w:val="both"/>
            <w:rPr>
              <w:rFonts w:hint="eastAsia" w:ascii="宋体" w:hAnsi="宋体" w:eastAsia="宋体" w:cstheme="minorBidi"/>
              <w:b/>
              <w:bCs/>
              <w:kern w:val="2"/>
              <w:sz w:val="32"/>
              <w:szCs w:val="32"/>
              <w:lang w:val="en-US" w:eastAsia="zh-CN" w:bidi="ar-SA"/>
            </w:rPr>
          </w:pPr>
        </w:p>
        <w:p>
          <w:pPr>
            <w:spacing w:before="0" w:beforeLines="0" w:after="0" w:afterLines="0" w:line="240" w:lineRule="auto"/>
            <w:ind w:left="0" w:leftChars="0" w:right="0" w:rightChars="0" w:firstLine="0" w:firstLineChars="0"/>
            <w:jc w:val="both"/>
            <w:rPr>
              <w:rFonts w:hint="eastAsia" w:ascii="宋体" w:hAnsi="宋体" w:eastAsia="宋体" w:cstheme="minorBidi"/>
              <w:b/>
              <w:bCs/>
              <w:kern w:val="2"/>
              <w:sz w:val="32"/>
              <w:szCs w:val="32"/>
              <w:lang w:val="en-US" w:eastAsia="zh-CN" w:bidi="ar-SA"/>
            </w:rPr>
          </w:pPr>
        </w:p>
        <w:p>
          <w:pPr>
            <w:spacing w:before="0" w:beforeLines="0" w:after="0" w:afterLines="0" w:line="240" w:lineRule="auto"/>
            <w:ind w:left="0" w:leftChars="0" w:right="0" w:rightChars="0" w:firstLine="0" w:firstLineChars="0"/>
            <w:jc w:val="both"/>
            <w:rPr>
              <w:rFonts w:hint="eastAsia" w:ascii="宋体" w:hAnsi="宋体" w:eastAsia="宋体" w:cstheme="minorBidi"/>
              <w:b/>
              <w:bCs/>
              <w:kern w:val="2"/>
              <w:sz w:val="32"/>
              <w:szCs w:val="32"/>
              <w:lang w:val="en-US" w:eastAsia="zh-CN" w:bidi="ar-SA"/>
            </w:rPr>
          </w:pPr>
        </w:p>
        <w:p>
          <w:pPr>
            <w:spacing w:before="0" w:beforeLines="0" w:after="0" w:afterLines="0" w:line="240" w:lineRule="auto"/>
            <w:ind w:left="0" w:leftChars="0" w:right="0" w:rightChars="0" w:firstLine="0" w:firstLineChars="0"/>
            <w:jc w:val="center"/>
            <w:rPr>
              <w:rFonts w:hint="eastAsia" w:ascii="宋体" w:hAnsi="宋体" w:eastAsia="宋体" w:cstheme="minorBidi"/>
              <w:b/>
              <w:bCs/>
              <w:kern w:val="2"/>
              <w:sz w:val="32"/>
              <w:szCs w:val="32"/>
              <w:lang w:val="en-US" w:eastAsia="zh-CN" w:bidi="ar-SA"/>
            </w:rPr>
          </w:pPr>
          <w:r>
            <w:rPr>
              <w:rFonts w:hint="eastAsia" w:ascii="宋体" w:hAnsi="宋体" w:eastAsia="宋体" w:cstheme="minorBidi"/>
              <w:b/>
              <w:bCs/>
              <w:kern w:val="2"/>
              <w:sz w:val="32"/>
              <w:szCs w:val="32"/>
              <w:lang w:val="en-US" w:eastAsia="zh-CN" w:bidi="ar-SA"/>
            </w:rPr>
            <w:t>编制单位：克拉玛依区应急管理局</w:t>
          </w:r>
        </w:p>
        <w:p>
          <w:pPr>
            <w:spacing w:before="0" w:beforeLines="0" w:after="0" w:afterLines="0" w:line="240" w:lineRule="auto"/>
            <w:ind w:right="0" w:rightChars="0" w:firstLine="643" w:firstLineChars="200"/>
            <w:jc w:val="center"/>
            <w:rPr>
              <w:rFonts w:hint="default" w:ascii="宋体" w:hAnsi="宋体" w:eastAsia="宋体" w:cstheme="minorBidi"/>
              <w:b/>
              <w:bCs/>
              <w:kern w:val="2"/>
              <w:sz w:val="32"/>
              <w:szCs w:val="32"/>
              <w:lang w:val="en-US" w:eastAsia="zh-CN" w:bidi="ar-SA"/>
            </w:rPr>
          </w:pPr>
          <w:r>
            <w:rPr>
              <w:rFonts w:hint="eastAsia" w:ascii="宋体" w:hAnsi="宋体" w:eastAsia="宋体" w:cstheme="minorBidi"/>
              <w:b/>
              <w:bCs/>
              <w:kern w:val="2"/>
              <w:sz w:val="32"/>
              <w:szCs w:val="32"/>
              <w:lang w:val="en-US" w:eastAsia="zh-CN" w:bidi="ar-SA"/>
            </w:rPr>
            <w:t>编制时间：</w:t>
          </w:r>
          <w:r>
            <w:rPr>
              <w:rFonts w:hint="default" w:ascii="Times New Roman" w:hAnsi="Times New Roman" w:eastAsia="宋体" w:cs="Times New Roman"/>
              <w:b/>
              <w:bCs/>
              <w:kern w:val="2"/>
              <w:sz w:val="32"/>
              <w:szCs w:val="32"/>
              <w:lang w:val="en-US" w:eastAsia="zh-CN" w:bidi="ar-SA"/>
            </w:rPr>
            <w:t>2024年5月19日</w:t>
          </w: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ascii="宋体" w:hAnsi="宋体" w:eastAsia="宋体" w:cstheme="minorBidi"/>
              <w:kern w:val="2"/>
              <w:sz w:val="21"/>
              <w:szCs w:val="22"/>
              <w:lang w:val="en-US" w:eastAsia="zh-CN" w:bidi="ar-SA"/>
            </w:rPr>
          </w:pPr>
        </w:p>
        <w:p>
          <w:pPr>
            <w:spacing w:before="0" w:beforeLines="0" w:after="0" w:afterLines="0" w:line="240" w:lineRule="auto"/>
            <w:ind w:left="0" w:leftChars="0" w:right="0" w:rightChars="0" w:firstLine="0" w:firstLineChars="0"/>
            <w:jc w:val="center"/>
            <w:rPr>
              <w:rFonts w:hint="default" w:eastAsia="宋体" w:asciiTheme="majorAscii" w:hAnsiTheme="majorAscii"/>
              <w:b/>
              <w:bCs/>
              <w:sz w:val="36"/>
              <w:szCs w:val="36"/>
            </w:rPr>
          </w:pPr>
        </w:p>
        <w:p>
          <w:pPr>
            <w:spacing w:before="0" w:beforeLines="0" w:after="0" w:afterLines="0" w:line="240" w:lineRule="auto"/>
            <w:ind w:left="0" w:leftChars="0" w:right="0" w:rightChars="0" w:firstLine="0" w:firstLineChars="0"/>
            <w:jc w:val="center"/>
          </w:pPr>
          <w:r>
            <w:rPr>
              <w:rFonts w:hint="default" w:eastAsia="宋体" w:asciiTheme="majorAscii" w:hAnsiTheme="majorAscii"/>
              <w:b/>
              <w:bCs/>
              <w:sz w:val="36"/>
              <w:szCs w:val="36"/>
            </w:rPr>
            <w:t>目录</w:t>
          </w:r>
        </w:p>
        <w:p>
          <w:pPr>
            <w:pStyle w:val="4"/>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TOC \o "1-2" \h \u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_Toc32376 </w:instrText>
          </w:r>
          <w:r>
            <w:rPr>
              <w:rFonts w:hint="default" w:ascii="Times New Roman" w:hAnsi="Times New Roman" w:eastAsia="仿宋_GB2312" w:cs="Times New Roman"/>
              <w:sz w:val="32"/>
              <w:szCs w:val="32"/>
            </w:rPr>
            <w:fldChar w:fldCharType="separate"/>
          </w:r>
          <w:r>
            <w:rPr>
              <w:rFonts w:hint="default" w:ascii="Times New Roman" w:hAnsi="Times New Roman" w:eastAsia="黑体" w:cs="Times New Roman"/>
              <w:sz w:val="32"/>
              <w:szCs w:val="32"/>
              <w:lang w:val="en-US" w:eastAsia="zh-CN"/>
            </w:rPr>
            <w:t>一、事故基本情况</w:t>
          </w:r>
          <w:r>
            <w:rPr>
              <w:sz w:val="32"/>
              <w:szCs w:val="32"/>
            </w:rPr>
            <w:tab/>
          </w:r>
          <w:r>
            <w:rPr>
              <w:sz w:val="32"/>
              <w:szCs w:val="32"/>
            </w:rPr>
            <w:fldChar w:fldCharType="begin"/>
          </w:r>
          <w:r>
            <w:rPr>
              <w:sz w:val="32"/>
              <w:szCs w:val="32"/>
            </w:rPr>
            <w:instrText xml:space="preserve"> PAGEREF _Toc32376 \h </w:instrText>
          </w:r>
          <w:r>
            <w:rPr>
              <w:sz w:val="32"/>
              <w:szCs w:val="32"/>
            </w:rPr>
            <w:fldChar w:fldCharType="separate"/>
          </w:r>
          <w:r>
            <w:rPr>
              <w:sz w:val="32"/>
              <w:szCs w:val="32"/>
            </w:rPr>
            <w:t>4</w:t>
          </w:r>
          <w:r>
            <w:rPr>
              <w:sz w:val="32"/>
              <w:szCs w:val="32"/>
            </w:rPr>
            <w:fldChar w:fldCharType="end"/>
          </w:r>
          <w:r>
            <w:rPr>
              <w:rFonts w:hint="default" w:ascii="Times New Roman" w:hAnsi="Times New Roman" w:eastAsia="仿宋_GB2312" w:cs="Times New Roman"/>
              <w:sz w:val="32"/>
              <w:szCs w:val="32"/>
            </w:rPr>
            <w:fldChar w:fldCharType="end"/>
          </w:r>
        </w:p>
        <w:p>
          <w:pPr>
            <w:pStyle w:val="5"/>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_Toc23815 </w:instrText>
          </w:r>
          <w:r>
            <w:rPr>
              <w:rFonts w:hint="default" w:ascii="Times New Roman" w:hAnsi="Times New Roman" w:eastAsia="仿宋_GB2312" w:cs="Times New Roman"/>
              <w:sz w:val="32"/>
              <w:szCs w:val="32"/>
            </w:rPr>
            <w:fldChar w:fldCharType="separate"/>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事故</w:t>
          </w:r>
          <w:r>
            <w:rPr>
              <w:rFonts w:hint="default" w:ascii="Times New Roman" w:hAnsi="Times New Roman" w:eastAsia="楷体_GB2312" w:cs="Times New Roman"/>
              <w:sz w:val="32"/>
              <w:szCs w:val="32"/>
              <w:lang w:eastAsia="zh-CN"/>
            </w:rPr>
            <w:t>发生</w:t>
          </w:r>
          <w:r>
            <w:rPr>
              <w:rFonts w:hint="default" w:ascii="Times New Roman" w:hAnsi="Times New Roman" w:eastAsia="楷体_GB2312" w:cs="Times New Roman"/>
              <w:sz w:val="32"/>
              <w:szCs w:val="32"/>
            </w:rPr>
            <w:t>相关</w:t>
          </w:r>
          <w:r>
            <w:rPr>
              <w:rFonts w:hint="eastAsia" w:ascii="Times New Roman" w:hAnsi="Times New Roman" w:eastAsia="楷体_GB2312" w:cs="Times New Roman"/>
              <w:sz w:val="32"/>
              <w:szCs w:val="32"/>
              <w:lang w:val="en-US" w:eastAsia="zh-CN"/>
            </w:rPr>
            <w:t>单位和</w:t>
          </w:r>
          <w:r>
            <w:rPr>
              <w:rFonts w:hint="default" w:ascii="Times New Roman" w:hAnsi="Times New Roman" w:eastAsia="楷体_GB2312" w:cs="Times New Roman"/>
              <w:sz w:val="32"/>
              <w:szCs w:val="32"/>
            </w:rPr>
            <w:t>人员情况</w:t>
          </w:r>
          <w:r>
            <w:rPr>
              <w:sz w:val="32"/>
              <w:szCs w:val="32"/>
            </w:rPr>
            <w:tab/>
          </w:r>
          <w:r>
            <w:rPr>
              <w:sz w:val="32"/>
              <w:szCs w:val="32"/>
            </w:rPr>
            <w:fldChar w:fldCharType="begin"/>
          </w:r>
          <w:r>
            <w:rPr>
              <w:sz w:val="32"/>
              <w:szCs w:val="32"/>
            </w:rPr>
            <w:instrText xml:space="preserve"> PAGEREF _Toc23815 \h </w:instrText>
          </w:r>
          <w:r>
            <w:rPr>
              <w:sz w:val="32"/>
              <w:szCs w:val="32"/>
            </w:rPr>
            <w:fldChar w:fldCharType="separate"/>
          </w:r>
          <w:r>
            <w:rPr>
              <w:sz w:val="32"/>
              <w:szCs w:val="32"/>
            </w:rPr>
            <w:t>4</w:t>
          </w:r>
          <w:r>
            <w:rPr>
              <w:sz w:val="32"/>
              <w:szCs w:val="32"/>
            </w:rPr>
            <w:fldChar w:fldCharType="end"/>
          </w:r>
          <w:r>
            <w:rPr>
              <w:rFonts w:hint="default" w:ascii="Times New Roman" w:hAnsi="Times New Roman" w:eastAsia="仿宋_GB2312" w:cs="Times New Roman"/>
              <w:sz w:val="32"/>
              <w:szCs w:val="32"/>
            </w:rPr>
            <w:fldChar w:fldCharType="end"/>
          </w:r>
        </w:p>
        <w:p>
          <w:pPr>
            <w:pStyle w:val="5"/>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_Toc3877 </w:instrText>
          </w:r>
          <w:r>
            <w:rPr>
              <w:rFonts w:hint="default" w:ascii="Times New Roman" w:hAnsi="Times New Roman" w:eastAsia="仿宋_GB2312" w:cs="Times New Roman"/>
              <w:sz w:val="32"/>
              <w:szCs w:val="32"/>
            </w:rPr>
            <w:fldChar w:fldCharType="separate"/>
          </w:r>
          <w:r>
            <w:rPr>
              <w:rFonts w:hint="default" w:ascii="Times New Roman" w:hAnsi="Times New Roman" w:eastAsia="楷体_GB2312" w:cs="Times New Roman"/>
              <w:sz w:val="32"/>
              <w:szCs w:val="32"/>
              <w:lang w:val="en-US" w:eastAsia="zh-CN"/>
            </w:rPr>
            <w:t>（二）</w:t>
          </w:r>
          <w:r>
            <w:rPr>
              <w:rFonts w:hint="eastAsia" w:ascii="Times New Roman" w:hAnsi="Times New Roman" w:eastAsia="楷体_GB2312" w:cs="Times New Roman"/>
              <w:sz w:val="32"/>
              <w:szCs w:val="32"/>
              <w:lang w:val="en-US" w:eastAsia="zh-CN"/>
            </w:rPr>
            <w:t>合同和</w:t>
          </w:r>
          <w:r>
            <w:rPr>
              <w:rFonts w:hint="default" w:ascii="Times New Roman" w:hAnsi="Times New Roman" w:eastAsia="楷体_GB2312" w:cs="Times New Roman"/>
              <w:sz w:val="32"/>
              <w:szCs w:val="32"/>
              <w:lang w:eastAsia="zh-CN"/>
            </w:rPr>
            <w:t>安全生产协议签订情况</w:t>
          </w:r>
          <w:r>
            <w:rPr>
              <w:sz w:val="32"/>
              <w:szCs w:val="32"/>
            </w:rPr>
            <w:tab/>
          </w:r>
          <w:r>
            <w:rPr>
              <w:sz w:val="32"/>
              <w:szCs w:val="32"/>
            </w:rPr>
            <w:fldChar w:fldCharType="begin"/>
          </w:r>
          <w:r>
            <w:rPr>
              <w:sz w:val="32"/>
              <w:szCs w:val="32"/>
            </w:rPr>
            <w:instrText xml:space="preserve"> PAGEREF _Toc3877 \h </w:instrText>
          </w:r>
          <w:r>
            <w:rPr>
              <w:sz w:val="32"/>
              <w:szCs w:val="32"/>
            </w:rPr>
            <w:fldChar w:fldCharType="separate"/>
          </w:r>
          <w:r>
            <w:rPr>
              <w:sz w:val="32"/>
              <w:szCs w:val="32"/>
            </w:rPr>
            <w:t>5</w:t>
          </w:r>
          <w:r>
            <w:rPr>
              <w:sz w:val="32"/>
              <w:szCs w:val="32"/>
            </w:rPr>
            <w:fldChar w:fldCharType="end"/>
          </w:r>
          <w:r>
            <w:rPr>
              <w:rFonts w:hint="default" w:ascii="Times New Roman" w:hAnsi="Times New Roman" w:eastAsia="仿宋_GB2312" w:cs="Times New Roman"/>
              <w:sz w:val="32"/>
              <w:szCs w:val="32"/>
            </w:rPr>
            <w:fldChar w:fldCharType="end"/>
          </w:r>
        </w:p>
        <w:p>
          <w:pPr>
            <w:pStyle w:val="4"/>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_Toc14231 </w:instrText>
          </w:r>
          <w:r>
            <w:rPr>
              <w:rFonts w:hint="default" w:ascii="Times New Roman" w:hAnsi="Times New Roman" w:eastAsia="仿宋_GB2312" w:cs="Times New Roman"/>
              <w:sz w:val="32"/>
              <w:szCs w:val="32"/>
            </w:rPr>
            <w:fldChar w:fldCharType="separate"/>
          </w:r>
          <w:r>
            <w:rPr>
              <w:rFonts w:hint="eastAsia" w:ascii="Times New Roman" w:hAnsi="Times New Roman" w:eastAsia="黑体" w:cs="Times New Roman"/>
              <w:sz w:val="32"/>
              <w:szCs w:val="32"/>
              <w:lang w:val="en-US" w:eastAsia="zh-CN"/>
            </w:rPr>
            <w:t xml:space="preserve">二、 </w:t>
          </w:r>
          <w:r>
            <w:rPr>
              <w:rFonts w:hint="default" w:ascii="Times New Roman" w:hAnsi="Times New Roman" w:eastAsia="黑体" w:cs="Times New Roman"/>
              <w:sz w:val="32"/>
              <w:szCs w:val="32"/>
              <w:lang w:val="en-US" w:eastAsia="zh-CN"/>
            </w:rPr>
            <w:t>事故发生经过及救援情况</w:t>
          </w:r>
          <w:r>
            <w:rPr>
              <w:sz w:val="32"/>
              <w:szCs w:val="32"/>
            </w:rPr>
            <w:tab/>
          </w:r>
          <w:r>
            <w:rPr>
              <w:sz w:val="32"/>
              <w:szCs w:val="32"/>
            </w:rPr>
            <w:fldChar w:fldCharType="begin"/>
          </w:r>
          <w:r>
            <w:rPr>
              <w:sz w:val="32"/>
              <w:szCs w:val="32"/>
            </w:rPr>
            <w:instrText xml:space="preserve"> PAGEREF _Toc14231 \h </w:instrText>
          </w:r>
          <w:r>
            <w:rPr>
              <w:sz w:val="32"/>
              <w:szCs w:val="32"/>
            </w:rPr>
            <w:fldChar w:fldCharType="separate"/>
          </w:r>
          <w:r>
            <w:rPr>
              <w:sz w:val="32"/>
              <w:szCs w:val="32"/>
            </w:rPr>
            <w:t>5</w:t>
          </w:r>
          <w:r>
            <w:rPr>
              <w:sz w:val="32"/>
              <w:szCs w:val="32"/>
            </w:rPr>
            <w:fldChar w:fldCharType="end"/>
          </w:r>
          <w:r>
            <w:rPr>
              <w:rFonts w:hint="default" w:ascii="Times New Roman" w:hAnsi="Times New Roman" w:eastAsia="仿宋_GB2312" w:cs="Times New Roman"/>
              <w:sz w:val="32"/>
              <w:szCs w:val="32"/>
            </w:rPr>
            <w:fldChar w:fldCharType="end"/>
          </w:r>
        </w:p>
        <w:p>
          <w:pPr>
            <w:pStyle w:val="5"/>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_Toc18767 </w:instrText>
          </w:r>
          <w:r>
            <w:rPr>
              <w:rFonts w:hint="default" w:ascii="Times New Roman" w:hAnsi="Times New Roman" w:eastAsia="仿宋_GB2312" w:cs="Times New Roman"/>
              <w:sz w:val="32"/>
              <w:szCs w:val="32"/>
            </w:rPr>
            <w:fldChar w:fldCharType="separate"/>
          </w:r>
          <w:r>
            <w:rPr>
              <w:rFonts w:hint="default" w:ascii="Times New Roman" w:hAnsi="Times New Roman" w:eastAsia="楷体_GB2312" w:cs="Times New Roman"/>
              <w:sz w:val="32"/>
              <w:szCs w:val="32"/>
              <w:lang w:val="en-US" w:eastAsia="zh-CN"/>
            </w:rPr>
            <w:t>（一）事故发生经过</w:t>
          </w:r>
          <w:r>
            <w:rPr>
              <w:sz w:val="32"/>
              <w:szCs w:val="32"/>
            </w:rPr>
            <w:tab/>
          </w:r>
          <w:r>
            <w:rPr>
              <w:sz w:val="32"/>
              <w:szCs w:val="32"/>
            </w:rPr>
            <w:fldChar w:fldCharType="begin"/>
          </w:r>
          <w:r>
            <w:rPr>
              <w:sz w:val="32"/>
              <w:szCs w:val="32"/>
            </w:rPr>
            <w:instrText xml:space="preserve"> PAGEREF _Toc18767 \h </w:instrText>
          </w:r>
          <w:r>
            <w:rPr>
              <w:sz w:val="32"/>
              <w:szCs w:val="32"/>
            </w:rPr>
            <w:fldChar w:fldCharType="separate"/>
          </w:r>
          <w:r>
            <w:rPr>
              <w:sz w:val="32"/>
              <w:szCs w:val="32"/>
            </w:rPr>
            <w:t>5</w:t>
          </w:r>
          <w:r>
            <w:rPr>
              <w:sz w:val="32"/>
              <w:szCs w:val="32"/>
            </w:rPr>
            <w:fldChar w:fldCharType="end"/>
          </w:r>
          <w:r>
            <w:rPr>
              <w:rFonts w:hint="default" w:ascii="Times New Roman" w:hAnsi="Times New Roman" w:eastAsia="仿宋_GB2312" w:cs="Times New Roman"/>
              <w:sz w:val="32"/>
              <w:szCs w:val="32"/>
            </w:rPr>
            <w:fldChar w:fldCharType="end"/>
          </w:r>
        </w:p>
        <w:p>
          <w:pPr>
            <w:pStyle w:val="5"/>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_Toc23723 </w:instrText>
          </w:r>
          <w:r>
            <w:rPr>
              <w:rFonts w:hint="default" w:ascii="Times New Roman" w:hAnsi="Times New Roman" w:eastAsia="仿宋_GB2312" w:cs="Times New Roman"/>
              <w:sz w:val="32"/>
              <w:szCs w:val="32"/>
            </w:rPr>
            <w:fldChar w:fldCharType="separate"/>
          </w:r>
          <w:r>
            <w:rPr>
              <w:rFonts w:hint="default" w:ascii="Times New Roman" w:hAnsi="Times New Roman" w:eastAsia="楷体_GB2312" w:cs="Times New Roman"/>
              <w:sz w:val="32"/>
              <w:szCs w:val="32"/>
              <w:lang w:val="en-US" w:eastAsia="zh-CN"/>
            </w:rPr>
            <w:t>（</w:t>
          </w:r>
          <w:r>
            <w:rPr>
              <w:rFonts w:hint="eastAsia"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val="en-US" w:eastAsia="zh-CN"/>
            </w:rPr>
            <w:t>）救援及现场</w:t>
          </w:r>
          <w:r>
            <w:rPr>
              <w:rFonts w:hint="eastAsia" w:ascii="Times New Roman" w:hAnsi="Times New Roman" w:eastAsia="楷体_GB2312" w:cs="Times New Roman"/>
              <w:sz w:val="32"/>
              <w:szCs w:val="32"/>
              <w:lang w:val="en-US" w:eastAsia="zh-CN"/>
            </w:rPr>
            <w:t>应急</w:t>
          </w:r>
          <w:r>
            <w:rPr>
              <w:rFonts w:hint="default" w:ascii="Times New Roman" w:hAnsi="Times New Roman" w:eastAsia="楷体_GB2312" w:cs="Times New Roman"/>
              <w:sz w:val="32"/>
              <w:szCs w:val="32"/>
              <w:lang w:val="en-US" w:eastAsia="zh-CN"/>
            </w:rPr>
            <w:t>处置情况</w:t>
          </w:r>
          <w:r>
            <w:rPr>
              <w:sz w:val="32"/>
              <w:szCs w:val="32"/>
            </w:rPr>
            <w:tab/>
          </w:r>
          <w:r>
            <w:rPr>
              <w:sz w:val="32"/>
              <w:szCs w:val="32"/>
            </w:rPr>
            <w:fldChar w:fldCharType="begin"/>
          </w:r>
          <w:r>
            <w:rPr>
              <w:sz w:val="32"/>
              <w:szCs w:val="32"/>
            </w:rPr>
            <w:instrText xml:space="preserve"> PAGEREF _Toc23723 \h </w:instrText>
          </w:r>
          <w:r>
            <w:rPr>
              <w:sz w:val="32"/>
              <w:szCs w:val="32"/>
            </w:rPr>
            <w:fldChar w:fldCharType="separate"/>
          </w:r>
          <w:r>
            <w:rPr>
              <w:sz w:val="32"/>
              <w:szCs w:val="32"/>
            </w:rPr>
            <w:t>6</w:t>
          </w:r>
          <w:r>
            <w:rPr>
              <w:sz w:val="32"/>
              <w:szCs w:val="32"/>
            </w:rPr>
            <w:fldChar w:fldCharType="end"/>
          </w:r>
          <w:r>
            <w:rPr>
              <w:rFonts w:hint="default" w:ascii="Times New Roman" w:hAnsi="Times New Roman" w:eastAsia="仿宋_GB2312" w:cs="Times New Roman"/>
              <w:sz w:val="32"/>
              <w:szCs w:val="32"/>
            </w:rPr>
            <w:fldChar w:fldCharType="end"/>
          </w:r>
        </w:p>
        <w:p>
          <w:pPr>
            <w:pStyle w:val="4"/>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_Toc19451 </w:instrText>
          </w:r>
          <w:r>
            <w:rPr>
              <w:rFonts w:hint="default" w:ascii="Times New Roman" w:hAnsi="Times New Roman" w:eastAsia="仿宋_GB2312" w:cs="Times New Roman"/>
              <w:sz w:val="32"/>
              <w:szCs w:val="32"/>
            </w:rPr>
            <w:fldChar w:fldCharType="separate"/>
          </w:r>
          <w:r>
            <w:rPr>
              <w:rFonts w:hint="default" w:ascii="Times New Roman" w:hAnsi="Times New Roman" w:eastAsia="黑体" w:cs="Times New Roman"/>
              <w:sz w:val="32"/>
              <w:szCs w:val="32"/>
              <w:lang w:val="en-US" w:eastAsia="zh-CN"/>
            </w:rPr>
            <w:t>三、事故造成的人员伤亡和直接经济损失</w:t>
          </w:r>
          <w:r>
            <w:rPr>
              <w:sz w:val="32"/>
              <w:szCs w:val="32"/>
            </w:rPr>
            <w:tab/>
          </w:r>
          <w:r>
            <w:rPr>
              <w:sz w:val="32"/>
              <w:szCs w:val="32"/>
            </w:rPr>
            <w:fldChar w:fldCharType="begin"/>
          </w:r>
          <w:r>
            <w:rPr>
              <w:sz w:val="32"/>
              <w:szCs w:val="32"/>
            </w:rPr>
            <w:instrText xml:space="preserve"> PAGEREF _Toc19451 \h </w:instrText>
          </w:r>
          <w:r>
            <w:rPr>
              <w:sz w:val="32"/>
              <w:szCs w:val="32"/>
            </w:rPr>
            <w:fldChar w:fldCharType="separate"/>
          </w:r>
          <w:r>
            <w:rPr>
              <w:sz w:val="32"/>
              <w:szCs w:val="32"/>
            </w:rPr>
            <w:t>7</w:t>
          </w:r>
          <w:r>
            <w:rPr>
              <w:sz w:val="32"/>
              <w:szCs w:val="32"/>
            </w:rPr>
            <w:fldChar w:fldCharType="end"/>
          </w:r>
          <w:r>
            <w:rPr>
              <w:rFonts w:hint="default" w:ascii="Times New Roman" w:hAnsi="Times New Roman" w:eastAsia="仿宋_GB2312" w:cs="Times New Roman"/>
              <w:sz w:val="32"/>
              <w:szCs w:val="32"/>
            </w:rPr>
            <w:fldChar w:fldCharType="end"/>
          </w:r>
        </w:p>
        <w:p>
          <w:pPr>
            <w:pStyle w:val="4"/>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_Toc14607 </w:instrText>
          </w:r>
          <w:r>
            <w:rPr>
              <w:rFonts w:hint="default" w:ascii="Times New Roman" w:hAnsi="Times New Roman" w:eastAsia="仿宋_GB2312" w:cs="Times New Roman"/>
              <w:sz w:val="32"/>
              <w:szCs w:val="32"/>
            </w:rPr>
            <w:fldChar w:fldCharType="separate"/>
          </w:r>
          <w:r>
            <w:rPr>
              <w:rFonts w:hint="eastAsia"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lang w:val="en-US" w:eastAsia="zh-CN"/>
            </w:rPr>
            <w:t>事故现场勘查情况</w:t>
          </w:r>
          <w:r>
            <w:rPr>
              <w:sz w:val="32"/>
              <w:szCs w:val="32"/>
            </w:rPr>
            <w:tab/>
          </w:r>
          <w:r>
            <w:rPr>
              <w:sz w:val="32"/>
              <w:szCs w:val="32"/>
            </w:rPr>
            <w:fldChar w:fldCharType="begin"/>
          </w:r>
          <w:r>
            <w:rPr>
              <w:sz w:val="32"/>
              <w:szCs w:val="32"/>
            </w:rPr>
            <w:instrText xml:space="preserve"> PAGEREF _Toc14607 \h </w:instrText>
          </w:r>
          <w:r>
            <w:rPr>
              <w:sz w:val="32"/>
              <w:szCs w:val="32"/>
            </w:rPr>
            <w:fldChar w:fldCharType="separate"/>
          </w:r>
          <w:r>
            <w:rPr>
              <w:sz w:val="32"/>
              <w:szCs w:val="32"/>
            </w:rPr>
            <w:t>7</w:t>
          </w:r>
          <w:r>
            <w:rPr>
              <w:sz w:val="32"/>
              <w:szCs w:val="32"/>
            </w:rPr>
            <w:fldChar w:fldCharType="end"/>
          </w:r>
          <w:r>
            <w:rPr>
              <w:rFonts w:hint="default" w:ascii="Times New Roman" w:hAnsi="Times New Roman" w:eastAsia="仿宋_GB2312" w:cs="Times New Roman"/>
              <w:sz w:val="32"/>
              <w:szCs w:val="32"/>
            </w:rPr>
            <w:fldChar w:fldCharType="end"/>
          </w:r>
        </w:p>
        <w:p>
          <w:pPr>
            <w:pStyle w:val="4"/>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_Toc23351 </w:instrText>
          </w:r>
          <w:r>
            <w:rPr>
              <w:rFonts w:hint="default" w:ascii="Times New Roman" w:hAnsi="Times New Roman" w:eastAsia="仿宋_GB2312" w:cs="Times New Roman"/>
              <w:sz w:val="32"/>
              <w:szCs w:val="32"/>
            </w:rPr>
            <w:fldChar w:fldCharType="separate"/>
          </w:r>
          <w:r>
            <w:rPr>
              <w:rFonts w:hint="eastAsia"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lang w:eastAsia="zh-CN"/>
            </w:rPr>
            <w:t>、事故发生的原因</w:t>
          </w:r>
          <w:r>
            <w:rPr>
              <w:sz w:val="32"/>
              <w:szCs w:val="32"/>
            </w:rPr>
            <w:tab/>
          </w:r>
          <w:r>
            <w:rPr>
              <w:sz w:val="32"/>
              <w:szCs w:val="32"/>
            </w:rPr>
            <w:fldChar w:fldCharType="begin"/>
          </w:r>
          <w:r>
            <w:rPr>
              <w:sz w:val="32"/>
              <w:szCs w:val="32"/>
            </w:rPr>
            <w:instrText xml:space="preserve"> PAGEREF _Toc23351 \h </w:instrText>
          </w:r>
          <w:r>
            <w:rPr>
              <w:sz w:val="32"/>
              <w:szCs w:val="32"/>
            </w:rPr>
            <w:fldChar w:fldCharType="separate"/>
          </w:r>
          <w:r>
            <w:rPr>
              <w:sz w:val="32"/>
              <w:szCs w:val="32"/>
            </w:rPr>
            <w:t>7</w:t>
          </w:r>
          <w:r>
            <w:rPr>
              <w:sz w:val="32"/>
              <w:szCs w:val="32"/>
            </w:rPr>
            <w:fldChar w:fldCharType="end"/>
          </w:r>
          <w:r>
            <w:rPr>
              <w:rFonts w:hint="default" w:ascii="Times New Roman" w:hAnsi="Times New Roman" w:eastAsia="仿宋_GB2312" w:cs="Times New Roman"/>
              <w:sz w:val="32"/>
              <w:szCs w:val="32"/>
            </w:rPr>
            <w:fldChar w:fldCharType="end"/>
          </w:r>
        </w:p>
        <w:p>
          <w:pPr>
            <w:pStyle w:val="5"/>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_Toc10563 </w:instrText>
          </w:r>
          <w:r>
            <w:rPr>
              <w:rFonts w:hint="default" w:ascii="Times New Roman" w:hAnsi="Times New Roman" w:eastAsia="仿宋_GB2312" w:cs="Times New Roman"/>
              <w:sz w:val="32"/>
              <w:szCs w:val="32"/>
            </w:rPr>
            <w:fldChar w:fldCharType="separate"/>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事故直接原因</w:t>
          </w:r>
          <w:r>
            <w:rPr>
              <w:sz w:val="32"/>
              <w:szCs w:val="32"/>
            </w:rPr>
            <w:tab/>
          </w:r>
          <w:r>
            <w:rPr>
              <w:sz w:val="32"/>
              <w:szCs w:val="32"/>
            </w:rPr>
            <w:fldChar w:fldCharType="begin"/>
          </w:r>
          <w:r>
            <w:rPr>
              <w:sz w:val="32"/>
              <w:szCs w:val="32"/>
            </w:rPr>
            <w:instrText xml:space="preserve"> PAGEREF _Toc10563 \h </w:instrText>
          </w:r>
          <w:r>
            <w:rPr>
              <w:sz w:val="32"/>
              <w:szCs w:val="32"/>
            </w:rPr>
            <w:fldChar w:fldCharType="separate"/>
          </w:r>
          <w:r>
            <w:rPr>
              <w:sz w:val="32"/>
              <w:szCs w:val="32"/>
            </w:rPr>
            <w:t>7</w:t>
          </w:r>
          <w:r>
            <w:rPr>
              <w:sz w:val="32"/>
              <w:szCs w:val="32"/>
            </w:rPr>
            <w:fldChar w:fldCharType="end"/>
          </w:r>
          <w:r>
            <w:rPr>
              <w:rFonts w:hint="default" w:ascii="Times New Roman" w:hAnsi="Times New Roman" w:eastAsia="仿宋_GB2312" w:cs="Times New Roman"/>
              <w:sz w:val="32"/>
              <w:szCs w:val="32"/>
            </w:rPr>
            <w:fldChar w:fldCharType="end"/>
          </w:r>
        </w:p>
        <w:p>
          <w:pPr>
            <w:pStyle w:val="5"/>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_Toc3974 </w:instrText>
          </w:r>
          <w:r>
            <w:rPr>
              <w:rFonts w:hint="default" w:ascii="Times New Roman" w:hAnsi="Times New Roman" w:eastAsia="仿宋_GB2312" w:cs="Times New Roman"/>
              <w:sz w:val="32"/>
              <w:szCs w:val="32"/>
            </w:rPr>
            <w:fldChar w:fldCharType="separate"/>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事故间接原因</w:t>
          </w:r>
          <w:r>
            <w:rPr>
              <w:sz w:val="32"/>
              <w:szCs w:val="32"/>
            </w:rPr>
            <w:tab/>
          </w:r>
          <w:r>
            <w:rPr>
              <w:sz w:val="32"/>
              <w:szCs w:val="32"/>
            </w:rPr>
            <w:fldChar w:fldCharType="begin"/>
          </w:r>
          <w:r>
            <w:rPr>
              <w:sz w:val="32"/>
              <w:szCs w:val="32"/>
            </w:rPr>
            <w:instrText xml:space="preserve"> PAGEREF _Toc3974 \h </w:instrText>
          </w:r>
          <w:r>
            <w:rPr>
              <w:sz w:val="32"/>
              <w:szCs w:val="32"/>
            </w:rPr>
            <w:fldChar w:fldCharType="separate"/>
          </w:r>
          <w:r>
            <w:rPr>
              <w:sz w:val="32"/>
              <w:szCs w:val="32"/>
            </w:rPr>
            <w:t>7</w:t>
          </w:r>
          <w:r>
            <w:rPr>
              <w:sz w:val="32"/>
              <w:szCs w:val="32"/>
            </w:rPr>
            <w:fldChar w:fldCharType="end"/>
          </w:r>
          <w:r>
            <w:rPr>
              <w:rFonts w:hint="default" w:ascii="Times New Roman" w:hAnsi="Times New Roman" w:eastAsia="仿宋_GB2312" w:cs="Times New Roman"/>
              <w:sz w:val="32"/>
              <w:szCs w:val="32"/>
            </w:rPr>
            <w:fldChar w:fldCharType="end"/>
          </w:r>
        </w:p>
        <w:p>
          <w:pPr>
            <w:pStyle w:val="4"/>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_Toc25015 </w:instrText>
          </w:r>
          <w:r>
            <w:rPr>
              <w:rFonts w:hint="default" w:ascii="Times New Roman" w:hAnsi="Times New Roman" w:eastAsia="仿宋_GB2312" w:cs="Times New Roman"/>
              <w:sz w:val="32"/>
              <w:szCs w:val="32"/>
            </w:rPr>
            <w:fldChar w:fldCharType="separate"/>
          </w:r>
          <w:r>
            <w:rPr>
              <w:rFonts w:hint="eastAsia"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对有关责任人员</w:t>
          </w:r>
          <w:r>
            <w:rPr>
              <w:rFonts w:hint="eastAsia" w:ascii="Times New Roman" w:hAnsi="Times New Roman" w:eastAsia="黑体" w:cs="Times New Roman"/>
              <w:sz w:val="32"/>
              <w:szCs w:val="32"/>
              <w:lang w:val="en-US" w:eastAsia="zh-CN"/>
            </w:rPr>
            <w:t>和单位</w:t>
          </w:r>
          <w:r>
            <w:rPr>
              <w:rFonts w:hint="default" w:ascii="Times New Roman" w:hAnsi="Times New Roman" w:eastAsia="黑体" w:cs="Times New Roman"/>
              <w:sz w:val="32"/>
              <w:szCs w:val="32"/>
            </w:rPr>
            <w:t>的处理建议</w:t>
          </w:r>
          <w:r>
            <w:rPr>
              <w:sz w:val="32"/>
              <w:szCs w:val="32"/>
            </w:rPr>
            <w:tab/>
          </w:r>
          <w:r>
            <w:rPr>
              <w:sz w:val="32"/>
              <w:szCs w:val="32"/>
            </w:rPr>
            <w:fldChar w:fldCharType="begin"/>
          </w:r>
          <w:r>
            <w:rPr>
              <w:sz w:val="32"/>
              <w:szCs w:val="32"/>
            </w:rPr>
            <w:instrText xml:space="preserve"> PAGEREF _Toc25015 \h </w:instrText>
          </w:r>
          <w:r>
            <w:rPr>
              <w:sz w:val="32"/>
              <w:szCs w:val="32"/>
            </w:rPr>
            <w:fldChar w:fldCharType="separate"/>
          </w:r>
          <w:r>
            <w:rPr>
              <w:sz w:val="32"/>
              <w:szCs w:val="32"/>
            </w:rPr>
            <w:t>8</w:t>
          </w:r>
          <w:r>
            <w:rPr>
              <w:sz w:val="32"/>
              <w:szCs w:val="32"/>
            </w:rPr>
            <w:fldChar w:fldCharType="end"/>
          </w:r>
          <w:r>
            <w:rPr>
              <w:rFonts w:hint="default" w:ascii="Times New Roman" w:hAnsi="Times New Roman" w:eastAsia="仿宋_GB2312" w:cs="Times New Roman"/>
              <w:sz w:val="32"/>
              <w:szCs w:val="32"/>
            </w:rPr>
            <w:fldChar w:fldCharType="end"/>
          </w:r>
        </w:p>
        <w:p>
          <w:pPr>
            <w:pStyle w:val="4"/>
            <w:tabs>
              <w:tab w:val="right" w:leader="dot" w:pos="9026"/>
            </w:tabs>
            <w:rPr>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_Toc14760 </w:instrText>
          </w:r>
          <w:r>
            <w:rPr>
              <w:rFonts w:hint="default" w:ascii="Times New Roman" w:hAnsi="Times New Roman" w:eastAsia="仿宋_GB2312" w:cs="Times New Roman"/>
              <w:sz w:val="32"/>
              <w:szCs w:val="32"/>
            </w:rPr>
            <w:fldChar w:fldCharType="separate"/>
          </w:r>
          <w:r>
            <w:rPr>
              <w:rFonts w:hint="eastAsia" w:ascii="Times New Roman" w:hAnsi="Times New Roman" w:eastAsia="黑体" w:cs="Times New Roman"/>
              <w:sz w:val="32"/>
              <w:szCs w:val="32"/>
              <w:lang w:val="en-US" w:eastAsia="zh-CN"/>
            </w:rPr>
            <w:t>七、事故主要教训</w:t>
          </w:r>
          <w:r>
            <w:rPr>
              <w:sz w:val="32"/>
              <w:szCs w:val="32"/>
            </w:rPr>
            <w:tab/>
          </w:r>
          <w:r>
            <w:rPr>
              <w:sz w:val="32"/>
              <w:szCs w:val="32"/>
            </w:rPr>
            <w:fldChar w:fldCharType="begin"/>
          </w:r>
          <w:r>
            <w:rPr>
              <w:sz w:val="32"/>
              <w:szCs w:val="32"/>
            </w:rPr>
            <w:instrText xml:space="preserve"> PAGEREF _Toc14760 \h </w:instrText>
          </w:r>
          <w:r>
            <w:rPr>
              <w:sz w:val="32"/>
              <w:szCs w:val="32"/>
            </w:rPr>
            <w:fldChar w:fldCharType="separate"/>
          </w:r>
          <w:r>
            <w:rPr>
              <w:sz w:val="32"/>
              <w:szCs w:val="32"/>
            </w:rPr>
            <w:t>9</w:t>
          </w:r>
          <w:r>
            <w:rPr>
              <w:sz w:val="32"/>
              <w:szCs w:val="32"/>
            </w:rPr>
            <w:fldChar w:fldCharType="end"/>
          </w:r>
          <w:r>
            <w:rPr>
              <w:rFonts w:hint="default" w:ascii="Times New Roman" w:hAnsi="Times New Roman" w:eastAsia="仿宋_GB2312" w:cs="Times New Roman"/>
              <w:sz w:val="32"/>
              <w:szCs w:val="32"/>
            </w:rPr>
            <w:fldChar w:fldCharType="end"/>
          </w:r>
        </w:p>
        <w:p>
          <w:pPr>
            <w:pStyle w:val="4"/>
            <w:tabs>
              <w:tab w:val="right" w:leader="dot" w:pos="9026"/>
            </w:tabs>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_Toc28147 </w:instrText>
          </w:r>
          <w:r>
            <w:rPr>
              <w:rFonts w:hint="default" w:ascii="Times New Roman" w:hAnsi="Times New Roman" w:eastAsia="仿宋_GB2312" w:cs="Times New Roman"/>
              <w:sz w:val="32"/>
              <w:szCs w:val="32"/>
            </w:rPr>
            <w:fldChar w:fldCharType="separate"/>
          </w:r>
          <w:r>
            <w:rPr>
              <w:rFonts w:hint="eastAsia" w:ascii="Times New Roman" w:hAnsi="Times New Roman" w:eastAsia="黑体" w:cs="Times New Roman"/>
              <w:sz w:val="32"/>
              <w:szCs w:val="32"/>
              <w:lang w:val="en-US" w:eastAsia="zh-CN"/>
            </w:rPr>
            <w:t>八</w:t>
          </w:r>
          <w:r>
            <w:rPr>
              <w:rFonts w:hint="default" w:ascii="Times New Roman" w:hAnsi="Times New Roman" w:eastAsia="黑体" w:cs="Times New Roman"/>
              <w:sz w:val="32"/>
              <w:szCs w:val="32"/>
              <w:lang w:val="en-US" w:eastAsia="zh-CN"/>
            </w:rPr>
            <w:t>、</w:t>
          </w:r>
          <w:r>
            <w:rPr>
              <w:rFonts w:hint="default" w:ascii="Times New Roman" w:hAnsi="Times New Roman" w:eastAsia="黑体" w:cs="Times New Roman"/>
              <w:sz w:val="32"/>
              <w:szCs w:val="32"/>
            </w:rPr>
            <w:t>事故防范和整改措施</w:t>
          </w:r>
          <w:r>
            <w:rPr>
              <w:rFonts w:hint="default" w:ascii="Times New Roman" w:hAnsi="Times New Roman" w:eastAsia="黑体" w:cs="Times New Roman"/>
              <w:sz w:val="32"/>
              <w:szCs w:val="32"/>
              <w:lang w:eastAsia="zh-CN"/>
            </w:rPr>
            <w:t>建议</w:t>
          </w:r>
          <w:r>
            <w:rPr>
              <w:sz w:val="32"/>
              <w:szCs w:val="32"/>
            </w:rPr>
            <w:tab/>
          </w:r>
          <w:r>
            <w:rPr>
              <w:sz w:val="32"/>
              <w:szCs w:val="32"/>
            </w:rPr>
            <w:fldChar w:fldCharType="begin"/>
          </w:r>
          <w:r>
            <w:rPr>
              <w:sz w:val="32"/>
              <w:szCs w:val="32"/>
            </w:rPr>
            <w:instrText xml:space="preserve"> PAGEREF _Toc28147 \h </w:instrText>
          </w:r>
          <w:r>
            <w:rPr>
              <w:sz w:val="32"/>
              <w:szCs w:val="32"/>
            </w:rPr>
            <w:fldChar w:fldCharType="separate"/>
          </w:r>
          <w:r>
            <w:rPr>
              <w:sz w:val="32"/>
              <w:szCs w:val="32"/>
            </w:rPr>
            <w:t>10</w:t>
          </w:r>
          <w:r>
            <w:rPr>
              <w:sz w:val="32"/>
              <w:szCs w:val="32"/>
            </w:rPr>
            <w:fldChar w:fldCharType="end"/>
          </w:r>
          <w:r>
            <w:rPr>
              <w:rFonts w:hint="default" w:ascii="Times New Roman" w:hAnsi="Times New Roman" w:eastAsia="仿宋_GB2312" w:cs="Times New Roman"/>
              <w:sz w:val="32"/>
              <w:szCs w:val="32"/>
            </w:rPr>
            <w:fldChar w:fldCharType="end"/>
          </w:r>
        </w:p>
        <w:p>
          <w:pPr>
            <w:keepNext w:val="0"/>
            <w:keepLines w:val="0"/>
            <w:pageBreakBefore w:val="0"/>
            <w:widowControl w:val="0"/>
            <w:kinsoku/>
            <w:wordWrap/>
            <w:overflowPunct/>
            <w:topLinePunct w:val="0"/>
            <w:autoSpaceDE/>
            <w:autoSpaceDN/>
            <w:bidi w:val="0"/>
            <w:adjustRightInd/>
            <w:snapToGrid/>
            <w:spacing w:line="540" w:lineRule="exact"/>
            <w:ind w:firstLine="42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Cs w:val="32"/>
            </w:rPr>
            <w:fldChar w:fldCharType="end"/>
          </w:r>
        </w:p>
      </w:sdtContent>
    </w:sdt>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CESI仿宋-GB2312" w:hAnsi="CESI仿宋-GB2312" w:eastAsia="CESI仿宋-GB2312" w:cs="CESI仿宋-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CESI仿宋-GB2312" w:cs="Times New Roman"/>
          <w:sz w:val="32"/>
          <w:szCs w:val="32"/>
        </w:rPr>
        <w:t>2024年03月25日13时2</w:t>
      </w:r>
      <w:r>
        <w:rPr>
          <w:rFonts w:hint="default" w:ascii="Times New Roman" w:hAnsi="Times New Roman" w:eastAsia="CESI仿宋-GB2312" w:cs="Times New Roman"/>
          <w:sz w:val="32"/>
          <w:szCs w:val="32"/>
          <w:lang w:val="en-US" w:eastAsia="zh-CN"/>
        </w:rPr>
        <w:t>0</w:t>
      </w:r>
      <w:r>
        <w:rPr>
          <w:rFonts w:hint="default" w:ascii="Times New Roman" w:hAnsi="Times New Roman" w:eastAsia="CESI仿宋-GB2312" w:cs="Times New Roman"/>
          <w:sz w:val="32"/>
          <w:szCs w:val="32"/>
        </w:rPr>
        <w:t>分</w:t>
      </w:r>
      <w:r>
        <w:rPr>
          <w:rFonts w:hint="default" w:ascii="Times New Roman" w:hAnsi="Times New Roman" w:eastAsia="CESI仿宋-GB2312" w:cs="Times New Roman"/>
          <w:sz w:val="32"/>
          <w:szCs w:val="32"/>
          <w:lang w:eastAsia="zh-CN"/>
        </w:rPr>
        <w:t>，位于</w:t>
      </w:r>
      <w:r>
        <w:rPr>
          <w:rFonts w:hint="default" w:ascii="Times New Roman" w:hAnsi="Times New Roman" w:eastAsia="CESI仿宋-GB2312" w:cs="Times New Roman"/>
          <w:sz w:val="32"/>
          <w:szCs w:val="32"/>
        </w:rPr>
        <w:t>新疆维吾尔自治区克拉玛依市克拉玛依区丝路小镇原冰凌</w:t>
      </w:r>
      <w:r>
        <w:rPr>
          <w:rFonts w:hint="default" w:ascii="Times New Roman" w:hAnsi="Times New Roman" w:eastAsia="CESI仿宋-GB2312" w:cs="Times New Roman"/>
          <w:sz w:val="32"/>
          <w:szCs w:val="32"/>
          <w:lang w:eastAsia="zh-CN"/>
        </w:rPr>
        <w:t>城夏</w:t>
      </w:r>
      <w:r>
        <w:rPr>
          <w:rFonts w:hint="default" w:ascii="Times New Roman" w:hAnsi="Times New Roman" w:eastAsia="CESI仿宋-GB2312" w:cs="Times New Roman"/>
          <w:sz w:val="32"/>
          <w:szCs w:val="32"/>
        </w:rPr>
        <w:t>店铺门口，临时</w:t>
      </w:r>
      <w:r>
        <w:rPr>
          <w:rFonts w:hint="default" w:ascii="Times New Roman" w:hAnsi="Times New Roman" w:eastAsia="CESI仿宋-GB2312" w:cs="Times New Roman"/>
          <w:sz w:val="32"/>
          <w:szCs w:val="32"/>
          <w:lang w:val="en-US" w:eastAsia="zh-CN"/>
        </w:rPr>
        <w:t>作业人员</w:t>
      </w:r>
      <w:r>
        <w:rPr>
          <w:rFonts w:hint="default" w:ascii="Times New Roman" w:hAnsi="Times New Roman" w:eastAsia="CESI仿宋-GB2312" w:cs="Times New Roman"/>
          <w:sz w:val="32"/>
          <w:szCs w:val="32"/>
        </w:rPr>
        <w:t>巴特纳森·叶开西在拆除钢结构雨棚的过程中不慎跌落，造成</w:t>
      </w:r>
      <w:r>
        <w:rPr>
          <w:rFonts w:hint="default" w:ascii="Times New Roman" w:hAnsi="Times New Roman" w:eastAsia="CESI仿宋-GB2312" w:cs="Times New Roman"/>
          <w:sz w:val="32"/>
          <w:szCs w:val="32"/>
          <w:lang w:val="en-US" w:eastAsia="zh-CN"/>
        </w:rPr>
        <w:t>1</w:t>
      </w:r>
      <w:r>
        <w:rPr>
          <w:rFonts w:hint="default" w:ascii="Times New Roman" w:hAnsi="Times New Roman" w:eastAsia="CESI仿宋-GB2312" w:cs="Times New Roman"/>
          <w:sz w:val="32"/>
          <w:szCs w:val="32"/>
        </w:rPr>
        <w:t>人受</w:t>
      </w:r>
      <w:r>
        <w:rPr>
          <w:rFonts w:hint="default" w:ascii="Times New Roman" w:hAnsi="Times New Roman" w:eastAsia="CESI仿宋-GB2312" w:cs="Times New Roman"/>
          <w:sz w:val="32"/>
          <w:szCs w:val="32"/>
          <w:lang w:val="en-US" w:eastAsia="zh-CN"/>
        </w:rPr>
        <w:t>重伤</w:t>
      </w:r>
      <w:r>
        <w:rPr>
          <w:rFonts w:hint="default" w:ascii="Times New Roman" w:hAnsi="Times New Roman" w:eastAsia="CESI仿宋-GB2312" w:cs="Times New Roman"/>
          <w:sz w:val="32"/>
          <w:szCs w:val="32"/>
        </w:rPr>
        <w:t>的事故</w:t>
      </w:r>
      <w:r>
        <w:rPr>
          <w:rFonts w:hint="default" w:ascii="Times New Roman" w:hAnsi="Times New Roman" w:eastAsia="仿宋_GB2312" w:cs="Times New Roman"/>
          <w:color w:val="000000" w:themeColor="text1"/>
          <w:sz w:val="32"/>
          <w:szCs w:val="32"/>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直接经济损失约</w:t>
      </w:r>
      <w:r>
        <w:rPr>
          <w:rFonts w:hint="default" w:ascii="Times New Roman" w:hAnsi="Times New Roman" w:eastAsia="仿宋_GB2312" w:cs="Times New Roman"/>
          <w:sz w:val="32"/>
          <w:szCs w:val="32"/>
          <w:lang w:val="en-US" w:eastAsia="zh-CN"/>
        </w:rPr>
        <w:t>15.6</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根据《中华人民共和国安全生产法》《生产安全事故报告和调查处理条例》（国务院令第493号）《新疆维吾尔自治区安全生产条例》的有关规定，经克拉玛依区人民政府批准，于2024年3月26日成立由克拉玛依区人民政府党组成员、副区长泰来提·买买提为组长，</w:t>
      </w:r>
      <w:r>
        <w:rPr>
          <w:rFonts w:hint="default" w:ascii="Times New Roman" w:hAnsi="Times New Roman" w:eastAsia="仿宋_GB2312" w:cs="Times New Roman"/>
          <w:sz w:val="32"/>
          <w:szCs w:val="32"/>
        </w:rPr>
        <w:t>由区应急管理局党委</w:t>
      </w:r>
      <w:r>
        <w:rPr>
          <w:rFonts w:hint="default" w:ascii="Times New Roman" w:hAnsi="Times New Roman" w:eastAsia="仿宋_GB2312" w:cs="Times New Roman"/>
          <w:sz w:val="32"/>
          <w:szCs w:val="32"/>
          <w:lang w:val="en-US" w:eastAsia="zh-CN"/>
        </w:rPr>
        <w:t>委员</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副</w:t>
      </w:r>
      <w:r>
        <w:rPr>
          <w:rFonts w:hint="default" w:ascii="Times New Roman" w:hAnsi="Times New Roman" w:eastAsia="仿宋_GB2312" w:cs="Times New Roman"/>
          <w:sz w:val="32"/>
          <w:szCs w:val="32"/>
        </w:rPr>
        <w:t>局长</w:t>
      </w:r>
      <w:r>
        <w:rPr>
          <w:rFonts w:hint="default" w:ascii="Times New Roman" w:hAnsi="Times New Roman" w:eastAsia="仿宋_GB2312" w:cs="Times New Roman"/>
          <w:sz w:val="32"/>
          <w:szCs w:val="32"/>
          <w:lang w:val="en-US" w:eastAsia="zh-CN"/>
        </w:rPr>
        <w:t>刘冰为副组长，</w:t>
      </w:r>
      <w:r>
        <w:rPr>
          <w:rFonts w:hint="default" w:ascii="Times New Roman" w:hAnsi="Times New Roman" w:eastAsia="仿宋_GB2312" w:cs="Times New Roman"/>
          <w:sz w:val="32"/>
          <w:szCs w:val="32"/>
          <w:lang w:eastAsia="zh-CN"/>
        </w:rPr>
        <w:t>区政府办公室、</w:t>
      </w:r>
      <w:r>
        <w:rPr>
          <w:rFonts w:hint="default" w:ascii="Times New Roman" w:hAnsi="Times New Roman" w:eastAsia="仿宋_GB2312" w:cs="Times New Roman"/>
          <w:sz w:val="32"/>
          <w:szCs w:val="32"/>
        </w:rPr>
        <w:t>区应急管理局、区</w:t>
      </w:r>
      <w:r>
        <w:rPr>
          <w:rFonts w:hint="default" w:ascii="Times New Roman" w:hAnsi="Times New Roman" w:eastAsia="仿宋_GB2312" w:cs="Times New Roman"/>
          <w:sz w:val="32"/>
          <w:szCs w:val="32"/>
          <w:lang w:val="en-US" w:eastAsia="zh-CN"/>
        </w:rPr>
        <w:t>纪委</w:t>
      </w:r>
      <w:r>
        <w:rPr>
          <w:rFonts w:hint="default" w:ascii="Times New Roman" w:hAnsi="Times New Roman" w:eastAsia="仿宋_GB2312" w:cs="Times New Roman"/>
          <w:sz w:val="32"/>
          <w:szCs w:val="32"/>
        </w:rPr>
        <w:t>监委、区公安分局、区人民检察院</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区</w:t>
      </w:r>
      <w:r>
        <w:rPr>
          <w:rFonts w:hint="default" w:ascii="Times New Roman" w:hAnsi="Times New Roman" w:eastAsia="仿宋_GB2312" w:cs="Times New Roman"/>
          <w:sz w:val="32"/>
          <w:szCs w:val="32"/>
          <w:lang w:eastAsia="zh-CN"/>
        </w:rPr>
        <w:t>人社局、</w:t>
      </w:r>
      <w:r>
        <w:rPr>
          <w:rFonts w:hint="default" w:ascii="Times New Roman" w:hAnsi="Times New Roman" w:eastAsia="仿宋_GB2312" w:cs="Times New Roman"/>
          <w:sz w:val="32"/>
          <w:szCs w:val="32"/>
        </w:rPr>
        <w:t>区总工会、区司法局、区信访局</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区住建局等单位相关人员为成员的克拉玛依区丝路小镇12号商铺雨棚拆除工程“3·25”高处坠落事故调查组（以下简称“事故调查组”）。事故调查组按照“四不放过”和“科学严谨、依法依规、实事求是、注重实效”的原则，通过现场勘验、查阅资料、调查取证、综合分析，查明了事故发生的经过、原因、人员伤亡情况，认定了事故性质和责任，提出了对相关责任单位及责任人员的处理意见和事故防范整改措施建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经事故调查认定，</w:t>
      </w:r>
      <w:r>
        <w:rPr>
          <w:rFonts w:hint="default" w:ascii="Times New Roman" w:hAnsi="Times New Roman" w:eastAsia="仿宋_GB2312" w:cs="Times New Roman"/>
          <w:sz w:val="32"/>
          <w:szCs w:val="32"/>
          <w:lang w:val="en-US" w:eastAsia="zh-CN"/>
        </w:rPr>
        <w:t>克拉玛依区丝路小镇12号商铺雨棚拆除工程“3·25”高处坠落事故</w:t>
      </w:r>
      <w:r>
        <w:rPr>
          <w:rFonts w:hint="default" w:ascii="Times New Roman" w:hAnsi="Times New Roman" w:eastAsia="仿宋_GB2312" w:cs="Times New Roman"/>
          <w:sz w:val="32"/>
          <w:szCs w:val="32"/>
        </w:rPr>
        <w:t>是</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一起因</w:t>
      </w:r>
      <w:r>
        <w:rPr>
          <w:rFonts w:hint="default" w:ascii="Times New Roman" w:hAnsi="Times New Roman" w:eastAsia="仿宋_GB2312" w:cs="Times New Roman"/>
          <w:sz w:val="32"/>
          <w:szCs w:val="32"/>
          <w:lang w:val="en-US" w:eastAsia="zh-CN"/>
        </w:rPr>
        <w:t>人员</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未戴安全帽、</w:t>
      </w:r>
      <w:r>
        <w:rPr>
          <w:rFonts w:hint="default" w:ascii="Times New Roman" w:hAnsi="Times New Roman" w:eastAsia="仿宋_GB2312" w:cs="Times New Roman"/>
          <w:color w:val="000000" w:themeColor="text1"/>
          <w:sz w:val="32"/>
          <w:szCs w:val="32"/>
          <w:lang w:eastAsia="zh-CN"/>
          <w14:textFill>
            <w14:solidFill>
              <w14:schemeClr w14:val="tx1"/>
            </w14:solidFill>
          </w14:textFill>
        </w:rPr>
        <w:t>未系</w:t>
      </w:r>
      <w:r>
        <w:rPr>
          <w:rFonts w:hint="default" w:ascii="Times New Roman" w:hAnsi="Times New Roman" w:eastAsia="仿宋_GB2312" w:cs="Times New Roman"/>
          <w:color w:val="000000" w:themeColor="text1"/>
          <w:sz w:val="32"/>
          <w:szCs w:val="32"/>
          <w14:textFill>
            <w14:solidFill>
              <w14:schemeClr w14:val="tx1"/>
            </w14:solidFill>
          </w14:textFill>
        </w:rPr>
        <w:t>安全</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带、未在高处作业面临边设置生命绳违章高处作业造成1人受伤的</w:t>
      </w:r>
      <w:r>
        <w:rPr>
          <w:rFonts w:hint="default" w:ascii="Times New Roman" w:hAnsi="Times New Roman" w:eastAsia="仿宋_GB2312" w:cs="Times New Roman"/>
          <w:sz w:val="32"/>
          <w:szCs w:val="32"/>
          <w:lang w:val="en-US" w:eastAsia="zh-CN"/>
        </w:rPr>
        <w:t>生产</w:t>
      </w:r>
      <w:r>
        <w:rPr>
          <w:rFonts w:hint="default" w:ascii="Times New Roman" w:hAnsi="Times New Roman" w:eastAsia="仿宋_GB2312" w:cs="Times New Roman"/>
          <w:sz w:val="32"/>
          <w:szCs w:val="32"/>
        </w:rPr>
        <w:t>安全责任事故</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sz w:val="32"/>
          <w:szCs w:val="32"/>
          <w:lang w:val="en-US" w:eastAsia="zh-CN"/>
        </w:rPr>
      </w:pPr>
      <w:bookmarkStart w:id="0" w:name="_Toc32376"/>
      <w:r>
        <w:rPr>
          <w:rFonts w:hint="default" w:ascii="Times New Roman" w:hAnsi="Times New Roman" w:eastAsia="黑体" w:cs="Times New Roman"/>
          <w:sz w:val="32"/>
          <w:szCs w:val="32"/>
          <w:lang w:val="en-US" w:eastAsia="zh-CN"/>
        </w:rPr>
        <w:t>一、事故基本情况</w:t>
      </w:r>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楷体_GB2312" w:cs="Times New Roman"/>
          <w:sz w:val="32"/>
          <w:szCs w:val="32"/>
        </w:rPr>
      </w:pPr>
      <w:bookmarkStart w:id="1" w:name="_Toc23815"/>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事故</w:t>
      </w:r>
      <w:r>
        <w:rPr>
          <w:rFonts w:hint="default" w:ascii="Times New Roman" w:hAnsi="Times New Roman" w:eastAsia="楷体_GB2312" w:cs="Times New Roman"/>
          <w:sz w:val="32"/>
          <w:szCs w:val="32"/>
          <w:lang w:eastAsia="zh-CN"/>
        </w:rPr>
        <w:t>发生</w:t>
      </w:r>
      <w:r>
        <w:rPr>
          <w:rFonts w:hint="default" w:ascii="Times New Roman" w:hAnsi="Times New Roman" w:eastAsia="楷体_GB2312" w:cs="Times New Roman"/>
          <w:sz w:val="32"/>
          <w:szCs w:val="32"/>
        </w:rPr>
        <w:t>相关</w:t>
      </w:r>
      <w:r>
        <w:rPr>
          <w:rFonts w:hint="default" w:ascii="Times New Roman" w:hAnsi="Times New Roman" w:eastAsia="楷体_GB2312" w:cs="Times New Roman"/>
          <w:sz w:val="32"/>
          <w:szCs w:val="32"/>
          <w:lang w:val="en-US" w:eastAsia="zh-CN"/>
        </w:rPr>
        <w:t>单位和</w:t>
      </w:r>
      <w:r>
        <w:rPr>
          <w:rFonts w:hint="default" w:ascii="Times New Roman" w:hAnsi="Times New Roman" w:eastAsia="楷体_GB2312" w:cs="Times New Roman"/>
          <w:sz w:val="32"/>
          <w:szCs w:val="32"/>
        </w:rPr>
        <w:t>人员情况</w:t>
      </w:r>
      <w:bookmarkEnd w:id="1"/>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 克拉玛依区丝路小镇综合贸易广场（以下简称商铺出租方），统一社会信用代码：92650203MA79H0TB5T，地址：新疆克拉玛依市克拉玛依区供热公司南厂院永安车间燃煤锅炉房 ；法定代表人:张晓勇；注册日期：2021年07月15日；经营范围：集贸市场管理服务；商业综合体管理服务；非居住房地产租赁；柜台、摊位出租；会议及展览服务；商务代理代办服务。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 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（伤者），</w:t>
      </w:r>
      <w:r>
        <w:rPr>
          <w:rFonts w:hint="default" w:ascii="Times New Roman" w:hAnsi="Times New Roman" w:eastAsia="CESI仿宋-GB2312" w:cs="Times New Roman"/>
          <w:kern w:val="0"/>
          <w:sz w:val="32"/>
          <w:szCs w:val="32"/>
          <w:lang w:val="en-US" w:eastAsia="zh-CN" w:bidi="ar"/>
        </w:rPr>
        <w:t>男，50岁，蒙古族，身份证号: 65</w:t>
      </w:r>
      <w:r>
        <w:rPr>
          <w:rFonts w:hint="eastAsia"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，工作单位：自由职业者，户籍地:新疆额敏县郊区乡锡伯特村5840号，现住址:白碱滩区盛杰钢结构有限责任公司员工宿舍，联系电话:13</w:t>
      </w:r>
      <w:r>
        <w:rPr>
          <w:rFonts w:hint="eastAsia"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，无高处作业证书</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 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（商铺装修负责人）：男，41岁，汉族，身份证号：62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工作单位：自由职业者，</w:t>
      </w:r>
      <w:r>
        <w:rPr>
          <w:rFonts w:hint="default" w:ascii="Times New Roman" w:hAnsi="Times New Roman" w:eastAsia="仿宋_GB2312" w:cs="Times New Roman"/>
          <w:sz w:val="32"/>
          <w:szCs w:val="32"/>
          <w:lang w:val="en-US" w:eastAsia="zh-CN"/>
        </w:rPr>
        <w:t>户籍地：新疆克拉玛依市克拉玛依区友谊路209号，现住址：康城平安苑5栋2单元703号，联系电话：15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 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（商铺承租方）：男，34岁，汉族，身份证号：65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工作单位：自由职业者，</w:t>
      </w:r>
      <w:r>
        <w:rPr>
          <w:rFonts w:hint="default" w:ascii="Times New Roman" w:hAnsi="Times New Roman" w:eastAsia="仿宋_GB2312" w:cs="Times New Roman"/>
          <w:sz w:val="32"/>
          <w:szCs w:val="32"/>
          <w:lang w:val="en-US" w:eastAsia="zh-CN"/>
        </w:rPr>
        <w:t>户籍地:新疆克拉玛依奇景园20栋3单元202号，现住址：奇景园20栋3单元202号，联系电话:13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 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（商铺承租方）：男，30岁，汉族，身份证号：65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工作单位：自由职业者，</w:t>
      </w:r>
      <w:r>
        <w:rPr>
          <w:rFonts w:hint="default" w:ascii="Times New Roman" w:hAnsi="Times New Roman" w:eastAsia="仿宋_GB2312" w:cs="Times New Roman"/>
          <w:sz w:val="32"/>
          <w:szCs w:val="32"/>
          <w:lang w:val="en-US" w:eastAsia="zh-CN"/>
        </w:rPr>
        <w:t>户籍地:克拉玛依市克拉玛依区油建北小区43栋1906号，现住址：红山小区39栋3单元1301号，联系电话:15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 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（商铺承租方）：男 ，33岁，汉族，身份证号：65</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，户籍地: 瑞祥园小区45栋4单元101号，</w:t>
      </w:r>
      <w:r>
        <w:rPr>
          <w:rFonts w:hint="default" w:ascii="Times New Roman" w:hAnsi="Times New Roman" w:eastAsia="CESI仿宋-GB2312" w:cs="Times New Roman"/>
          <w:kern w:val="0"/>
          <w:sz w:val="32"/>
          <w:szCs w:val="32"/>
          <w:lang w:val="en-US" w:eastAsia="zh-CN" w:bidi="ar"/>
        </w:rPr>
        <w:t>工作单位：自由职业者，</w:t>
      </w:r>
      <w:r>
        <w:rPr>
          <w:rFonts w:hint="default" w:ascii="Times New Roman" w:hAnsi="Times New Roman" w:eastAsia="仿宋_GB2312" w:cs="Times New Roman"/>
          <w:sz w:val="32"/>
          <w:szCs w:val="32"/>
          <w:lang w:val="en-US" w:eastAsia="zh-CN"/>
        </w:rPr>
        <w:t>现住址：瑞祥园小区45栋4单元101号，联系电话:13</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楷体_GB2312" w:cs="Times New Roman"/>
          <w:color w:val="000000" w:themeColor="text1"/>
          <w:sz w:val="32"/>
          <w:szCs w:val="32"/>
          <w:lang w:eastAsia="zh-CN"/>
          <w14:textFill>
            <w14:solidFill>
              <w14:schemeClr w14:val="tx1"/>
            </w14:solidFill>
          </w14:textFill>
        </w:rPr>
      </w:pPr>
      <w:bookmarkStart w:id="2" w:name="_Toc3877"/>
      <w:r>
        <w:rPr>
          <w:rFonts w:hint="default" w:ascii="Times New Roman" w:hAnsi="Times New Roman" w:eastAsia="楷体_GB2312" w:cs="Times New Roman"/>
          <w:color w:val="000000" w:themeColor="text1"/>
          <w:sz w:val="32"/>
          <w:szCs w:val="32"/>
          <w:lang w:val="en-US" w:eastAsia="zh-CN"/>
          <w14:textFill>
            <w14:solidFill>
              <w14:schemeClr w14:val="tx1"/>
            </w14:solidFill>
          </w14:textFill>
        </w:rPr>
        <w:t>（二）合同和</w:t>
      </w:r>
      <w:r>
        <w:rPr>
          <w:rFonts w:hint="default" w:ascii="Times New Roman" w:hAnsi="Times New Roman" w:eastAsia="楷体_GB2312" w:cs="Times New Roman"/>
          <w:color w:val="000000" w:themeColor="text1"/>
          <w:sz w:val="32"/>
          <w:szCs w:val="32"/>
          <w:lang w:eastAsia="zh-CN"/>
          <w14:textFill>
            <w14:solidFill>
              <w14:schemeClr w14:val="tx1"/>
            </w14:solidFill>
          </w14:textFill>
        </w:rPr>
        <w:t>安全生产协议签订情况</w:t>
      </w:r>
      <w:bookmarkEnd w:id="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 克拉玛依区丝路小镇综合贸易广场（物业服务企业）与谭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等3人签订了《丝路小镇12号商铺租赁合同》、《商户装修管理办</w:t>
      </w:r>
      <w:r>
        <w:rPr>
          <w:rFonts w:hint="eastAsia" w:ascii="Times New Roman" w:hAnsi="Times New Roman" w:eastAsia="仿宋_GB2312" w:cs="Times New Roman"/>
          <w:sz w:val="32"/>
          <w:szCs w:val="32"/>
          <w:lang w:val="en-US" w:eastAsia="zh-CN"/>
        </w:rPr>
        <w:t>法</w:t>
      </w:r>
      <w:r>
        <w:rPr>
          <w:rFonts w:hint="default" w:ascii="Times New Roman" w:hAnsi="Times New Roman" w:eastAsia="仿宋_GB2312"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 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等3人在丝路小镇12号商铺装修和雨棚拆除作业前未与付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签订安全管理协议。只达成口头协议（有微信聊天记录、微信转账记录印证）。</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eastAsia="zh-CN"/>
          <w14:textFill>
            <w14:solidFill>
              <w14:schemeClr w14:val="tx1"/>
            </w14:solidFill>
          </w14:textFill>
        </w:rPr>
      </w:pPr>
      <w:r>
        <w:rPr>
          <w:rFonts w:hint="default" w:ascii="Times New Roman" w:hAnsi="Times New Roman" w:eastAsia="仿宋_GB2312" w:cs="Times New Roman"/>
          <w:sz w:val="32"/>
          <w:szCs w:val="32"/>
          <w:lang w:val="en-US" w:eastAsia="zh-CN"/>
        </w:rPr>
        <w:t>3. 现场雨棚拆除作业人员巴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未与付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签订安全管理协议。</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640" w:leftChars="0" w:firstLine="0" w:firstLineChars="0"/>
        <w:textAlignment w:val="auto"/>
        <w:outlineLvl w:val="0"/>
        <w:rPr>
          <w:rFonts w:hint="default" w:ascii="Times New Roman" w:hAnsi="Times New Roman" w:eastAsia="黑体" w:cs="Times New Roman"/>
          <w:sz w:val="32"/>
          <w:szCs w:val="32"/>
          <w:lang w:val="en-US" w:eastAsia="zh-CN"/>
        </w:rPr>
      </w:pPr>
      <w:bookmarkStart w:id="3" w:name="_Toc14231"/>
      <w:r>
        <w:rPr>
          <w:rFonts w:hint="default" w:ascii="Times New Roman" w:hAnsi="Times New Roman" w:eastAsia="黑体" w:cs="Times New Roman"/>
          <w:sz w:val="32"/>
          <w:szCs w:val="32"/>
          <w:lang w:val="en-US" w:eastAsia="zh-CN"/>
        </w:rPr>
        <w:t>事故发生经过及救援情况</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640" w:leftChars="0"/>
        <w:textAlignment w:val="auto"/>
        <w:outlineLvl w:val="1"/>
        <w:rPr>
          <w:rFonts w:hint="default" w:ascii="Times New Roman" w:hAnsi="Times New Roman" w:eastAsia="楷体_GB2312" w:cs="Times New Roman"/>
          <w:sz w:val="32"/>
          <w:szCs w:val="32"/>
          <w:lang w:val="en-US" w:eastAsia="zh-CN"/>
        </w:rPr>
      </w:pPr>
      <w:bookmarkStart w:id="4" w:name="_Toc18767"/>
      <w:r>
        <w:rPr>
          <w:rFonts w:hint="default" w:ascii="Times New Roman" w:hAnsi="Times New Roman" w:eastAsia="楷体_GB2312" w:cs="Times New Roman"/>
          <w:sz w:val="32"/>
          <w:szCs w:val="32"/>
          <w:lang w:val="en-US" w:eastAsia="zh-CN"/>
        </w:rPr>
        <w:t>（一）事故发生经过</w:t>
      </w:r>
      <w:bookmarkEnd w:id="4"/>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2024年3月25日，丝路小镇12号商铺承租人谭</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、曾</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口头委托商铺装修负责人付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对丝路小镇12号商铺门前雨棚进行拆除作业，付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通过于</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联系到王</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王</w:t>
      </w:r>
      <w:r>
        <w:rPr>
          <w:rFonts w:hint="eastAsia" w:ascii="Times New Roman" w:hAnsi="Times New Roman" w:eastAsia="CESI仿宋-GB2312" w:cs="Times New Roman"/>
          <w:kern w:val="0"/>
          <w:sz w:val="32"/>
          <w:szCs w:val="32"/>
          <w:lang w:val="en-US" w:eastAsia="zh-CN" w:bidi="ar"/>
        </w:rPr>
        <w:t>**</w:t>
      </w:r>
      <w:r>
        <w:rPr>
          <w:rFonts w:hint="default" w:ascii="Times New Roman" w:hAnsi="Times New Roman" w:eastAsia="CESI仿宋-GB2312" w:cs="Times New Roman"/>
          <w:kern w:val="0"/>
          <w:sz w:val="32"/>
          <w:szCs w:val="32"/>
          <w:lang w:val="en-US" w:eastAsia="zh-CN" w:bidi="ar"/>
        </w:rPr>
        <w:t>介绍三名</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临时工</w:t>
      </w:r>
      <w:r>
        <w:rPr>
          <w:rFonts w:hint="default" w:ascii="Times New Roman" w:hAnsi="Times New Roman" w:eastAsia="仿宋_GB2312" w:cs="Times New Roman"/>
          <w:sz w:val="32"/>
          <w:szCs w:val="32"/>
          <w:lang w:val="en-US" w:eastAsia="zh-CN"/>
        </w:rPr>
        <w:t>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（伤者）、沈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、赵</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三人到丝路小镇12号商铺（</w:t>
      </w:r>
      <w:r>
        <w:rPr>
          <w:rFonts w:hint="default" w:ascii="Times New Roman" w:hAnsi="Times New Roman" w:eastAsia="CESI仿宋-GB2312" w:cs="Times New Roman"/>
          <w:sz w:val="32"/>
          <w:szCs w:val="32"/>
        </w:rPr>
        <w:t>原冰凌</w:t>
      </w:r>
      <w:r>
        <w:rPr>
          <w:rFonts w:hint="default" w:ascii="Times New Roman" w:hAnsi="Times New Roman" w:eastAsia="CESI仿宋-GB2312" w:cs="Times New Roman"/>
          <w:sz w:val="32"/>
          <w:szCs w:val="32"/>
          <w:lang w:eastAsia="zh-CN"/>
        </w:rPr>
        <w:t>城夏</w:t>
      </w:r>
      <w:r>
        <w:rPr>
          <w:rFonts w:hint="default" w:ascii="Times New Roman" w:hAnsi="Times New Roman" w:eastAsia="CESI仿宋-GB2312" w:cs="Times New Roman"/>
          <w:sz w:val="32"/>
          <w:szCs w:val="32"/>
        </w:rPr>
        <w:t>店铺</w:t>
      </w:r>
      <w:r>
        <w:rPr>
          <w:rFonts w:hint="default"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拆除钢结构雨棚。</w:t>
      </w:r>
      <w:r>
        <w:rPr>
          <w:rFonts w:hint="default" w:ascii="Times New Roman" w:hAnsi="Times New Roman" w:eastAsia="仿宋_GB2312" w:cs="Times New Roman"/>
          <w:sz w:val="32"/>
          <w:szCs w:val="32"/>
          <w:lang w:val="en-US" w:eastAsia="zh-CN"/>
        </w:rPr>
        <w:t>10时30分三人到达现场开始拆除</w:t>
      </w:r>
      <w:r>
        <w:rPr>
          <w:rFonts w:hint="default" w:ascii="Times New Roman" w:hAnsi="Times New Roman" w:eastAsia="仿宋" w:cs="Times New Roman"/>
          <w:sz w:val="32"/>
          <w:szCs w:val="32"/>
          <w:lang w:val="en-US" w:eastAsia="zh-CN"/>
        </w:rPr>
        <w:t>轻彩钢夹芯板檐口包边，</w:t>
      </w:r>
      <w:r>
        <w:rPr>
          <w:rFonts w:hint="default" w:ascii="Times New Roman" w:hAnsi="Times New Roman" w:eastAsia="CESI仿宋-GB2312" w:cs="Times New Roman"/>
          <w:kern w:val="0"/>
          <w:sz w:val="32"/>
          <w:szCs w:val="32"/>
          <w:lang w:val="en-US" w:eastAsia="zh-CN" w:bidi="ar"/>
        </w:rPr>
        <w:t>11时00分，</w:t>
      </w:r>
      <w:r>
        <w:rPr>
          <w:rFonts w:hint="default" w:ascii="Times New Roman" w:hAnsi="Times New Roman" w:eastAsia="仿宋_GB2312" w:cs="Times New Roman"/>
          <w:sz w:val="32"/>
          <w:szCs w:val="32"/>
          <w:lang w:val="en-US" w:eastAsia="zh-CN"/>
        </w:rPr>
        <w:t>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和赵</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通过丝路小镇</w:t>
      </w:r>
      <w:r>
        <w:rPr>
          <w:rFonts w:hint="default" w:ascii="Times New Roman" w:hAnsi="Times New Roman" w:eastAsia="CESI仿宋-GB2312" w:cs="Times New Roman"/>
          <w:kern w:val="0"/>
          <w:sz w:val="32"/>
          <w:szCs w:val="32"/>
          <w:lang w:val="en-US" w:eastAsia="zh-CN" w:bidi="ar"/>
        </w:rPr>
        <w:t>渔夫烤鱼店二层钢制平台</w:t>
      </w:r>
      <w:r>
        <w:rPr>
          <w:rFonts w:hint="default" w:ascii="Times New Roman" w:hAnsi="Times New Roman" w:eastAsia="仿宋_GB2312" w:cs="Times New Roman"/>
          <w:sz w:val="32"/>
          <w:szCs w:val="32"/>
          <w:lang w:val="en-US" w:eastAsia="zh-CN"/>
        </w:rPr>
        <w:t>爬到12号商铺雨棚顶部拆卸自攻螺丝</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11时30分一台再用手电钻损坏，临时工沈</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从雨棚顶部下至地面维修手电钻。赵</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继续拆卸自攻螺丝，巴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用角磨机切割</w:t>
      </w:r>
      <w:r>
        <w:rPr>
          <w:rFonts w:hint="default" w:ascii="Times New Roman" w:hAnsi="Times New Roman" w:eastAsia="仿宋" w:cs="Times New Roman"/>
          <w:sz w:val="32"/>
          <w:szCs w:val="32"/>
          <w:lang w:val="en-US" w:eastAsia="zh-CN"/>
        </w:rPr>
        <w:t>雨棚轻彩钢夹芯板上部。</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28"/>
          <w:szCs w:val="28"/>
          <w:lang w:val="en-US" w:eastAsia="zh-CN"/>
        </w:rPr>
      </w:pPr>
      <w:r>
        <w:rPr>
          <w:rFonts w:hint="default" w:ascii="Times New Roman" w:hAnsi="Times New Roman" w:eastAsia="仿宋_GB2312" w:cs="Times New Roman"/>
          <w:sz w:val="32"/>
          <w:szCs w:val="32"/>
          <w:lang w:val="en-US" w:eastAsia="zh-CN"/>
        </w:rPr>
        <w:t>13时20</w:t>
      </w:r>
      <w:r>
        <w:rPr>
          <w:rFonts w:hint="default" w:ascii="Times New Roman" w:hAnsi="Times New Roman" w:eastAsia="仿宋_GB2312" w:cs="Times New Roman"/>
          <w:sz w:val="32"/>
          <w:szCs w:val="32"/>
          <w:lang w:eastAsia="zh-CN"/>
        </w:rPr>
        <w:t>分</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在无任何防护措施的情况下</w:t>
      </w:r>
      <w:r>
        <w:rPr>
          <w:rFonts w:hint="default" w:ascii="Times New Roman" w:hAnsi="Times New Roman" w:eastAsia="CESI仿宋-GB2312" w:cs="Times New Roman"/>
          <w:kern w:val="0"/>
          <w:sz w:val="32"/>
          <w:szCs w:val="32"/>
          <w:lang w:val="en-US" w:eastAsia="zh-CN" w:bidi="ar"/>
        </w:rPr>
        <w:t>拆除钢结构雨棚</w:t>
      </w:r>
      <w:r>
        <w:rPr>
          <w:rFonts w:hint="default" w:ascii="Times New Roman" w:hAnsi="Times New Roman" w:eastAsia="仿宋_GB2312" w:cs="Times New Roman"/>
          <w:sz w:val="32"/>
          <w:szCs w:val="32"/>
          <w:lang w:val="en-US" w:eastAsia="zh-CN"/>
        </w:rPr>
        <w:t>过程中从雨棚顶部（高度大约3.1米）不慎跌落，造成头部受伤</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2560" w:firstLineChars="800"/>
        <w:jc w:val="both"/>
        <w:textAlignment w:val="auto"/>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sz w:val="32"/>
          <w:szCs w:val="32"/>
          <w:lang w:val="en-US" w:eastAsia="zh-CN"/>
        </w:rPr>
        <w:drawing>
          <wp:anchor distT="0" distB="0" distL="114300" distR="114300" simplePos="0" relativeHeight="251660288" behindDoc="1" locked="0" layoutInCell="1" allowOverlap="1">
            <wp:simplePos x="0" y="0"/>
            <wp:positionH relativeFrom="column">
              <wp:posOffset>147955</wp:posOffset>
            </wp:positionH>
            <wp:positionV relativeFrom="paragraph">
              <wp:posOffset>211455</wp:posOffset>
            </wp:positionV>
            <wp:extent cx="5480050" cy="3585845"/>
            <wp:effectExtent l="0" t="0" r="6350" b="10795"/>
            <wp:wrapNone/>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6"/>
                    <a:stretch>
                      <a:fillRect/>
                    </a:stretch>
                  </pic:blipFill>
                  <pic:spPr>
                    <a:xfrm>
                      <a:off x="0" y="0"/>
                      <a:ext cx="5480050" cy="3585845"/>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320" w:firstLineChars="100"/>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楷体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2570" w:firstLineChars="800"/>
        <w:textAlignment w:val="auto"/>
        <w:rPr>
          <w:rFonts w:hint="default" w:ascii="Times New Roman" w:hAnsi="Times New Roman" w:eastAsia="楷体_GB2312" w:cs="Times New Roman"/>
          <w:sz w:val="32"/>
          <w:szCs w:val="32"/>
          <w:lang w:val="en-US" w:eastAsia="zh-CN"/>
        </w:rPr>
      </w:pPr>
      <w:r>
        <w:rPr>
          <w:rFonts w:hint="default" w:ascii="Times New Roman" w:hAnsi="Times New Roman" w:eastAsia="仿宋_GB2312" w:cs="Times New Roman"/>
          <w:b/>
          <w:bCs/>
          <w:sz w:val="32"/>
          <w:szCs w:val="32"/>
          <w:lang w:val="en-US" w:eastAsia="zh-CN"/>
        </w:rPr>
        <w:t>高处坠落点现场照片示意图</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仿宋_GB2312" w:cs="Times New Roman"/>
          <w:sz w:val="32"/>
          <w:szCs w:val="32"/>
          <w:lang w:val="en-US" w:eastAsia="zh-CN"/>
        </w:rPr>
      </w:pPr>
      <w:bookmarkStart w:id="5" w:name="_Toc23723"/>
      <w:r>
        <w:rPr>
          <w:rFonts w:hint="default" w:ascii="Times New Roman" w:hAnsi="Times New Roman" w:eastAsia="楷体_GB2312" w:cs="Times New Roman"/>
          <w:sz w:val="32"/>
          <w:szCs w:val="32"/>
          <w:lang w:val="en-US" w:eastAsia="zh-CN"/>
        </w:rPr>
        <w:t>（二）救援及现场应急处置情况</w:t>
      </w:r>
      <w:bookmarkEnd w:id="5"/>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13</w:t>
      </w:r>
      <w:r>
        <w:rPr>
          <w:rFonts w:hint="default" w:ascii="Times New Roman" w:hAnsi="Times New Roman" w:eastAsia="仿宋_GB2312" w:cs="Times New Roman"/>
          <w:sz w:val="32"/>
          <w:szCs w:val="32"/>
        </w:rPr>
        <w:t>时</w:t>
      </w:r>
      <w:r>
        <w:rPr>
          <w:rFonts w:hint="default" w:ascii="Times New Roman" w:hAnsi="Times New Roman" w:eastAsia="仿宋_GB2312" w:cs="Times New Roman"/>
          <w:sz w:val="32"/>
          <w:szCs w:val="32"/>
          <w:lang w:val="en-US" w:eastAsia="zh-CN"/>
        </w:rPr>
        <w:t>22分</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丝路小镇12号商铺装修负责人付</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拨打120</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时</w:t>
      </w:r>
      <w:r>
        <w:rPr>
          <w:rFonts w:hint="default" w:ascii="Times New Roman" w:hAnsi="Times New Roman" w:eastAsia="仿宋_GB2312" w:cs="Times New Roman"/>
          <w:sz w:val="32"/>
          <w:szCs w:val="32"/>
          <w:lang w:val="en-US" w:eastAsia="zh-CN"/>
        </w:rPr>
        <w:t>37</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人民</w:t>
      </w:r>
      <w:r>
        <w:rPr>
          <w:rFonts w:hint="default" w:ascii="Times New Roman" w:hAnsi="Times New Roman" w:eastAsia="仿宋_GB2312" w:cs="Times New Roman"/>
          <w:sz w:val="32"/>
          <w:szCs w:val="32"/>
        </w:rPr>
        <w:t>医院“120”急救车赶到</w:t>
      </w:r>
      <w:r>
        <w:rPr>
          <w:rFonts w:hint="default" w:ascii="Times New Roman" w:hAnsi="Times New Roman" w:eastAsia="仿宋_GB2312" w:cs="Times New Roman"/>
          <w:sz w:val="32"/>
          <w:szCs w:val="32"/>
          <w:lang w:eastAsia="zh-CN"/>
        </w:rPr>
        <w:t>事发</w:t>
      </w:r>
      <w:r>
        <w:rPr>
          <w:rFonts w:hint="default" w:ascii="Times New Roman" w:hAnsi="Times New Roman" w:eastAsia="仿宋_GB2312" w:cs="Times New Roman"/>
          <w:sz w:val="32"/>
          <w:szCs w:val="32"/>
        </w:rPr>
        <w:t>现场，</w:t>
      </w:r>
      <w:r>
        <w:rPr>
          <w:rFonts w:hint="default" w:ascii="Times New Roman" w:hAnsi="Times New Roman" w:eastAsia="仿宋_GB2312" w:cs="Times New Roman"/>
          <w:sz w:val="32"/>
          <w:szCs w:val="32"/>
          <w:lang w:eastAsia="zh-CN"/>
        </w:rPr>
        <w:t>救</w:t>
      </w:r>
      <w:r>
        <w:rPr>
          <w:rFonts w:hint="default" w:ascii="Times New Roman" w:hAnsi="Times New Roman" w:eastAsia="仿宋_GB2312" w:cs="Times New Roman"/>
          <w:sz w:val="32"/>
          <w:szCs w:val="32"/>
        </w:rPr>
        <w:t>护人员</w:t>
      </w:r>
      <w:r>
        <w:rPr>
          <w:rFonts w:hint="default" w:ascii="Times New Roman" w:hAnsi="Times New Roman" w:eastAsia="仿宋_GB2312" w:cs="Times New Roman"/>
          <w:sz w:val="32"/>
          <w:szCs w:val="32"/>
          <w:lang w:val="en-US" w:eastAsia="zh-CN"/>
        </w:rPr>
        <w:t>在</w:t>
      </w:r>
      <w:r>
        <w:rPr>
          <w:rFonts w:hint="default" w:ascii="Times New Roman" w:hAnsi="Times New Roman" w:eastAsia="仿宋_GB2312" w:cs="Times New Roman"/>
          <w:sz w:val="32"/>
          <w:szCs w:val="32"/>
        </w:rPr>
        <w:t>现场对</w:t>
      </w:r>
      <w:r>
        <w:rPr>
          <w:rFonts w:hint="default" w:ascii="Times New Roman" w:hAnsi="Times New Roman" w:eastAsia="仿宋_GB2312" w:cs="Times New Roman"/>
          <w:sz w:val="32"/>
          <w:szCs w:val="32"/>
          <w:lang w:val="en-US" w:eastAsia="zh-CN"/>
        </w:rPr>
        <w:t>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进行紧急救治</w:t>
      </w:r>
      <w:r>
        <w:rPr>
          <w:rFonts w:hint="default" w:ascii="Times New Roman" w:hAnsi="Times New Roman" w:eastAsia="仿宋_GB2312" w:cs="Times New Roman"/>
          <w:sz w:val="32"/>
          <w:szCs w:val="32"/>
          <w:lang w:val="en-US" w:eastAsia="zh-CN"/>
        </w:rPr>
        <w:t>并拉至人民医院。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15时30</w:t>
      </w:r>
      <w:r>
        <w:rPr>
          <w:rFonts w:hint="default" w:ascii="Times New Roman" w:hAnsi="Times New Roman" w:eastAsia="仿宋_GB2312" w:cs="Times New Roman"/>
          <w:sz w:val="32"/>
          <w:szCs w:val="32"/>
        </w:rPr>
        <w:t>分</w:t>
      </w:r>
      <w:r>
        <w:rPr>
          <w:rFonts w:hint="default" w:ascii="Times New Roman" w:hAnsi="Times New Roman" w:eastAsia="仿宋_GB2312" w:cs="Times New Roman"/>
          <w:sz w:val="32"/>
          <w:szCs w:val="32"/>
          <w:lang w:val="en-US" w:eastAsia="zh-CN"/>
        </w:rPr>
        <w:t>人民</w:t>
      </w:r>
      <w:r>
        <w:rPr>
          <w:rFonts w:hint="default" w:ascii="Times New Roman" w:hAnsi="Times New Roman" w:eastAsia="仿宋_GB2312" w:cs="Times New Roman"/>
          <w:sz w:val="32"/>
          <w:szCs w:val="32"/>
        </w:rPr>
        <w:t>医院</w:t>
      </w:r>
      <w:r>
        <w:rPr>
          <w:rFonts w:hint="default" w:ascii="Times New Roman" w:hAnsi="Times New Roman" w:eastAsia="仿宋_GB2312" w:cs="Times New Roman"/>
          <w:sz w:val="32"/>
          <w:szCs w:val="32"/>
          <w:lang w:val="en-US" w:eastAsia="zh-CN"/>
        </w:rPr>
        <w:t>确定巴</w:t>
      </w:r>
      <w:r>
        <w:rPr>
          <w:rFonts w:hint="eastAsia"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无生命危险转至</w:t>
      </w:r>
      <w:r>
        <w:rPr>
          <w:rFonts w:hint="default" w:ascii="Times New Roman" w:hAnsi="Times New Roman" w:eastAsia="仿宋_GB2312" w:cs="Times New Roman"/>
          <w:sz w:val="32"/>
          <w:szCs w:val="32"/>
          <w:lang w:val="en-US" w:eastAsia="zh-CN"/>
        </w:rPr>
        <w:t>中心医院神经外科住院部接受进一步治疗。</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事故发生后，区政府第一时间统筹组织应急、公安等相关部门和昆仑路街道办事处开展现场应急处置、调查处理和善后等相关工作。</w:t>
      </w:r>
    </w:p>
    <w:p>
      <w:pPr>
        <w:keepNext w:val="0"/>
        <w:keepLines w:val="0"/>
        <w:pageBreakBefore w:val="0"/>
        <w:widowControl w:val="0"/>
        <w:kinsoku/>
        <w:wordWrap/>
        <w:overflowPunct/>
        <w:topLinePunct w:val="0"/>
        <w:autoSpaceDE/>
        <w:autoSpaceDN/>
        <w:bidi w:val="0"/>
        <w:adjustRightInd/>
        <w:snapToGrid/>
        <w:spacing w:line="600" w:lineRule="exact"/>
        <w:ind w:firstLine="960" w:firstLineChars="300"/>
        <w:textAlignment w:val="auto"/>
        <w:outlineLvl w:val="0"/>
        <w:rPr>
          <w:rFonts w:hint="default" w:ascii="Times New Roman" w:hAnsi="Times New Roman" w:eastAsia="黑体" w:cs="Times New Roman"/>
          <w:sz w:val="32"/>
          <w:szCs w:val="32"/>
          <w:lang w:val="en-US" w:eastAsia="zh-CN"/>
        </w:rPr>
      </w:pPr>
      <w:bookmarkStart w:id="6" w:name="_Toc19451"/>
      <w:r>
        <w:rPr>
          <w:rFonts w:hint="default" w:ascii="Times New Roman" w:hAnsi="Times New Roman" w:eastAsia="黑体" w:cs="Times New Roman"/>
          <w:sz w:val="32"/>
          <w:szCs w:val="32"/>
          <w:lang w:val="en-US" w:eastAsia="zh-CN"/>
        </w:rPr>
        <w:t>三、事故造成的人员伤亡和直接经济损失</w:t>
      </w:r>
      <w:bookmarkEnd w:id="6"/>
    </w:p>
    <w:p>
      <w:pPr>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（一）伤亡人员情况：事故共造成1人受重伤。</w:t>
      </w:r>
    </w:p>
    <w:p>
      <w:pPr>
        <w:numPr>
          <w:ilvl w:val="0"/>
          <w:numId w:val="0"/>
        </w:numPr>
        <w:ind w:firstLine="640" w:firstLineChars="200"/>
        <w:jc w:val="left"/>
        <w:outlineLvl w:val="9"/>
        <w:rPr>
          <w:rFonts w:hint="default" w:ascii="Times New Roman" w:hAnsi="Times New Roman" w:eastAsia="CESI仿宋-GB2312" w:cs="Times New Roman"/>
          <w:b/>
          <w:bCs/>
          <w:kern w:val="0"/>
          <w:sz w:val="36"/>
          <w:szCs w:val="36"/>
          <w:lang w:val="en-US" w:eastAsia="zh-CN" w:bidi="ar"/>
        </w:rPr>
      </w:pPr>
      <w:r>
        <w:rPr>
          <w:rFonts w:hint="default" w:ascii="Times New Roman" w:hAnsi="Times New Roman" w:eastAsia="仿宋_GB2312" w:cs="Times New Roman"/>
          <w:sz w:val="32"/>
          <w:szCs w:val="32"/>
          <w:lang w:val="en-US" w:eastAsia="zh-CN"/>
        </w:rPr>
        <w:t>（二）受伤人员的情况：巴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（伤者），</w:t>
      </w:r>
      <w:r>
        <w:rPr>
          <w:rFonts w:hint="default" w:ascii="Times New Roman" w:hAnsi="Times New Roman" w:eastAsia="CESI仿宋-GB2312" w:cs="Times New Roman"/>
          <w:kern w:val="0"/>
          <w:sz w:val="32"/>
          <w:szCs w:val="32"/>
          <w:lang w:val="en-US" w:eastAsia="zh-CN" w:bidi="ar"/>
        </w:rPr>
        <w:t>男，50岁，蒙古族，群众，自由职业，身份证号: 65</w:t>
      </w:r>
      <w:r>
        <w:rPr>
          <w:rFonts w:hint="eastAsia"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，户籍地:新疆额敏县郊区乡锡伯特村5840号，现住址:白碱滩区盛杰钢结构有限责任公司员工宿舍，联系电话:1</w:t>
      </w:r>
      <w:r>
        <w:rPr>
          <w:rFonts w:hint="eastAsia" w:ascii="Times New Roman" w:hAnsi="Times New Roman" w:eastAsia="仿宋_GB2312" w:cs="Times New Roman"/>
          <w:sz w:val="32"/>
          <w:szCs w:val="32"/>
          <w:lang w:val="en-US" w:eastAsia="zh-CN"/>
        </w:rPr>
        <w:t>********</w:t>
      </w:r>
      <w:r>
        <w:rPr>
          <w:rFonts w:hint="default" w:ascii="Times New Roman" w:hAnsi="Times New Roman" w:eastAsia="CESI仿宋-GB2312" w:cs="Times New Roman"/>
          <w:kern w:val="0"/>
          <w:sz w:val="32"/>
          <w:szCs w:val="32"/>
          <w:lang w:val="en-US" w:eastAsia="zh-CN" w:bidi="ar"/>
        </w:rPr>
        <w:t>。人员受伤情况及伤情判定见附件1</w:t>
      </w:r>
      <w:r>
        <w:rPr>
          <w:rFonts w:hint="eastAsia" w:ascii="Times New Roman" w:hAnsi="Times New Roman" w:eastAsia="CESI仿宋-GB2312" w:cs="Times New Roman"/>
          <w:kern w:val="0"/>
          <w:sz w:val="32"/>
          <w:szCs w:val="32"/>
          <w:lang w:val="en-US" w:eastAsia="zh-CN" w:bidi="ar"/>
        </w:rPr>
        <w:t>0</w:t>
      </w:r>
      <w:r>
        <w:rPr>
          <w:rFonts w:hint="default" w:ascii="Times New Roman" w:hAnsi="Times New Roman" w:eastAsia="CESI仿宋-GB2312" w:cs="Times New Roman"/>
          <w:kern w:val="0"/>
          <w:sz w:val="32"/>
          <w:szCs w:val="32"/>
          <w:lang w:val="en-US" w:eastAsia="zh-CN" w:bidi="ar"/>
        </w:rPr>
        <w:t>：《</w:t>
      </w:r>
      <w:r>
        <w:rPr>
          <w:rFonts w:hint="default" w:ascii="Times New Roman" w:hAnsi="Times New Roman" w:eastAsia="仿宋_GB2312" w:cs="Times New Roman"/>
          <w:sz w:val="32"/>
          <w:szCs w:val="32"/>
          <w:lang w:val="en-US" w:eastAsia="zh-CN"/>
        </w:rPr>
        <w:t>克拉玛依丝路小镇12号商铺雨棚拆除工程事故伤害损失工作日判定》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sz w:val="32"/>
          <w:szCs w:val="32"/>
          <w:lang w:val="en-US" w:eastAsia="zh-CN"/>
        </w:rPr>
      </w:pPr>
      <w:bookmarkStart w:id="7" w:name="_Toc14607"/>
      <w:r>
        <w:rPr>
          <w:rFonts w:hint="default" w:ascii="Times New Roman" w:hAnsi="Times New Roman" w:eastAsia="黑体" w:cs="Times New Roman"/>
          <w:sz w:val="32"/>
          <w:szCs w:val="32"/>
          <w:lang w:val="en-US" w:eastAsia="zh-CN"/>
        </w:rPr>
        <w:t>四、事故现场勘查情况</w:t>
      </w:r>
      <w:bookmarkEnd w:id="7"/>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调查组经过现场勘验，坠落点位于</w:t>
      </w:r>
      <w:r>
        <w:rPr>
          <w:rFonts w:hint="default" w:ascii="Times New Roman" w:hAnsi="Times New Roman" w:eastAsia="仿宋_GB2312" w:cs="Times New Roman"/>
          <w:sz w:val="32"/>
          <w:szCs w:val="32"/>
          <w:lang w:val="en-US" w:eastAsia="zh-CN"/>
        </w:rPr>
        <w:t>钢结构雨棚左上角</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雨棚最高点3.3米</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最低点2.8米，</w:t>
      </w:r>
      <w:r>
        <w:rPr>
          <w:rFonts w:hint="default" w:ascii="Times New Roman" w:hAnsi="Times New Roman" w:eastAsia="仿宋_GB2312" w:cs="Times New Roman"/>
          <w:sz w:val="32"/>
          <w:szCs w:val="32"/>
        </w:rPr>
        <w:t>长</w:t>
      </w:r>
      <w:r>
        <w:rPr>
          <w:rFonts w:hint="default" w:ascii="Times New Roman" w:hAnsi="Times New Roman" w:eastAsia="仿宋_GB2312" w:cs="Times New Roman"/>
          <w:sz w:val="32"/>
          <w:szCs w:val="32"/>
          <w:lang w:val="en-US" w:eastAsia="zh-CN"/>
        </w:rPr>
        <w:t>11米</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宽5.2米，作业现场未见安全帽、安全带，高出作业面的临边防护设施</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sz w:val="32"/>
          <w:szCs w:val="32"/>
          <w:lang w:eastAsia="zh-CN"/>
        </w:rPr>
      </w:pPr>
      <w:bookmarkStart w:id="8" w:name="_Toc23351"/>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lang w:eastAsia="zh-CN"/>
        </w:rPr>
        <w:t>、事故发生的原因</w:t>
      </w:r>
      <w:bookmarkEnd w:id="8"/>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楷体_GB2312" w:cs="Times New Roman"/>
          <w:sz w:val="32"/>
          <w:szCs w:val="32"/>
        </w:rPr>
      </w:pPr>
      <w:bookmarkStart w:id="9" w:name="_Toc10563"/>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一</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事故直接原因</w:t>
      </w:r>
      <w:bookmarkEnd w:id="9"/>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临时作业人员</w:t>
      </w:r>
      <w:r>
        <w:rPr>
          <w:rFonts w:hint="default" w:ascii="Times New Roman" w:hAnsi="Times New Roman" w:eastAsia="仿宋_GB2312" w:cs="Times New Roman"/>
          <w:sz w:val="32"/>
          <w:szCs w:val="32"/>
          <w:lang w:val="en-US" w:eastAsia="zh-CN"/>
        </w:rPr>
        <w:t>巴</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未持高处作业证、</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未系安全带在雨棚顶部临边位置</w:t>
      </w:r>
      <w:r>
        <w:rPr>
          <w:rFonts w:hint="default" w:ascii="Times New Roman" w:hAnsi="Times New Roman" w:eastAsia="仿宋_GB2312" w:cs="Times New Roman"/>
          <w:sz w:val="32"/>
          <w:szCs w:val="32"/>
          <w:lang w:val="en-US" w:eastAsia="zh-CN"/>
        </w:rPr>
        <w:t>拆除</w:t>
      </w:r>
      <w:r>
        <w:rPr>
          <w:rFonts w:hint="default" w:ascii="Times New Roman" w:hAnsi="Times New Roman" w:eastAsia="仿宋" w:cs="Times New Roman"/>
          <w:sz w:val="32"/>
          <w:szCs w:val="32"/>
          <w:lang w:val="en-US" w:eastAsia="zh-CN"/>
        </w:rPr>
        <w:t>轻彩钢夹芯板作业</w:t>
      </w:r>
      <w:r>
        <w:rPr>
          <w:rFonts w:hint="default" w:ascii="Times New Roman" w:hAnsi="Times New Roman" w:eastAsia="仿宋_GB2312" w:cs="Times New Roman"/>
          <w:color w:val="000000" w:themeColor="text1"/>
          <w:sz w:val="32"/>
          <w:szCs w:val="32"/>
          <w14:textFill>
            <w14:solidFill>
              <w14:schemeClr w14:val="tx1"/>
            </w14:solidFill>
          </w14:textFill>
        </w:rPr>
        <w:t>过程中，</w:t>
      </w:r>
      <w:r>
        <w:rPr>
          <w:rFonts w:hint="default" w:ascii="Times New Roman" w:hAnsi="Times New Roman" w:eastAsia="仿宋_GB2312" w:cs="Times New Roman"/>
          <w:sz w:val="32"/>
          <w:szCs w:val="32"/>
          <w:lang w:val="en-US" w:eastAsia="zh-CN"/>
        </w:rPr>
        <w:t>违</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章冒险作业，</w:t>
      </w:r>
      <w:r>
        <w:rPr>
          <w:rFonts w:hint="default" w:ascii="Times New Roman" w:hAnsi="Times New Roman" w:eastAsia="仿宋_GB2312" w:cs="Times New Roman"/>
          <w:color w:val="000000" w:themeColor="text1"/>
          <w:sz w:val="32"/>
          <w:szCs w:val="32"/>
          <w14:textFill>
            <w14:solidFill>
              <w14:schemeClr w14:val="tx1"/>
            </w14:solidFill>
          </w14:textFill>
        </w:rPr>
        <w:t>身体失稳坠落，</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是造成这起高处坠落事故的直接原因。</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1"/>
        <w:rPr>
          <w:rFonts w:hint="default" w:ascii="Times New Roman" w:hAnsi="Times New Roman" w:eastAsia="楷体_GB2312" w:cs="Times New Roman"/>
          <w:sz w:val="32"/>
          <w:szCs w:val="32"/>
        </w:rPr>
      </w:pPr>
      <w:bookmarkStart w:id="10" w:name="_Toc3974"/>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lang w:val="en-US" w:eastAsia="zh-CN"/>
        </w:rPr>
        <w:t>二</w:t>
      </w:r>
      <w:r>
        <w:rPr>
          <w:rFonts w:hint="default" w:ascii="Times New Roman" w:hAnsi="Times New Roman" w:eastAsia="楷体_GB2312" w:cs="Times New Roman"/>
          <w:sz w:val="32"/>
          <w:szCs w:val="32"/>
          <w:lang w:eastAsia="zh-CN"/>
        </w:rPr>
        <w:t>）</w:t>
      </w:r>
      <w:r>
        <w:rPr>
          <w:rFonts w:hint="default" w:ascii="Times New Roman" w:hAnsi="Times New Roman" w:eastAsia="楷体_GB2312" w:cs="Times New Roman"/>
          <w:sz w:val="32"/>
          <w:szCs w:val="32"/>
        </w:rPr>
        <w:t>事故间接原因</w:t>
      </w:r>
      <w:bookmarkEnd w:id="1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 商铺承租方未将雨棚拆除作业的具体时间对商铺出租方进行告知。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 xml:space="preserve">2. </w:t>
      </w:r>
      <w:r>
        <w:rPr>
          <w:rFonts w:hint="default" w:ascii="Times New Roman" w:hAnsi="Times New Roman" w:eastAsia="仿宋_GB2312" w:cs="Times New Roman"/>
          <w:b w:val="0"/>
          <w:bCs w:val="0"/>
          <w:color w:val="000000" w:themeColor="text1"/>
          <w:sz w:val="32"/>
          <w:szCs w:val="32"/>
          <w:lang w:val="en-US" w:eastAsia="zh-CN"/>
          <w14:textFill>
            <w14:solidFill>
              <w14:schemeClr w14:val="tx1"/>
            </w14:solidFill>
          </w14:textFill>
        </w:rPr>
        <w:t>三名临时作业人员（包括伤者）</w:t>
      </w:r>
      <w:r>
        <w:rPr>
          <w:rFonts w:hint="default" w:ascii="Times New Roman" w:hAnsi="Times New Roman" w:eastAsia="仿宋_GB2312" w:cs="Times New Roman"/>
          <w:sz w:val="32"/>
          <w:szCs w:val="32"/>
          <w:lang w:eastAsia="zh-CN"/>
        </w:rPr>
        <w:t>未</w:t>
      </w:r>
      <w:r>
        <w:rPr>
          <w:rFonts w:hint="default" w:ascii="Times New Roman" w:hAnsi="Times New Roman" w:eastAsia="仿宋_GB2312" w:cs="Times New Roman"/>
          <w:sz w:val="32"/>
          <w:szCs w:val="32"/>
          <w:lang w:val="en-US" w:eastAsia="zh-CN"/>
        </w:rPr>
        <w:t>与商铺承租方、商铺装修负责人</w:t>
      </w:r>
      <w:r>
        <w:rPr>
          <w:rFonts w:hint="default" w:ascii="Times New Roman" w:hAnsi="Times New Roman" w:eastAsia="仿宋_GB2312" w:cs="Times New Roman"/>
          <w:sz w:val="32"/>
          <w:szCs w:val="32"/>
          <w:lang w:eastAsia="zh-CN"/>
        </w:rPr>
        <w:t>签订</w:t>
      </w:r>
      <w:r>
        <w:rPr>
          <w:rFonts w:hint="default" w:ascii="Times New Roman" w:hAnsi="Times New Roman" w:eastAsia="仿宋_GB2312" w:cs="Times New Roman"/>
          <w:sz w:val="32"/>
          <w:szCs w:val="32"/>
        </w:rPr>
        <w:t>安全管理协议</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 xml:space="preserve">3. </w:t>
      </w:r>
      <w:r>
        <w:rPr>
          <w:rFonts w:hint="default" w:ascii="Times New Roman" w:hAnsi="Times New Roman" w:eastAsia="仿宋_GB2312" w:cs="Times New Roman"/>
          <w:sz w:val="32"/>
          <w:szCs w:val="32"/>
          <w:lang w:val="en-US" w:eastAsia="zh-CN"/>
        </w:rPr>
        <w:t>商铺承租方、商铺装修负责人</w:t>
      </w:r>
      <w:r>
        <w:rPr>
          <w:rFonts w:hint="default" w:ascii="Times New Roman" w:hAnsi="Times New Roman" w:eastAsia="仿宋_GB2312" w:cs="Times New Roman"/>
          <w:b w:val="0"/>
          <w:bCs w:val="0"/>
          <w:sz w:val="32"/>
          <w:szCs w:val="32"/>
          <w:lang w:val="en-US" w:eastAsia="zh-CN"/>
        </w:rPr>
        <w:t>未对雨棚拆除作业人员进行安全技术交底和作业前安全教育培训</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 商铺承租方和商铺装修负责人不具备现场作业监护能力，也未安排具有相关能力的监护人员对现场作业进行旁站监督。</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lang w:val="en-US" w:eastAsia="zh-CN"/>
        </w:rPr>
        <w:t>5. 商铺出租方要求商铺承租方和施工方签订的《商户装修管理办法》中缺少高处作业的安全告知。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sz w:val="32"/>
          <w:szCs w:val="32"/>
        </w:rPr>
      </w:pPr>
      <w:bookmarkStart w:id="11" w:name="_Toc25015"/>
      <w:r>
        <w:rPr>
          <w:rFonts w:hint="default" w:ascii="Times New Roman" w:hAnsi="Times New Roman" w:eastAsia="黑体" w:cs="Times New Roman"/>
          <w:sz w:val="32"/>
          <w:szCs w:val="32"/>
          <w:lang w:val="en-US" w:eastAsia="zh-CN"/>
        </w:rPr>
        <w:t>六、</w:t>
      </w:r>
      <w:r>
        <w:rPr>
          <w:rFonts w:hint="default" w:ascii="Times New Roman" w:hAnsi="Times New Roman" w:eastAsia="黑体" w:cs="Times New Roman"/>
          <w:sz w:val="32"/>
          <w:szCs w:val="32"/>
        </w:rPr>
        <w:t>对有关责任人员</w:t>
      </w:r>
      <w:r>
        <w:rPr>
          <w:rFonts w:hint="default" w:ascii="Times New Roman" w:hAnsi="Times New Roman" w:eastAsia="黑体" w:cs="Times New Roman"/>
          <w:sz w:val="32"/>
          <w:szCs w:val="32"/>
          <w:lang w:val="en-US" w:eastAsia="zh-CN"/>
        </w:rPr>
        <w:t>和单位</w:t>
      </w:r>
      <w:r>
        <w:rPr>
          <w:rFonts w:hint="default" w:ascii="Times New Roman" w:hAnsi="Times New Roman" w:eastAsia="黑体" w:cs="Times New Roman"/>
          <w:sz w:val="32"/>
          <w:szCs w:val="32"/>
        </w:rPr>
        <w:t>的处理建议</w:t>
      </w:r>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谭</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作为商铺承租方未与装修方签订安全生产管理协议，在不具备现场作业监护能力，也未安排具有相关能力的监护人员的情况下对现场作业进行旁站监督、协调管理，对事故发生负有责任，其行为违反了《中华人民共和国安全生产法》第四十九条第二款的规定，依据《中华人民共和国安全生产法》第一百零三条第二款的规定，建议克拉玛依区应急管理局对其进行2000元罚款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曾</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作为商铺承租方未与装修方签订安全生产管理协议，在不具备现场作业监护能力，也未安排具有相关能力的监护人员的情况下对现场作业进行旁站监督、协调管理，对事故发生负有责任，其行为违反了《中华人民共和国安全生产法》第四十九条第二款的规定，依据《中华人民共和国安全生产法》第一百零三条第二款的规定，建议克拉玛依区应急管理局对其进行2000元罚款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z w:val="32"/>
          <w:szCs w:val="32"/>
          <w:lang w:val="en-US" w:eastAsia="zh-CN"/>
        </w:rPr>
        <w:t>陆</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作为商铺承租方未与装修方签订安全生产管理协议，在不具备现场作业监护能力，也未安排具有相关能力的监护人员的情况下对现场作业进行旁站监督、协调管理，</w:t>
      </w:r>
      <w:r>
        <w:rPr>
          <w:rFonts w:hint="default" w:ascii="Times New Roman" w:hAnsi="Times New Roman" w:eastAsia="仿宋_GB2312" w:cs="Times New Roman"/>
          <w:color w:val="auto"/>
          <w:sz w:val="32"/>
          <w:szCs w:val="32"/>
          <w:lang w:val="en-US" w:eastAsia="zh-CN"/>
        </w:rPr>
        <w:t>对事故发生负有责任，其行为违反了《中华人民共和国安全生产法》</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第四十九条第二款</w:t>
      </w:r>
      <w:r>
        <w:rPr>
          <w:rFonts w:hint="default" w:ascii="Times New Roman" w:hAnsi="Times New Roman" w:eastAsia="仿宋_GB2312" w:cs="Times New Roman"/>
          <w:color w:val="auto"/>
          <w:sz w:val="32"/>
          <w:szCs w:val="32"/>
          <w:lang w:val="en-US" w:eastAsia="zh-CN"/>
        </w:rPr>
        <w:t>的规定，依据《中华人民共和国安全生产法》第一百零三条第二款的规定，</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建议克拉玛依区应急管理局对其进行2000元罚款的行政处罚。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付</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，作为商铺装修负责人及雨棚拆除作业联系人，</w:t>
      </w:r>
      <w:r>
        <w:rPr>
          <w:rFonts w:hint="default" w:ascii="Times New Roman" w:hAnsi="Times New Roman" w:eastAsia="仿宋_GB2312" w:cs="Times New Roman"/>
          <w:b w:val="0"/>
          <w:bCs w:val="0"/>
          <w:sz w:val="32"/>
          <w:szCs w:val="32"/>
          <w:lang w:val="en-US" w:eastAsia="zh-CN"/>
        </w:rPr>
        <w:t>未对雨棚拆除作业人员进行安全技术交底和作业前安全教育培训，</w:t>
      </w:r>
      <w:r>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t>未与雨棚拆除作业人员签订安全生产管理协议，在不具备现场作业监护能力，也未安排具有相关能力的监护人员的情况下对现场作业进行旁站监督、协调管理，对事故发生负有责任，其行为违反了《中华人民共和国安全生产法》第四十九条第二款的规定，依据《中华人民共和国安全生产法》第一百零三条第二款的规定，建议克拉玛依区应急管理局对其进行2000元罚款的行政处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themeColor="text1"/>
          <w:sz w:val="32"/>
          <w:szCs w:val="32"/>
          <w:lang w:val="en-US" w:eastAsia="zh-CN"/>
          <w14:textFill>
            <w14:solidFill>
              <w14:schemeClr w14:val="tx1"/>
            </w14:solidFill>
          </w14:textFill>
        </w:rPr>
      </w:pPr>
      <w:r>
        <w:rPr>
          <w:rFonts w:hint="default" w:ascii="Times New Roman" w:hAnsi="Times New Roman" w:eastAsia="仿宋_GB2312" w:cs="Times New Roman"/>
          <w:sz w:val="32"/>
          <w:szCs w:val="32"/>
          <w:lang w:val="en-US" w:eastAsia="zh-CN"/>
        </w:rPr>
        <w:t>克拉玛依区丝路小镇综合贸易广场</w:t>
      </w:r>
      <w:r>
        <w:rPr>
          <w:rFonts w:hint="default" w:ascii="Times New Roman" w:hAnsi="Times New Roman" w:eastAsia="仿宋_GB2312" w:cs="Times New Roman"/>
          <w:color w:val="auto"/>
          <w:sz w:val="32"/>
          <w:szCs w:val="32"/>
          <w:lang w:val="en-US" w:eastAsia="zh-CN"/>
        </w:rPr>
        <w:t>作为物业服务</w:t>
      </w:r>
      <w:r>
        <w:rPr>
          <w:rFonts w:hint="eastAsia" w:ascii="Times New Roman" w:hAnsi="Times New Roman" w:eastAsia="仿宋_GB2312" w:cs="Times New Roman"/>
          <w:color w:val="auto"/>
          <w:sz w:val="32"/>
          <w:szCs w:val="32"/>
          <w:lang w:val="en-US" w:eastAsia="zh-CN"/>
        </w:rPr>
        <w:t>企业</w:t>
      </w:r>
      <w:r>
        <w:rPr>
          <w:rFonts w:hint="default" w:ascii="Times New Roman" w:hAnsi="Times New Roman" w:eastAsia="仿宋_GB2312" w:cs="Times New Roman"/>
          <w:color w:val="auto"/>
          <w:sz w:val="32"/>
          <w:szCs w:val="32"/>
          <w:lang w:val="en-US" w:eastAsia="zh-CN"/>
        </w:rPr>
        <w:t>，没有协助做好物业管理区域的安全防范工作，没有对物业管理区域内违反物业装饰装修和使用等方面法律法规规定的行为进行制止。</w:t>
      </w:r>
      <w:r>
        <w:rPr>
          <w:rFonts w:hint="default" w:ascii="Times New Roman" w:hAnsi="Times New Roman" w:eastAsia="仿宋_GB2312" w:cs="Times New Roman"/>
          <w:sz w:val="32"/>
          <w:szCs w:val="32"/>
          <w:lang w:val="en-US" w:eastAsia="zh-CN"/>
        </w:rPr>
        <w:t>对事故发生负有责任，建议克拉玛依区应急管理局对其主要负责人进行批评教育。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default" w:ascii="Times New Roman" w:hAnsi="Times New Roman" w:eastAsia="黑体" w:cs="Times New Roman"/>
          <w:sz w:val="32"/>
          <w:szCs w:val="32"/>
          <w:lang w:val="en-US" w:eastAsia="zh-CN"/>
        </w:rPr>
      </w:pPr>
      <w:bookmarkStart w:id="12" w:name="_Toc14760"/>
      <w:r>
        <w:rPr>
          <w:rFonts w:hint="default" w:ascii="Times New Roman" w:hAnsi="Times New Roman" w:eastAsia="黑体" w:cs="Times New Roman"/>
          <w:sz w:val="32"/>
          <w:szCs w:val="32"/>
          <w:lang w:val="en-US" w:eastAsia="zh-CN"/>
        </w:rPr>
        <w:t>七、事故主要教训</w:t>
      </w:r>
      <w:bookmarkEnd w:id="12"/>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 事故相关人员安全生产知识欠缺，管理能力薄弱。商铺出租方、商铺承租方和装修负责人均不具备与本单位所从事的生产经营活动相应的安全生产知识和管理能力，缺乏风险分析研判能力，在雨棚拆除作业前未对现场情况进行安全检查。商铺出租方的物业服务管理单位没有组织开展危险辨识，缺乏高处作业相关管理知识。未对雨棚拆除作业进行风险辨识，安全管理不到位。</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 克拉玛依区人民政府未明确300平米以下的装修作业的行业安全监管部门，没</w:t>
      </w:r>
      <w:r>
        <w:rPr>
          <w:rFonts w:hint="eastAsia" w:ascii="Times New Roman" w:hAnsi="Times New Roman" w:eastAsia="仿宋_GB2312" w:cs="Times New Roman"/>
          <w:sz w:val="32"/>
          <w:szCs w:val="32"/>
          <w:lang w:val="en-US" w:eastAsia="zh-CN"/>
        </w:rPr>
        <w:t>有</w:t>
      </w:r>
      <w:bookmarkStart w:id="14" w:name="_GoBack"/>
      <w:bookmarkEnd w:id="14"/>
      <w:r>
        <w:rPr>
          <w:rFonts w:hint="default" w:ascii="Times New Roman" w:hAnsi="Times New Roman" w:eastAsia="仿宋_GB2312" w:cs="Times New Roman"/>
          <w:sz w:val="32"/>
          <w:szCs w:val="32"/>
          <w:lang w:val="en-US" w:eastAsia="zh-CN"/>
        </w:rPr>
        <w:t>任何单位或者个人对相关作业人员开展安全教育培训，存在安全管理盲点。商铺承租方和装修负责人直到事故发生时，都没有进行施工作业的安全教育培训。仅有口头进行的安全生产教育内容，如“安全第一、注意安全”等。施工作业人员不具备作业风险的辨识、控制、应急处置和避险能力，安全意识淡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sz w:val="32"/>
          <w:szCs w:val="32"/>
          <w:lang w:val="en-US" w:eastAsia="zh-CN"/>
        </w:rPr>
        <w:t>3. 克拉玛依区丝路小镇综合贸易广场物业管理部门未建立并实施隐患排查治理制度，隐患排查治理无章可循，风险排查范围单一，隐患治理流于形式。商铺出租方负责人认为防止商铺发生火灾就是事故隐患排查治理工作。安全检查没有对作业环境是否存在不安全因素、现场作业人员的行为是否符合安全规范进行检查，事故隐患没有得到及时排查治理，“三违”行为没有得到及时制止</w:t>
      </w:r>
      <w:r>
        <w:rPr>
          <w:rFonts w:hint="default" w:ascii="Times New Roman" w:hAnsi="Times New Roman" w:eastAsia="黑体" w:cs="Times New Roman"/>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default" w:ascii="Times New Roman" w:hAnsi="Times New Roman" w:eastAsia="黑体" w:cs="Times New Roman"/>
          <w:sz w:val="32"/>
          <w:szCs w:val="32"/>
          <w:lang w:eastAsia="zh-CN"/>
        </w:rPr>
      </w:pPr>
      <w:bookmarkStart w:id="13" w:name="_Toc28147"/>
      <w:r>
        <w:rPr>
          <w:rFonts w:hint="default" w:ascii="Times New Roman" w:hAnsi="Times New Roman" w:eastAsia="黑体" w:cs="Times New Roman"/>
          <w:sz w:val="32"/>
          <w:szCs w:val="32"/>
          <w:lang w:val="en-US" w:eastAsia="zh-CN"/>
        </w:rPr>
        <w:t>八、</w:t>
      </w:r>
      <w:r>
        <w:rPr>
          <w:rFonts w:hint="default" w:ascii="Times New Roman" w:hAnsi="Times New Roman" w:eastAsia="黑体" w:cs="Times New Roman"/>
          <w:sz w:val="32"/>
          <w:szCs w:val="32"/>
        </w:rPr>
        <w:t>事故防范和整改措施</w:t>
      </w:r>
      <w:r>
        <w:rPr>
          <w:rFonts w:hint="default" w:ascii="Times New Roman" w:hAnsi="Times New Roman" w:eastAsia="黑体" w:cs="Times New Roman"/>
          <w:sz w:val="32"/>
          <w:szCs w:val="32"/>
          <w:lang w:eastAsia="zh-CN"/>
        </w:rPr>
        <w:t>建议</w:t>
      </w:r>
      <w:bookmarkEnd w:id="1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FF0000"/>
          <w:sz w:val="32"/>
          <w:szCs w:val="32"/>
          <w:lang w:eastAsia="zh-CN"/>
        </w:rPr>
      </w:pPr>
      <w:r>
        <w:rPr>
          <w:rFonts w:hint="default" w:ascii="Times New Roman" w:hAnsi="Times New Roman" w:eastAsia="仿宋_GB2312" w:cs="Times New Roman"/>
          <w:sz w:val="32"/>
          <w:szCs w:val="32"/>
          <w:lang w:val="en-US" w:eastAsia="zh-CN"/>
        </w:rPr>
        <w:t>为深刻吸取事故教训，切实做好安全生产工作，有效防范生产安全事故的发生，针对该起事故提出以下防范和整改措施：</w:t>
      </w:r>
      <w:r>
        <w:rPr>
          <w:rFonts w:hint="default" w:ascii="Times New Roman" w:hAnsi="Times New Roman" w:eastAsia="仿宋_GB2312" w:cs="Times New Roman"/>
          <w:color w:val="FF0000"/>
          <w:sz w:val="32"/>
          <w:szCs w:val="32"/>
          <w:lang w:val="en-US" w:eastAsia="zh-CN"/>
        </w:rPr>
        <w:t xml:space="preserve"> </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克拉玛依区人民政府应压实300平米以下商铺装修作业安</w:t>
      </w:r>
      <w:r>
        <w:rPr>
          <w:sz w:val="32"/>
        </w:rPr>
        <mc:AlternateContent>
          <mc:Choice Requires="wps">
            <w:drawing>
              <wp:anchor distT="0" distB="0" distL="114300" distR="114300" simplePos="0" relativeHeight="251661312" behindDoc="0" locked="0" layoutInCell="1" hidden="1" allowOverlap="1">
                <wp:simplePos x="0" y="0"/>
                <wp:positionH relativeFrom="column">
                  <wp:posOffset>-1041400</wp:posOffset>
                </wp:positionH>
                <wp:positionV relativeFrom="paragraph">
                  <wp:posOffset>-787400</wp:posOffset>
                </wp:positionV>
                <wp:extent cx="63500" cy="63500"/>
                <wp:effectExtent l="12700" t="12700" r="19050" b="19050"/>
                <wp:wrapNone/>
                <wp:docPr id="6" name="KGD_Gobal1" descr="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" hidden="1"/>
                <wp:cNvGraphicFramePr/>
                <a:graphic xmlns:a="http://schemas.openxmlformats.org/drawingml/2006/main">
                  <a:graphicData uri="http://schemas.microsoft.com/office/word/2010/wordprocessingShape">
                    <wps:wsp>
                      <wps:cNvSpPr/>
                      <wps:spPr>
                        <a:xfrm>
                          <a:off x="0" y="0"/>
                          <a:ext cx="63500" cy="635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D_Gobal1" o:spid="_x0000_s1026" o:spt="1" alt="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" style="position:absolute;left:0pt;margin-left:-82pt;margin-top:-62pt;height:5pt;width:5pt;visibility:hidden;z-index:251661312;v-text-anchor:middle;mso-width-relative:page;mso-height-relative:page;" fillcolor="#4F81BD [3204]" filled="t" stroked="t" coordsize="21600,21600" o:gfxdata="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">
                <v:fill on="t" focussize="0,0"/>
                <v:stroke weight="2pt" color="#385D8A [3204]" joinstyle="round"/>
                <v:imagedata o:title=""/>
                <o:lock v:ext="edit" aspectratio="f"/>
              </v:rect>
            </w:pict>
          </mc:Fallback>
        </mc:AlternateContent>
      </w:r>
      <w:r>
        <w:rPr>
          <w:rFonts w:hint="default" w:ascii="Times New Roman" w:hAnsi="Times New Roman" w:eastAsia="仿宋_GB2312" w:cs="Times New Roman"/>
          <w:sz w:val="32"/>
          <w:szCs w:val="32"/>
          <w:lang w:val="en-US" w:eastAsia="zh-CN"/>
        </w:rPr>
        <w:t>全管理主体责任，加强特种作业管理。一是应尽快落实辖区内商铺装修行业安全监管部门。二是加强街道、社区属地安全管理责任。三是总结事故经验教训，属地安全管理部门、行业安全监管部门、企业及商家应该形成合力，对即将进行或者已经进行的特殊作业进行风险研判和有效管理。经营商户和相关负责人要提升自身安全生产知识和提高安全管理能力。做到早预防、早处置。四是要求经营商户和相关负责人要对高处作业等危险作业制定有效的安全方案或措施，禁止未经专门技术培训未取得作业资格人员上岗作业，加强作业过程的安全监督，纠正人员未正确佩戴防护用品及违规、违反劳动纪律作业等行为。</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企业和个体商户应加强安全教育和培训，提高从业人员自保能力。一是强化安全精准培训。经营商户和相关负责人要有针对性地开展施工作业人员安全教育和培训工作，提高从业人员自保和风险辨识意识，消除习惯性违章和不安全行为，严禁联系或者介绍未经安全培训或培训不合格从业人员上岗作业。二是加强事故警示教育。负有安全生产监督管理职责的部门及经营商户和相关负责人要深刻汲取事故教训，建立健全事故警示教育长效机制，常态化开展事故警示教育。强化现场安全管理，确保隐患动态清零。</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3834" w:leftChars="1216" w:hanging="1280" w:hangingChars="400"/>
        <w:jc w:val="both"/>
        <w:textAlignment w:val="auto"/>
        <w:rPr>
          <w:rFonts w:hint="default" w:ascii="Times New Roman" w:hAnsi="Times New Roman" w:eastAsia="仿宋_GB2312" w:cs="Times New Roman"/>
          <w:b w:val="0"/>
          <w:bC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left="3834" w:leftChars="1216" w:hanging="1280" w:hangingChars="4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克拉玛依丝路小镇12号商铺雨棚拆除工程“3·25”高处坠落事故事故调查组</w:t>
      </w:r>
    </w:p>
    <w:p>
      <w:pPr>
        <w:keepNext w:val="0"/>
        <w:keepLines w:val="0"/>
        <w:pageBreakBefore w:val="0"/>
        <w:widowControl w:val="0"/>
        <w:kinsoku/>
        <w:wordWrap/>
        <w:overflowPunct/>
        <w:topLinePunct w:val="0"/>
        <w:autoSpaceDE/>
        <w:autoSpaceDN/>
        <w:bidi w:val="0"/>
        <w:adjustRightInd/>
        <w:snapToGrid/>
        <w:spacing w:line="560" w:lineRule="exact"/>
        <w:ind w:firstLine="3200" w:firstLineChars="1000"/>
        <w:jc w:val="both"/>
        <w:textAlignment w:val="auto"/>
        <w:rPr>
          <w:rFonts w:hint="default" w:ascii="Times New Roman" w:hAnsi="Times New Roman" w:eastAsia="仿宋_GB2312" w:cs="Times New Roman"/>
          <w:sz w:val="32"/>
          <w:szCs w:val="32"/>
          <w:lang w:val="en-US" w:eastAsia="zh-CN"/>
        </w:rPr>
      </w:pPr>
      <w:r>
        <w:rPr>
          <w:sz w:val="32"/>
        </w:rPr>
        <mc:AlternateContent>
          <mc:Choice Requires="wps">
            <w:drawing>
              <wp:anchor distT="0" distB="0" distL="114300" distR="114300" simplePos="0" relativeHeight="251659264" behindDoc="1" locked="0" layoutInCell="1" hidden="1" allowOverlap="1">
                <wp:simplePos x="0" y="0"/>
                <wp:positionH relativeFrom="column">
                  <wp:posOffset>-4694555</wp:posOffset>
                </wp:positionH>
                <wp:positionV relativeFrom="paragraph">
                  <wp:posOffset>-7327265</wp:posOffset>
                </wp:positionV>
                <wp:extent cx="15120620" cy="21384260"/>
                <wp:effectExtent l="0" t="0" r="0" b="0"/>
                <wp:wrapNone/>
                <wp:docPr id="5" name="KG_Shd_12" hidden="1"/>
                <wp:cNvGraphicFramePr/>
                <a:graphic xmlns:a="http://schemas.openxmlformats.org/drawingml/2006/main">
                  <a:graphicData uri="http://schemas.microsoft.com/office/word/2010/wordprocessingShape">
                    <wps:wsp>
                      <wps:cNvSpPr/>
                      <wps:spPr>
                        <a:xfrm>
                          <a:off x="0" y="0"/>
                          <a:ext cx="15120620" cy="21384260"/>
                        </a:xfrm>
                        <a:prstGeom prst="rect">
                          <a:avLst/>
                        </a:prstGeom>
                        <a:solidFill>
                          <a:srgbClr val="FFFFFF">
                            <a:alpha val="0"/>
                          </a:srgbClr>
                        </a:solidFill>
                        <a:ln>
                          <a:solidFill>
                            <a:srgbClr val="FFFFFF">
                              <a:alpha val="0"/>
                            </a:srgb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KG_Shd_12" o:spid="_x0000_s1026" o:spt="1" style="position:absolute;left:0pt;margin-left:-369.65pt;margin-top:-576.95pt;height:1683.8pt;width:1190.6pt;visibility:hidden;z-index:-251657216;v-text-anchor:middle;mso-width-relative:page;mso-height-relative:page;" fillcolor="#FFFFFF" filled="t" stroked="t" coordsize="21600,21600" o:gfxdata="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L9SyFTeAAAAEAEAAA8AAAAAAAAAAQAgAAAAIgAAAGRycy9kb3du&#10;cmV2LnhtbFBLAQIUABQAAAAIAIdO4kD++/KRawIAACYFAAAOAAAAAAAAAAEAIAAAAC0BAABkcnMv&#10;ZTJvRG9jLnhtbFBLBQYAAAAABgAGAFkBAAAKBgAAAAA=&#10;">
                <v:fill on="t" opacity="0f" focussize="0,0"/>
                <v:stroke weight="2pt" color="#FFFFFF [3204]" opacity="0f" joinstyle="round"/>
                <v:imagedata o:title=""/>
                <o:lock v:ext="edit" aspectratio="f"/>
              </v:rect>
            </w:pict>
          </mc:Fallback>
        </mc:AlternateContent>
      </w:r>
      <w:r>
        <w:rPr>
          <w:rFonts w:hint="default" w:ascii="Times New Roman" w:hAnsi="Times New Roman" w:eastAsia="仿宋_GB2312" w:cs="Times New Roman"/>
          <w:b w:val="0"/>
          <w:bCs w:val="0"/>
          <w:sz w:val="32"/>
          <w:szCs w:val="32"/>
          <w:lang w:val="en-US" w:eastAsia="zh-CN"/>
        </w:rPr>
        <w:t>克拉玛依区安全生产委员会办公室（代章）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19</w:t>
      </w:r>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b/>
          <w:bCs/>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Times New Roman" w:hAnsi="Times New Roman" w:eastAsia="仿宋_GB2312" w:cs="Times New Roman"/>
          <w:sz w:val="32"/>
          <w:szCs w:val="32"/>
        </w:rPr>
      </w:pPr>
    </w:p>
    <w:sectPr>
      <w:headerReference r:id="rId3" w:type="default"/>
      <w:footerReference r:id="rId4" w:type="default"/>
      <w:pgSz w:w="11906" w:h="16838"/>
      <w:pgMar w:top="1440" w:right="1440" w:bottom="144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0B58DCC-B3BF-4983-8DBC-6A346C1416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embedRegular r:id="rId2" w:fontKey="{C9155D1A-E4AA-4DB6-9B51-543512206D51}"/>
  </w:font>
  <w:font w:name="方正小标宋简体">
    <w:panose1 w:val="03000509000000000000"/>
    <w:charset w:val="86"/>
    <w:family w:val="auto"/>
    <w:pitch w:val="default"/>
    <w:sig w:usb0="00000001" w:usb1="080E0000" w:usb2="00000000" w:usb3="00000000" w:csb0="00040000" w:csb1="00000000"/>
    <w:embedRegular r:id="rId3" w:fontKey="{493A5759-D849-4E57-8EF8-52182271757D}"/>
  </w:font>
  <w:font w:name="Cambria">
    <w:panose1 w:val="02040503050406030204"/>
    <w:charset w:val="00"/>
    <w:family w:val="auto"/>
    <w:pitch w:val="default"/>
    <w:sig w:usb0="E00006FF" w:usb1="420024FF" w:usb2="02000000" w:usb3="00000000" w:csb0="2000019F" w:csb1="00000000"/>
    <w:embedRegular r:id="rId4" w:fontKey="{4E00ABA0-09E8-4EFA-8909-84444FF3CB60}"/>
  </w:font>
  <w:font w:name="仿宋_GB2312">
    <w:panose1 w:val="02010609030101010101"/>
    <w:charset w:val="86"/>
    <w:family w:val="auto"/>
    <w:pitch w:val="default"/>
    <w:sig w:usb0="00000001" w:usb1="080E0000" w:usb2="00000000" w:usb3="00000000" w:csb0="00040000" w:csb1="00000000"/>
    <w:embedRegular r:id="rId5" w:fontKey="{F417452B-3928-499A-B41A-7B2C4D6A41F5}"/>
  </w:font>
  <w:font w:name="楷体_GB2312">
    <w:panose1 w:val="02010609030101010101"/>
    <w:charset w:val="86"/>
    <w:family w:val="auto"/>
    <w:pitch w:val="default"/>
    <w:sig w:usb0="00000001" w:usb1="080E0000" w:usb2="00000000" w:usb3="00000000" w:csb0="00040000" w:csb1="00000000"/>
    <w:embedRegular r:id="rId6" w:fontKey="{DBF54FDB-4E97-47D5-BFA1-CAFD13EF2E5F}"/>
  </w:font>
  <w:font w:name="CESI仿宋-GB2312">
    <w:altName w:val="仿宋"/>
    <w:panose1 w:val="02000500000000000000"/>
    <w:charset w:val="86"/>
    <w:family w:val="auto"/>
    <w:pitch w:val="default"/>
    <w:sig w:usb0="00000000" w:usb1="00000000" w:usb2="00000010" w:usb3="00000000" w:csb0="0004000F" w:csb1="00000000"/>
    <w:embedRegular r:id="rId7" w:fontKey="{BF0F8D97-F92A-4BC4-9B05-5260BC66AADA}"/>
  </w:font>
  <w:font w:name="仿宋">
    <w:panose1 w:val="02010609060101010101"/>
    <w:charset w:val="86"/>
    <w:family w:val="auto"/>
    <w:pitch w:val="default"/>
    <w:sig w:usb0="800002BF" w:usb1="38CF7CFA" w:usb2="00000016" w:usb3="00000000" w:csb0="00040001" w:csb1="00000000"/>
    <w:embedRegular r:id="rId8" w:fontKey="{860F91BB-2350-46E3-A793-D6E326282C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140CF3"/>
    <w:multiLevelType w:val="singleLevel"/>
    <w:tmpl w:val="D5140CF3"/>
    <w:lvl w:ilvl="0" w:tentative="0">
      <w:start w:val="2"/>
      <w:numFmt w:val="chineseCounting"/>
      <w:suff w:val="nothing"/>
      <w:lvlText w:val="%1、"/>
      <w:lvlJc w:val="left"/>
      <w:pPr>
        <w:ind w:left="640" w:leftChars="0" w:firstLine="0" w:firstLineChars="0"/>
      </w:pPr>
      <w:rPr>
        <w:rFonts w:hint="eastAsia"/>
      </w:rPr>
    </w:lvl>
  </w:abstractNum>
  <w:abstractNum w:abstractNumId="1">
    <w:nsid w:val="F0299310"/>
    <w:multiLevelType w:val="singleLevel"/>
    <w:tmpl w:val="F0299310"/>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iMDkyZmVmYjkwZDY3YWQ0NTVkYTAwMDY0YTNiMTkifQ=="/>
    <w:docVar w:name="DocumentID" w:val="{52EA24CD-A22A-4FD3-8A04-43F6E3D00B8D}"/>
    <w:docVar w:name="DocumentName" w:val="克拉玛依丝路小镇12号商铺雨棚拆除工程“3·25”高处坠落事故调查报告（5.19）"/>
  </w:docVars>
  <w:rsids>
    <w:rsidRoot w:val="00CF3019"/>
    <w:rsid w:val="0001455E"/>
    <w:rsid w:val="00020C19"/>
    <w:rsid w:val="00050390"/>
    <w:rsid w:val="000577CF"/>
    <w:rsid w:val="00080A00"/>
    <w:rsid w:val="00084F15"/>
    <w:rsid w:val="000B1E72"/>
    <w:rsid w:val="000D43A4"/>
    <w:rsid w:val="000E1FC9"/>
    <w:rsid w:val="0010258E"/>
    <w:rsid w:val="001055CE"/>
    <w:rsid w:val="00113EED"/>
    <w:rsid w:val="00126D1D"/>
    <w:rsid w:val="00134597"/>
    <w:rsid w:val="00151124"/>
    <w:rsid w:val="001539A2"/>
    <w:rsid w:val="00154CB0"/>
    <w:rsid w:val="00175F8E"/>
    <w:rsid w:val="0018744D"/>
    <w:rsid w:val="0018791E"/>
    <w:rsid w:val="001A4EC1"/>
    <w:rsid w:val="001C07C7"/>
    <w:rsid w:val="001D7CD0"/>
    <w:rsid w:val="001F580F"/>
    <w:rsid w:val="00200194"/>
    <w:rsid w:val="00200AE7"/>
    <w:rsid w:val="00200D29"/>
    <w:rsid w:val="0020402F"/>
    <w:rsid w:val="00221F14"/>
    <w:rsid w:val="00224432"/>
    <w:rsid w:val="00261B29"/>
    <w:rsid w:val="002738B5"/>
    <w:rsid w:val="00277000"/>
    <w:rsid w:val="00281B4F"/>
    <w:rsid w:val="002908F4"/>
    <w:rsid w:val="002A0B28"/>
    <w:rsid w:val="002A1FBC"/>
    <w:rsid w:val="002B0E35"/>
    <w:rsid w:val="002C735B"/>
    <w:rsid w:val="0030597B"/>
    <w:rsid w:val="00313E2D"/>
    <w:rsid w:val="003273E9"/>
    <w:rsid w:val="00347172"/>
    <w:rsid w:val="00351EC3"/>
    <w:rsid w:val="00393DE4"/>
    <w:rsid w:val="003A1FBF"/>
    <w:rsid w:val="003A4749"/>
    <w:rsid w:val="003B047D"/>
    <w:rsid w:val="003B109E"/>
    <w:rsid w:val="003C2D11"/>
    <w:rsid w:val="003C3DBC"/>
    <w:rsid w:val="0040193D"/>
    <w:rsid w:val="00410B25"/>
    <w:rsid w:val="004239F0"/>
    <w:rsid w:val="004259E2"/>
    <w:rsid w:val="00442A9C"/>
    <w:rsid w:val="00461B82"/>
    <w:rsid w:val="00465950"/>
    <w:rsid w:val="00470C99"/>
    <w:rsid w:val="004A6FD1"/>
    <w:rsid w:val="004B7B06"/>
    <w:rsid w:val="004C271B"/>
    <w:rsid w:val="004E1D54"/>
    <w:rsid w:val="004F260A"/>
    <w:rsid w:val="00501F0D"/>
    <w:rsid w:val="005033FD"/>
    <w:rsid w:val="0053075D"/>
    <w:rsid w:val="00531AD5"/>
    <w:rsid w:val="0053449F"/>
    <w:rsid w:val="00544EF1"/>
    <w:rsid w:val="00562CED"/>
    <w:rsid w:val="00567BE2"/>
    <w:rsid w:val="00593989"/>
    <w:rsid w:val="005939E2"/>
    <w:rsid w:val="00595B7A"/>
    <w:rsid w:val="00596F1C"/>
    <w:rsid w:val="005A320E"/>
    <w:rsid w:val="005A5E73"/>
    <w:rsid w:val="005B3FAC"/>
    <w:rsid w:val="005C3153"/>
    <w:rsid w:val="005C4C1B"/>
    <w:rsid w:val="005D42EA"/>
    <w:rsid w:val="005F1D36"/>
    <w:rsid w:val="005F2994"/>
    <w:rsid w:val="005F5B2A"/>
    <w:rsid w:val="005F7F91"/>
    <w:rsid w:val="006033F8"/>
    <w:rsid w:val="0060604E"/>
    <w:rsid w:val="00612EBF"/>
    <w:rsid w:val="00617415"/>
    <w:rsid w:val="00622A92"/>
    <w:rsid w:val="00640BC6"/>
    <w:rsid w:val="00644180"/>
    <w:rsid w:val="00656AAE"/>
    <w:rsid w:val="00667DE7"/>
    <w:rsid w:val="006707CC"/>
    <w:rsid w:val="00683CCE"/>
    <w:rsid w:val="00685327"/>
    <w:rsid w:val="006A7EFE"/>
    <w:rsid w:val="006B4B52"/>
    <w:rsid w:val="006B6029"/>
    <w:rsid w:val="006E5BD1"/>
    <w:rsid w:val="006F5B02"/>
    <w:rsid w:val="00701220"/>
    <w:rsid w:val="00716DD4"/>
    <w:rsid w:val="00723E3F"/>
    <w:rsid w:val="00732D84"/>
    <w:rsid w:val="007519C3"/>
    <w:rsid w:val="00752301"/>
    <w:rsid w:val="00753999"/>
    <w:rsid w:val="00760710"/>
    <w:rsid w:val="00774414"/>
    <w:rsid w:val="007A250A"/>
    <w:rsid w:val="007E36E4"/>
    <w:rsid w:val="007E4968"/>
    <w:rsid w:val="007F099E"/>
    <w:rsid w:val="0080429B"/>
    <w:rsid w:val="0084363F"/>
    <w:rsid w:val="00846760"/>
    <w:rsid w:val="00850621"/>
    <w:rsid w:val="008540AD"/>
    <w:rsid w:val="00855A0B"/>
    <w:rsid w:val="00887ED5"/>
    <w:rsid w:val="008A4F58"/>
    <w:rsid w:val="008B28B2"/>
    <w:rsid w:val="008B78E1"/>
    <w:rsid w:val="008B7C8B"/>
    <w:rsid w:val="008D2C4D"/>
    <w:rsid w:val="008E0B89"/>
    <w:rsid w:val="008E3CA7"/>
    <w:rsid w:val="009303B0"/>
    <w:rsid w:val="009642B3"/>
    <w:rsid w:val="00980CF1"/>
    <w:rsid w:val="009879A4"/>
    <w:rsid w:val="009A3ADE"/>
    <w:rsid w:val="009A5FAE"/>
    <w:rsid w:val="009B0F38"/>
    <w:rsid w:val="009B395E"/>
    <w:rsid w:val="009C2E7A"/>
    <w:rsid w:val="009E697E"/>
    <w:rsid w:val="009E74DC"/>
    <w:rsid w:val="009F7F56"/>
    <w:rsid w:val="00A03CE4"/>
    <w:rsid w:val="00A10472"/>
    <w:rsid w:val="00A1599F"/>
    <w:rsid w:val="00A178A4"/>
    <w:rsid w:val="00A44600"/>
    <w:rsid w:val="00A631C6"/>
    <w:rsid w:val="00A761A0"/>
    <w:rsid w:val="00A76EB1"/>
    <w:rsid w:val="00A93EF8"/>
    <w:rsid w:val="00AA05A9"/>
    <w:rsid w:val="00AA50AC"/>
    <w:rsid w:val="00B05198"/>
    <w:rsid w:val="00B20E56"/>
    <w:rsid w:val="00B33E2F"/>
    <w:rsid w:val="00B5582E"/>
    <w:rsid w:val="00B61806"/>
    <w:rsid w:val="00B70AEE"/>
    <w:rsid w:val="00B839C5"/>
    <w:rsid w:val="00BA6279"/>
    <w:rsid w:val="00BA6741"/>
    <w:rsid w:val="00BA6D9F"/>
    <w:rsid w:val="00BB58B7"/>
    <w:rsid w:val="00BC6721"/>
    <w:rsid w:val="00BC7FAA"/>
    <w:rsid w:val="00BD7053"/>
    <w:rsid w:val="00BE6D35"/>
    <w:rsid w:val="00BF397B"/>
    <w:rsid w:val="00C0286F"/>
    <w:rsid w:val="00C02B9C"/>
    <w:rsid w:val="00C07977"/>
    <w:rsid w:val="00C119F8"/>
    <w:rsid w:val="00C1690E"/>
    <w:rsid w:val="00C25AD8"/>
    <w:rsid w:val="00C34F72"/>
    <w:rsid w:val="00C510CC"/>
    <w:rsid w:val="00C74F79"/>
    <w:rsid w:val="00C76C4E"/>
    <w:rsid w:val="00C77417"/>
    <w:rsid w:val="00C825CC"/>
    <w:rsid w:val="00C86E7D"/>
    <w:rsid w:val="00CB0328"/>
    <w:rsid w:val="00CB46C5"/>
    <w:rsid w:val="00CF3019"/>
    <w:rsid w:val="00D00D5C"/>
    <w:rsid w:val="00D01008"/>
    <w:rsid w:val="00D17C66"/>
    <w:rsid w:val="00D27EA3"/>
    <w:rsid w:val="00D31CD2"/>
    <w:rsid w:val="00D3217C"/>
    <w:rsid w:val="00D34C1E"/>
    <w:rsid w:val="00D46E19"/>
    <w:rsid w:val="00D541D3"/>
    <w:rsid w:val="00D831E4"/>
    <w:rsid w:val="00D907DB"/>
    <w:rsid w:val="00D938EB"/>
    <w:rsid w:val="00D97C62"/>
    <w:rsid w:val="00DA0048"/>
    <w:rsid w:val="00DA22C3"/>
    <w:rsid w:val="00DC395C"/>
    <w:rsid w:val="00DC765C"/>
    <w:rsid w:val="00DD289E"/>
    <w:rsid w:val="00DF383D"/>
    <w:rsid w:val="00E0241D"/>
    <w:rsid w:val="00E03C5B"/>
    <w:rsid w:val="00E041D1"/>
    <w:rsid w:val="00E1204C"/>
    <w:rsid w:val="00E1347D"/>
    <w:rsid w:val="00E165B4"/>
    <w:rsid w:val="00E360CE"/>
    <w:rsid w:val="00E76C17"/>
    <w:rsid w:val="00E935C4"/>
    <w:rsid w:val="00E968D5"/>
    <w:rsid w:val="00EA2BEE"/>
    <w:rsid w:val="00EC7B16"/>
    <w:rsid w:val="00ED2E3B"/>
    <w:rsid w:val="00EE6EDC"/>
    <w:rsid w:val="00EF1288"/>
    <w:rsid w:val="00EF43E5"/>
    <w:rsid w:val="00F128B7"/>
    <w:rsid w:val="00F211C3"/>
    <w:rsid w:val="00F377EF"/>
    <w:rsid w:val="00F84066"/>
    <w:rsid w:val="00F86A8C"/>
    <w:rsid w:val="00FC51A4"/>
    <w:rsid w:val="00FD325E"/>
    <w:rsid w:val="00FE68C9"/>
    <w:rsid w:val="00FF5327"/>
    <w:rsid w:val="015C4102"/>
    <w:rsid w:val="019E0155"/>
    <w:rsid w:val="03156783"/>
    <w:rsid w:val="03433177"/>
    <w:rsid w:val="039C5319"/>
    <w:rsid w:val="04593C66"/>
    <w:rsid w:val="04FE5247"/>
    <w:rsid w:val="05067227"/>
    <w:rsid w:val="05CC3F44"/>
    <w:rsid w:val="067B5F4D"/>
    <w:rsid w:val="06CB5CFF"/>
    <w:rsid w:val="08057A5A"/>
    <w:rsid w:val="084019EB"/>
    <w:rsid w:val="08D76CAE"/>
    <w:rsid w:val="0A376AA3"/>
    <w:rsid w:val="0A494295"/>
    <w:rsid w:val="0A5B6057"/>
    <w:rsid w:val="0B9A4348"/>
    <w:rsid w:val="0C2E3DF3"/>
    <w:rsid w:val="0C5B62D1"/>
    <w:rsid w:val="0C7C1029"/>
    <w:rsid w:val="0DA85D7C"/>
    <w:rsid w:val="0F3330FE"/>
    <w:rsid w:val="0F580DB7"/>
    <w:rsid w:val="0FE54F34"/>
    <w:rsid w:val="100E6661"/>
    <w:rsid w:val="108865A9"/>
    <w:rsid w:val="10B925EE"/>
    <w:rsid w:val="10F845FF"/>
    <w:rsid w:val="135C2D6C"/>
    <w:rsid w:val="13C52D5B"/>
    <w:rsid w:val="14065285"/>
    <w:rsid w:val="147C0F90"/>
    <w:rsid w:val="149A3C1F"/>
    <w:rsid w:val="154C680D"/>
    <w:rsid w:val="15763D45"/>
    <w:rsid w:val="15C429C0"/>
    <w:rsid w:val="161A29F2"/>
    <w:rsid w:val="16586F82"/>
    <w:rsid w:val="175A5917"/>
    <w:rsid w:val="179E7B15"/>
    <w:rsid w:val="188C5BFA"/>
    <w:rsid w:val="18D45952"/>
    <w:rsid w:val="19286AF8"/>
    <w:rsid w:val="19B25396"/>
    <w:rsid w:val="1A93784B"/>
    <w:rsid w:val="1AA7117F"/>
    <w:rsid w:val="1B46240B"/>
    <w:rsid w:val="1B701099"/>
    <w:rsid w:val="1BAF0ED2"/>
    <w:rsid w:val="1C9D1256"/>
    <w:rsid w:val="1CC9607D"/>
    <w:rsid w:val="1D70376F"/>
    <w:rsid w:val="1E003AF6"/>
    <w:rsid w:val="1EBB4EBE"/>
    <w:rsid w:val="1F11720A"/>
    <w:rsid w:val="1F5F56D0"/>
    <w:rsid w:val="21254E6E"/>
    <w:rsid w:val="21A31DAB"/>
    <w:rsid w:val="2267636E"/>
    <w:rsid w:val="232956BD"/>
    <w:rsid w:val="23494ECF"/>
    <w:rsid w:val="23580D8F"/>
    <w:rsid w:val="25DB09E6"/>
    <w:rsid w:val="26404DC8"/>
    <w:rsid w:val="269E30FB"/>
    <w:rsid w:val="26A91955"/>
    <w:rsid w:val="28BF123F"/>
    <w:rsid w:val="29016B4F"/>
    <w:rsid w:val="2ADC2444"/>
    <w:rsid w:val="2B0607E2"/>
    <w:rsid w:val="2C8E41EB"/>
    <w:rsid w:val="2CC859AD"/>
    <w:rsid w:val="2DD85B4D"/>
    <w:rsid w:val="2F3E6592"/>
    <w:rsid w:val="30285196"/>
    <w:rsid w:val="306C468B"/>
    <w:rsid w:val="341D5FA7"/>
    <w:rsid w:val="34FE2CF6"/>
    <w:rsid w:val="354C1987"/>
    <w:rsid w:val="355E7CDB"/>
    <w:rsid w:val="35CB6765"/>
    <w:rsid w:val="36514C62"/>
    <w:rsid w:val="36FF5851"/>
    <w:rsid w:val="386C1A5C"/>
    <w:rsid w:val="38B0558F"/>
    <w:rsid w:val="395F496C"/>
    <w:rsid w:val="39EE7B9F"/>
    <w:rsid w:val="3A222382"/>
    <w:rsid w:val="3A5A7CBB"/>
    <w:rsid w:val="3A905D73"/>
    <w:rsid w:val="3BBD1E1E"/>
    <w:rsid w:val="3C184C98"/>
    <w:rsid w:val="3D7A7FC6"/>
    <w:rsid w:val="400741D0"/>
    <w:rsid w:val="40E65224"/>
    <w:rsid w:val="41324B0D"/>
    <w:rsid w:val="41AA0E73"/>
    <w:rsid w:val="432D49CF"/>
    <w:rsid w:val="43C317F0"/>
    <w:rsid w:val="44184095"/>
    <w:rsid w:val="44A03015"/>
    <w:rsid w:val="453A7909"/>
    <w:rsid w:val="461377BC"/>
    <w:rsid w:val="46BE3F18"/>
    <w:rsid w:val="46F313DB"/>
    <w:rsid w:val="477830E8"/>
    <w:rsid w:val="47AD72A3"/>
    <w:rsid w:val="47DB62AD"/>
    <w:rsid w:val="487166D1"/>
    <w:rsid w:val="48AA6E0F"/>
    <w:rsid w:val="48B843A5"/>
    <w:rsid w:val="49CD5D9A"/>
    <w:rsid w:val="4A4B17BE"/>
    <w:rsid w:val="4A9B5BB7"/>
    <w:rsid w:val="4ACB76B4"/>
    <w:rsid w:val="4BB24DCF"/>
    <w:rsid w:val="4BCE2E7D"/>
    <w:rsid w:val="4BF929FE"/>
    <w:rsid w:val="4E345F70"/>
    <w:rsid w:val="4E6D29C4"/>
    <w:rsid w:val="4F895868"/>
    <w:rsid w:val="50893447"/>
    <w:rsid w:val="514062EE"/>
    <w:rsid w:val="525F1D43"/>
    <w:rsid w:val="5286774D"/>
    <w:rsid w:val="52AC0B44"/>
    <w:rsid w:val="53081779"/>
    <w:rsid w:val="53732968"/>
    <w:rsid w:val="53A70057"/>
    <w:rsid w:val="54051D16"/>
    <w:rsid w:val="541B5628"/>
    <w:rsid w:val="54E92A7A"/>
    <w:rsid w:val="55801A9A"/>
    <w:rsid w:val="55873354"/>
    <w:rsid w:val="55F52488"/>
    <w:rsid w:val="56267427"/>
    <w:rsid w:val="569930F7"/>
    <w:rsid w:val="56EC3D0F"/>
    <w:rsid w:val="580469B3"/>
    <w:rsid w:val="58FC6995"/>
    <w:rsid w:val="5A84524C"/>
    <w:rsid w:val="5AC0700F"/>
    <w:rsid w:val="5E6F4BC9"/>
    <w:rsid w:val="5ECF0D77"/>
    <w:rsid w:val="5F266DCC"/>
    <w:rsid w:val="5F6D308F"/>
    <w:rsid w:val="5F8D339A"/>
    <w:rsid w:val="5FCB6008"/>
    <w:rsid w:val="60304138"/>
    <w:rsid w:val="60625CB9"/>
    <w:rsid w:val="6070437E"/>
    <w:rsid w:val="607F14DC"/>
    <w:rsid w:val="6099242D"/>
    <w:rsid w:val="60C66D83"/>
    <w:rsid w:val="620B28E1"/>
    <w:rsid w:val="622A2848"/>
    <w:rsid w:val="63DE726B"/>
    <w:rsid w:val="64552344"/>
    <w:rsid w:val="646861DF"/>
    <w:rsid w:val="64A123A9"/>
    <w:rsid w:val="65A32FEC"/>
    <w:rsid w:val="65B10F7B"/>
    <w:rsid w:val="65E322FD"/>
    <w:rsid w:val="661C580F"/>
    <w:rsid w:val="66E601FE"/>
    <w:rsid w:val="6893482D"/>
    <w:rsid w:val="68AA08ED"/>
    <w:rsid w:val="691C49E7"/>
    <w:rsid w:val="696C35A9"/>
    <w:rsid w:val="69AF0E25"/>
    <w:rsid w:val="69EE1271"/>
    <w:rsid w:val="6A4A23AC"/>
    <w:rsid w:val="6A7412DB"/>
    <w:rsid w:val="6AA4583E"/>
    <w:rsid w:val="6B9C3C83"/>
    <w:rsid w:val="6C777117"/>
    <w:rsid w:val="6D3B7289"/>
    <w:rsid w:val="6DEC605D"/>
    <w:rsid w:val="6E1F6CA0"/>
    <w:rsid w:val="6E523EFA"/>
    <w:rsid w:val="6E562753"/>
    <w:rsid w:val="6E9A6ACF"/>
    <w:rsid w:val="6FAD4FE8"/>
    <w:rsid w:val="70570158"/>
    <w:rsid w:val="71281A54"/>
    <w:rsid w:val="71EB0477"/>
    <w:rsid w:val="720B3366"/>
    <w:rsid w:val="72192C03"/>
    <w:rsid w:val="724112F5"/>
    <w:rsid w:val="747E02EA"/>
    <w:rsid w:val="757C4678"/>
    <w:rsid w:val="772A057B"/>
    <w:rsid w:val="786578EE"/>
    <w:rsid w:val="7931045E"/>
    <w:rsid w:val="799213DB"/>
    <w:rsid w:val="79D553AE"/>
    <w:rsid w:val="7AEB0A8D"/>
    <w:rsid w:val="7B7D029A"/>
    <w:rsid w:val="7C091F3A"/>
    <w:rsid w:val="7CAF2AE1"/>
    <w:rsid w:val="7CB30649"/>
    <w:rsid w:val="7CD47517"/>
    <w:rsid w:val="7D8D7F08"/>
    <w:rsid w:val="7D8F646F"/>
    <w:rsid w:val="7EB64407"/>
    <w:rsid w:val="7EEA726F"/>
    <w:rsid w:val="D7FFBEBA"/>
    <w:rsid w:val="FDEB4A3F"/>
    <w:rsid w:val="FF6F979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qFormat="1"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2"/>
    <w:semiHidden/>
    <w:unhideWhenUsed/>
    <w:qFormat/>
    <w:uiPriority w:val="99"/>
    <w:pPr>
      <w:tabs>
        <w:tab w:val="center" w:pos="4153"/>
        <w:tab w:val="right" w:pos="8306"/>
      </w:tabs>
      <w:snapToGrid w:val="0"/>
      <w:jc w:val="left"/>
    </w:pPr>
    <w:rPr>
      <w:sz w:val="18"/>
      <w:szCs w:val="18"/>
    </w:rPr>
  </w:style>
  <w:style w:type="paragraph" w:styleId="3">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oc 1"/>
    <w:basedOn w:val="1"/>
    <w:next w:val="1"/>
    <w:semiHidden/>
    <w:unhideWhenUsed/>
    <w:qFormat/>
    <w:uiPriority w:val="39"/>
  </w:style>
  <w:style w:type="paragraph" w:styleId="5">
    <w:name w:val="toc 2"/>
    <w:basedOn w:val="1"/>
    <w:next w:val="1"/>
    <w:semiHidden/>
    <w:unhideWhenUsed/>
    <w:qFormat/>
    <w:uiPriority w:val="39"/>
    <w:pPr>
      <w:ind w:left="420" w:leftChars="200"/>
    </w:p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9">
    <w:name w:val="Strong"/>
    <w:basedOn w:val="8"/>
    <w:qFormat/>
    <w:uiPriority w:val="22"/>
    <w:rPr>
      <w:b/>
    </w:rPr>
  </w:style>
  <w:style w:type="paragraph" w:styleId="10">
    <w:name w:val="List Paragraph"/>
    <w:basedOn w:val="1"/>
    <w:qFormat/>
    <w:uiPriority w:val="34"/>
    <w:pPr>
      <w:ind w:firstLine="420" w:firstLineChars="200"/>
    </w:pPr>
  </w:style>
  <w:style w:type="character" w:customStyle="1" w:styleId="11">
    <w:name w:val="页眉 Char"/>
    <w:basedOn w:val="8"/>
    <w:link w:val="3"/>
    <w:semiHidden/>
    <w:qFormat/>
    <w:uiPriority w:val="99"/>
    <w:rPr>
      <w:sz w:val="18"/>
      <w:szCs w:val="18"/>
    </w:rPr>
  </w:style>
  <w:style w:type="character" w:customStyle="1" w:styleId="12">
    <w:name w:val="页脚 Char"/>
    <w:basedOn w:val="8"/>
    <w:link w:val="2"/>
    <w:semiHidden/>
    <w:qFormat/>
    <w:uiPriority w:val="99"/>
    <w:rPr>
      <w:sz w:val="18"/>
      <w:szCs w:val="18"/>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 w:type="paragraph" w:customStyle="1" w:styleId="14">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12</Pages>
  <Words>4683</Words>
  <Characters>5062</Characters>
  <Lines>5</Lines>
  <Paragraphs>1</Paragraphs>
  <TotalTime>9</TotalTime>
  <ScaleCrop>false</ScaleCrop>
  <LinksUpToDate>false</LinksUpToDate>
  <CharactersWithSpaces>5162</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2021-12-10T09:57:00Z</dcterms:created>
  <dc:creator>admin</dc:creator>
  <cp:lastModifiedBy>WPS_1615451219</cp:lastModifiedBy>
  <cp:lastPrinted>2024-04-23T02:14:00Z</cp:lastPrinted>
  <dcterms:modified xsi:type="dcterms:W3CDTF">2024-06-21T11:17:15Z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F6152E65DF8B41BB93836F060C33F941_13</vt:lpwstr>
  </property>
</Properties>
</file>