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pPr w:leftFromText="180" w:rightFromText="180" w:horzAnchor="margin" w:tblpY="1290"/>
        <w:tblW w:w="9061" w:type="dxa"/>
        <w:tblInd w:w="0" w:type="dxa"/>
        <w:tblLayout w:type="fixed"/>
        <w:tblCellMar>
          <w:top w:w="0" w:type="dxa"/>
          <w:left w:w="108" w:type="dxa"/>
          <w:bottom w:w="0" w:type="dxa"/>
          <w:right w:w="108" w:type="dxa"/>
        </w:tblCellMar>
      </w:tblPr>
      <w:tblGrid>
        <w:gridCol w:w="9061"/>
      </w:tblGrid>
      <w:tr>
        <w:tblPrEx>
          <w:tblLayout w:type="fixed"/>
          <w:tblCellMar>
            <w:top w:w="0" w:type="dxa"/>
            <w:left w:w="108" w:type="dxa"/>
            <w:bottom w:w="0" w:type="dxa"/>
            <w:right w:w="108" w:type="dxa"/>
          </w:tblCellMar>
        </w:tblPrEx>
        <w:trPr>
          <w:trHeight w:val="360" w:hRule="atLeast"/>
        </w:trPr>
        <w:tc>
          <w:tcPr>
            <w:tcW w:w="9061" w:type="dxa"/>
            <w:vAlign w:val="center"/>
          </w:tcPr>
          <w:p>
            <w:pPr>
              <w:pStyle w:val="19"/>
              <w:spacing w:line="560" w:lineRule="exact"/>
              <w:jc w:val="center"/>
              <w:rPr>
                <w:rFonts w:hint="eastAsia" w:ascii="微软雅黑" w:hAnsi="微软雅黑" w:eastAsia="微软雅黑" w:cs="微软雅黑"/>
                <w:sz w:val="44"/>
                <w:szCs w:val="44"/>
                <w:lang w:val="en-US" w:eastAsia="zh-CN"/>
              </w:rPr>
            </w:pPr>
            <w:bookmarkStart w:id="0" w:name="OLE_LINK2"/>
            <w:r>
              <w:rPr>
                <w:rFonts w:hint="eastAsia" w:ascii="微软雅黑" w:hAnsi="微软雅黑" w:eastAsia="微软雅黑" w:cs="微软雅黑"/>
                <w:sz w:val="44"/>
                <w:szCs w:val="44"/>
              </w:rPr>
              <w:t>济南市莱芜区</w:t>
            </w:r>
            <w:r>
              <w:rPr>
                <w:rFonts w:hint="eastAsia" w:ascii="微软雅黑" w:hAnsi="微软雅黑" w:eastAsia="微软雅黑" w:cs="微软雅黑"/>
                <w:sz w:val="44"/>
                <w:szCs w:val="44"/>
                <w:lang w:val="en-US" w:eastAsia="zh-CN"/>
              </w:rPr>
              <w:t>张家洼</w:t>
            </w:r>
          </w:p>
          <w:p>
            <w:pPr>
              <w:pStyle w:val="19"/>
              <w:spacing w:line="560" w:lineRule="exact"/>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山东</w:t>
            </w:r>
            <w:r>
              <w:rPr>
                <w:rFonts w:hint="eastAsia" w:ascii="微软雅黑" w:hAnsi="微软雅黑" w:eastAsia="微软雅黑" w:cs="微软雅黑"/>
                <w:sz w:val="44"/>
                <w:szCs w:val="44"/>
                <w:lang w:val="en-US" w:eastAsia="zh-CN"/>
              </w:rPr>
              <w:t>泰威冶金材料制造</w:t>
            </w:r>
            <w:r>
              <w:rPr>
                <w:rFonts w:hint="eastAsia" w:ascii="微软雅黑" w:hAnsi="微软雅黑" w:eastAsia="微软雅黑" w:cs="微软雅黑"/>
                <w:sz w:val="44"/>
                <w:szCs w:val="44"/>
              </w:rPr>
              <w:t>有限公司</w:t>
            </w:r>
          </w:p>
          <w:p>
            <w:pPr>
              <w:pStyle w:val="19"/>
              <w:spacing w:line="560" w:lineRule="exact"/>
              <w:jc w:val="center"/>
              <w:rPr>
                <w:rFonts w:ascii="微软雅黑" w:hAnsi="微软雅黑" w:eastAsia="微软雅黑" w:cs="微软雅黑"/>
                <w:bCs/>
                <w:sz w:val="44"/>
                <w:szCs w:val="44"/>
              </w:rPr>
            </w:pPr>
            <w:r>
              <w:rPr>
                <w:rFonts w:hint="eastAsia" w:ascii="微软雅黑" w:hAnsi="微软雅黑" w:eastAsia="微软雅黑" w:cs="微软雅黑"/>
                <w:sz w:val="44"/>
                <w:szCs w:val="44"/>
              </w:rPr>
              <w:t>“</w:t>
            </w:r>
            <w:r>
              <w:rPr>
                <w:rFonts w:hint="eastAsia" w:ascii="微软雅黑" w:hAnsi="微软雅黑" w:eastAsia="微软雅黑" w:cs="微软雅黑"/>
                <w:sz w:val="44"/>
                <w:szCs w:val="44"/>
                <w:lang w:val="en-US" w:eastAsia="zh-CN"/>
              </w:rPr>
              <w:t>9</w:t>
            </w:r>
            <w:r>
              <w:rPr>
                <w:rFonts w:hint="eastAsia" w:ascii="微软雅黑" w:hAnsi="微软雅黑" w:eastAsia="微软雅黑" w:cs="微软雅黑"/>
                <w:sz w:val="44"/>
                <w:szCs w:val="44"/>
              </w:rPr>
              <w:t>·1</w:t>
            </w:r>
            <w:r>
              <w:rPr>
                <w:rFonts w:hint="eastAsia" w:ascii="微软雅黑" w:hAnsi="微软雅黑" w:eastAsia="微软雅黑" w:cs="微软雅黑"/>
                <w:sz w:val="44"/>
                <w:szCs w:val="44"/>
                <w:lang w:val="en-US" w:eastAsia="zh-CN"/>
              </w:rPr>
              <w:t>0</w:t>
            </w:r>
            <w:r>
              <w:rPr>
                <w:rFonts w:hint="eastAsia" w:ascii="微软雅黑" w:hAnsi="微软雅黑" w:eastAsia="微软雅黑" w:cs="微软雅黑"/>
                <w:sz w:val="44"/>
                <w:szCs w:val="44"/>
              </w:rPr>
              <w:t>”一般车辆伤害事故</w:t>
            </w:r>
            <w:r>
              <w:rPr>
                <w:rFonts w:hint="eastAsia" w:ascii="微软雅黑" w:hAnsi="微软雅黑" w:eastAsia="微软雅黑" w:cs="微软雅黑"/>
                <w:sz w:val="44"/>
                <w:szCs w:val="44"/>
                <w:lang w:val="en-US" w:eastAsia="zh-CN"/>
              </w:rPr>
              <w:t>调查报告</w:t>
            </w:r>
            <w:bookmarkEnd w:id="0"/>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both"/>
              <w:rPr>
                <w:rFonts w:ascii="微软雅黑" w:hAnsi="微软雅黑" w:eastAsia="微软雅黑" w:cs="微软雅黑"/>
                <w:sz w:val="44"/>
                <w:szCs w:val="44"/>
              </w:rPr>
            </w:pPr>
          </w:p>
          <w:p>
            <w:pPr>
              <w:pStyle w:val="19"/>
              <w:spacing w:line="560" w:lineRule="exact"/>
              <w:jc w:val="center"/>
              <w:rPr>
                <w:rFonts w:ascii="楷体" w:hAnsi="楷体" w:eastAsia="楷体" w:cs="楷体"/>
                <w:b/>
                <w:sz w:val="32"/>
                <w:szCs w:val="32"/>
              </w:rPr>
            </w:pPr>
            <w:r>
              <w:rPr>
                <w:rFonts w:hint="eastAsia" w:ascii="楷体" w:hAnsi="楷体" w:eastAsia="楷体" w:cs="楷体"/>
                <w:b/>
                <w:sz w:val="32"/>
                <w:szCs w:val="32"/>
              </w:rPr>
              <w:t>济南市莱芜区政府事故调查组</w:t>
            </w:r>
          </w:p>
          <w:p>
            <w:pPr>
              <w:pStyle w:val="19"/>
              <w:spacing w:line="560" w:lineRule="exact"/>
              <w:jc w:val="center"/>
              <w:rPr>
                <w:rFonts w:eastAsia="楷体_GB2312"/>
              </w:rPr>
            </w:pPr>
            <w:r>
              <w:rPr>
                <w:rFonts w:hint="eastAsia" w:ascii="楷体" w:hAnsi="楷体" w:eastAsia="楷体" w:cs="楷体"/>
                <w:b/>
                <w:sz w:val="32"/>
                <w:szCs w:val="32"/>
              </w:rPr>
              <w:t>202</w:t>
            </w:r>
            <w:r>
              <w:rPr>
                <w:rFonts w:hint="eastAsia" w:ascii="楷体" w:hAnsi="楷体" w:eastAsia="楷体" w:cs="楷体"/>
                <w:b/>
                <w:sz w:val="32"/>
                <w:szCs w:val="32"/>
                <w:lang w:val="en-US" w:eastAsia="zh-CN"/>
              </w:rPr>
              <w:t>5</w:t>
            </w:r>
            <w:r>
              <w:rPr>
                <w:rFonts w:hint="eastAsia" w:ascii="楷体" w:hAnsi="楷体" w:eastAsia="楷体" w:cs="楷体"/>
                <w:b/>
                <w:sz w:val="32"/>
                <w:szCs w:val="32"/>
              </w:rPr>
              <w:t>年1</w:t>
            </w:r>
            <w:r>
              <w:rPr>
                <w:rFonts w:hint="eastAsia" w:ascii="楷体" w:hAnsi="楷体" w:eastAsia="楷体" w:cs="楷体"/>
                <w:b/>
                <w:sz w:val="32"/>
                <w:szCs w:val="32"/>
                <w:lang w:val="en-US" w:eastAsia="zh-CN"/>
              </w:rPr>
              <w:t>1</w:t>
            </w:r>
            <w:r>
              <w:rPr>
                <w:rFonts w:hint="eastAsia" w:ascii="楷体" w:hAnsi="楷体" w:eastAsia="楷体" w:cs="楷体"/>
                <w:b/>
                <w:sz w:val="32"/>
                <w:szCs w:val="32"/>
              </w:rPr>
              <w:t>月</w:t>
            </w:r>
            <w:r>
              <w:rPr>
                <w:rFonts w:hint="eastAsia" w:ascii="楷体" w:hAnsi="楷体" w:eastAsia="楷体" w:cs="楷体"/>
                <w:b/>
                <w:sz w:val="32"/>
                <w:szCs w:val="32"/>
                <w:lang w:val="en-US" w:eastAsia="zh-CN"/>
              </w:rPr>
              <w:t xml:space="preserve">18 </w:t>
            </w:r>
            <w:r>
              <w:rPr>
                <w:rFonts w:hint="eastAsia" w:ascii="楷体" w:hAnsi="楷体" w:eastAsia="楷体" w:cs="楷体"/>
                <w:b/>
                <w:sz w:val="32"/>
                <w:szCs w:val="32"/>
              </w:rPr>
              <w:t>日</w:t>
            </w:r>
          </w:p>
        </w:tc>
      </w:tr>
      <w:tr>
        <w:tblPrEx>
          <w:tblLayout w:type="fixed"/>
          <w:tblCellMar>
            <w:top w:w="0" w:type="dxa"/>
            <w:left w:w="108" w:type="dxa"/>
            <w:bottom w:w="0" w:type="dxa"/>
            <w:right w:w="108" w:type="dxa"/>
          </w:tblCellMar>
        </w:tblPrEx>
        <w:trPr>
          <w:trHeight w:val="360" w:hRule="atLeast"/>
        </w:trPr>
        <w:tc>
          <w:tcPr>
            <w:tcW w:w="9061" w:type="dxa"/>
            <w:vAlign w:val="center"/>
          </w:tcPr>
          <w:p>
            <w:pPr>
              <w:pStyle w:val="19"/>
              <w:jc w:val="both"/>
              <w:rPr>
                <w:b/>
                <w:bCs/>
              </w:rPr>
            </w:pPr>
          </w:p>
        </w:tc>
      </w:tr>
      <w:tr>
        <w:tblPrEx>
          <w:tblLayout w:type="fixed"/>
          <w:tblCellMar>
            <w:top w:w="0" w:type="dxa"/>
            <w:left w:w="108" w:type="dxa"/>
            <w:bottom w:w="0" w:type="dxa"/>
            <w:right w:w="108" w:type="dxa"/>
          </w:tblCellMar>
        </w:tblPrEx>
        <w:trPr>
          <w:trHeight w:val="360" w:hRule="atLeast"/>
        </w:trPr>
        <w:tc>
          <w:tcPr>
            <w:tcW w:w="9061" w:type="dxa"/>
            <w:vAlign w:val="center"/>
          </w:tcPr>
          <w:p>
            <w:pPr>
              <w:pStyle w:val="19"/>
              <w:jc w:val="both"/>
              <w:rPr>
                <w:b/>
                <w:bCs/>
              </w:rPr>
            </w:pPr>
          </w:p>
        </w:tc>
      </w:tr>
    </w:tbl>
    <w:p>
      <w:pPr>
        <w:spacing w:after="0" w:line="560" w:lineRule="exact"/>
        <w:jc w:val="center"/>
        <w:rPr>
          <w:rFonts w:hint="eastAsia" w:ascii="方正小标宋简体" w:hAnsi="宋体" w:eastAsia="方正小标宋简体"/>
          <w:color w:val="000000" w:themeColor="text1"/>
          <w:sz w:val="44"/>
          <w:szCs w:val="44"/>
          <w14:textFill>
            <w14:solidFill>
              <w14:schemeClr w14:val="tx1"/>
            </w14:solidFill>
          </w14:textFill>
        </w:rPr>
        <w:sectPr>
          <w:footerReference r:id="rId4" w:type="default"/>
          <w:pgSz w:w="11906" w:h="16838"/>
          <w:pgMar w:top="1440" w:right="1800" w:bottom="1440" w:left="1800" w:header="851" w:footer="992" w:gutter="0"/>
          <w:cols w:space="425" w:num="1"/>
          <w:docGrid w:type="lines" w:linePitch="312" w:charSpace="0"/>
        </w:sectPr>
      </w:pPr>
    </w:p>
    <w:p>
      <w:pPr>
        <w:keepNext/>
        <w:keepLines/>
        <w:widowControl/>
        <w:snapToGrid w:val="0"/>
        <w:spacing w:before="0" w:line="360" w:lineRule="auto"/>
        <w:ind w:firstLine="0" w:firstLineChars="0"/>
        <w:jc w:val="center"/>
        <w:outlineLvl w:val="9"/>
        <w:rPr>
          <w:rFonts w:ascii="Cambria" w:hAnsi="Cambria" w:eastAsia="宋体" w:cs="Times New Roman"/>
          <w:b/>
          <w:bCs/>
          <w:color w:val="365F91"/>
          <w:kern w:val="0"/>
          <w:sz w:val="28"/>
          <w:szCs w:val="28"/>
          <w:lang w:val="en-US" w:eastAsia="zh-CN" w:bidi="ar-SA"/>
        </w:rPr>
      </w:pPr>
      <w:bookmarkStart w:id="1" w:name="OLE_LINK1"/>
      <w:r>
        <w:rPr>
          <w:rFonts w:ascii="宋体" w:hAnsi="宋体" w:eastAsia="宋体" w:cs="Times New Roman"/>
          <w:b/>
          <w:bCs/>
          <w:color w:val="000000"/>
          <w:kern w:val="0"/>
          <w:sz w:val="44"/>
          <w:szCs w:val="44"/>
          <w:lang w:val="zh-CN" w:eastAsia="zh-CN" w:bidi="ar-SA"/>
        </w:rPr>
        <w:t>目</w:t>
      </w:r>
      <w:r>
        <w:rPr>
          <w:rFonts w:hint="eastAsia" w:ascii="宋体" w:hAnsi="宋体" w:eastAsia="宋体" w:cs="Times New Roman"/>
          <w:b/>
          <w:bCs/>
          <w:color w:val="000000"/>
          <w:kern w:val="0"/>
          <w:sz w:val="44"/>
          <w:szCs w:val="44"/>
          <w:lang w:val="en-US" w:eastAsia="zh-CN" w:bidi="ar-SA"/>
        </w:rPr>
        <w:t xml:space="preserve">  </w:t>
      </w:r>
      <w:r>
        <w:rPr>
          <w:rFonts w:ascii="宋体" w:hAnsi="宋体" w:eastAsia="宋体" w:cs="Times New Roman"/>
          <w:b/>
          <w:bCs/>
          <w:color w:val="000000"/>
          <w:kern w:val="0"/>
          <w:sz w:val="44"/>
          <w:szCs w:val="44"/>
          <w:lang w:val="zh-CN" w:eastAsia="zh-CN" w:bidi="ar-SA"/>
        </w:rPr>
        <w:t>录</w:t>
      </w:r>
    </w:p>
    <w:sdt>
      <w:sdtPr>
        <w:rPr>
          <w:rFonts w:ascii="宋体" w:hAnsi="宋体" w:eastAsia="宋体" w:cstheme="minorBidi"/>
          <w:sz w:val="21"/>
          <w:szCs w:val="22"/>
          <w:lang w:val="en-US" w:eastAsia="zh-CN" w:bidi="ar-SA"/>
        </w:rPr>
        <w:id w:val="147460854"/>
        <w15:color w:val="DBDBDB"/>
        <w:docPartObj>
          <w:docPartGallery w:val="Table of Contents"/>
          <w:docPartUnique/>
        </w:docPartObj>
      </w:sdtPr>
      <w:sdtEndPr>
        <w:rPr>
          <w:rFonts w:hint="eastAsia" w:ascii="仿宋_GB2312" w:hAnsi="Arial" w:eastAsia="仿宋_GB2312" w:cstheme="minorBidi"/>
          <w:b/>
          <w:kern w:val="0"/>
          <w:sz w:val="32"/>
          <w:szCs w:val="32"/>
          <w:lang w:val="en-US" w:eastAsia="zh-CN" w:bidi="ar-SA"/>
        </w:rPr>
      </w:sdtEndPr>
      <w:sdtContent>
        <w:p>
          <w:pPr>
            <w:spacing w:before="0" w:beforeLines="0" w:after="0" w:afterLines="0" w:line="240" w:lineRule="auto"/>
            <w:ind w:left="0" w:leftChars="0" w:right="0" w:rightChars="0" w:firstLine="0" w:firstLineChars="0"/>
            <w:jc w:val="center"/>
          </w:pPr>
        </w:p>
        <w:p>
          <w:pPr>
            <w:pStyle w:val="10"/>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仿宋_GB2312" w:hAnsi="Arial" w:eastAsia="仿宋_GB2312" w:cstheme="minorBidi"/>
              <w:b/>
              <w:kern w:val="0"/>
              <w:sz w:val="32"/>
              <w:szCs w:val="32"/>
              <w:lang w:val="en-US" w:eastAsia="zh-CN" w:bidi="ar-SA"/>
            </w:rPr>
            <w:fldChar w:fldCharType="begin"/>
          </w:r>
          <w:r>
            <w:rPr>
              <w:rFonts w:hint="eastAsia" w:ascii="仿宋_GB2312" w:hAnsi="Arial" w:eastAsia="仿宋_GB2312" w:cstheme="minorBidi"/>
              <w:b/>
              <w:kern w:val="0"/>
              <w:sz w:val="32"/>
              <w:szCs w:val="32"/>
              <w:lang w:val="en-US" w:eastAsia="zh-CN" w:bidi="ar-SA"/>
            </w:rPr>
            <w:instrText xml:space="preserve">TOC \o "1-2" \h \u </w:instrText>
          </w:r>
          <w:r>
            <w:rPr>
              <w:rFonts w:hint="eastAsia" w:ascii="仿宋_GB2312" w:hAnsi="Arial" w:eastAsia="仿宋_GB2312" w:cstheme="minorBidi"/>
              <w:b/>
              <w:kern w:val="0"/>
              <w:sz w:val="32"/>
              <w:szCs w:val="32"/>
              <w:lang w:val="en-US" w:eastAsia="zh-CN" w:bidi="ar-SA"/>
            </w:rPr>
            <w:fldChar w:fldCharType="separate"/>
          </w:r>
          <w:r>
            <w:rPr>
              <w:rFonts w:hint="eastAsia" w:ascii="黑体" w:hAnsi="黑体" w:eastAsia="黑体" w:cs="黑体"/>
              <w:kern w:val="0"/>
              <w:sz w:val="28"/>
              <w:szCs w:val="28"/>
              <w:lang w:val="en-US" w:eastAsia="zh-CN" w:bidi="ar-SA"/>
            </w:rPr>
            <w:fldChar w:fldCharType="begin"/>
          </w:r>
          <w:r>
            <w:rPr>
              <w:rFonts w:hint="eastAsia" w:ascii="黑体" w:hAnsi="黑体" w:eastAsia="黑体" w:cs="黑体"/>
              <w:kern w:val="0"/>
              <w:sz w:val="28"/>
              <w:szCs w:val="28"/>
              <w:lang w:val="en-US" w:eastAsia="zh-CN" w:bidi="ar-SA"/>
            </w:rPr>
            <w:instrText xml:space="preserve"> HYPERLINK \l _Toc5707 </w:instrText>
          </w:r>
          <w:r>
            <w:rPr>
              <w:rFonts w:hint="eastAsia" w:ascii="黑体" w:hAnsi="黑体" w:eastAsia="黑体" w:cs="黑体"/>
              <w:kern w:val="0"/>
              <w:sz w:val="28"/>
              <w:szCs w:val="28"/>
              <w:lang w:val="en-US" w:eastAsia="zh-CN" w:bidi="ar-SA"/>
            </w:rPr>
            <w:fldChar w:fldCharType="separate"/>
          </w:r>
          <w:r>
            <w:rPr>
              <w:rFonts w:hint="eastAsia" w:ascii="黑体" w:hAnsi="黑体" w:eastAsia="黑体" w:cs="黑体"/>
              <w:sz w:val="28"/>
              <w:szCs w:val="28"/>
            </w:rPr>
            <w:t xml:space="preserve">一、 </w:t>
          </w:r>
          <w:r>
            <w:rPr>
              <w:rFonts w:hint="eastAsia" w:ascii="黑体" w:hAnsi="黑体" w:eastAsia="黑体" w:cs="黑体"/>
              <w:sz w:val="28"/>
              <w:szCs w:val="28"/>
              <w:lang w:val="en-US" w:eastAsia="zh-CN"/>
            </w:rPr>
            <w:t>事故</w:t>
          </w:r>
          <w:r>
            <w:rPr>
              <w:rFonts w:hint="eastAsia" w:ascii="黑体" w:hAnsi="黑体" w:eastAsia="黑体" w:cs="黑体"/>
              <w:sz w:val="28"/>
              <w:szCs w:val="28"/>
            </w:rPr>
            <w:t>基本情况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_Toc5707 \h </w:instrText>
          </w:r>
          <w:r>
            <w:rPr>
              <w:rFonts w:hint="eastAsia" w:ascii="黑体" w:hAnsi="黑体" w:eastAsia="黑体" w:cs="黑体"/>
              <w:sz w:val="28"/>
              <w:szCs w:val="28"/>
            </w:rPr>
            <w:fldChar w:fldCharType="separate"/>
          </w:r>
          <w:r>
            <w:rPr>
              <w:rFonts w:hint="eastAsia" w:ascii="黑体" w:hAnsi="黑体" w:eastAsia="黑体" w:cs="黑体"/>
              <w:sz w:val="28"/>
              <w:szCs w:val="28"/>
            </w:rPr>
            <w:t>3</w:t>
          </w:r>
          <w:r>
            <w:rPr>
              <w:rFonts w:hint="eastAsia" w:ascii="黑体" w:hAnsi="黑体" w:eastAsia="黑体" w:cs="黑体"/>
              <w:sz w:val="28"/>
              <w:szCs w:val="28"/>
            </w:rPr>
            <w:fldChar w:fldCharType="end"/>
          </w:r>
          <w:r>
            <w:rPr>
              <w:rFonts w:hint="eastAsia" w:ascii="黑体" w:hAnsi="黑体" w:eastAsia="黑体" w:cs="黑体"/>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rPr>
          </w:pPr>
          <w:r>
            <w:rPr>
              <w:rFonts w:hint="eastAsia" w:ascii="楷体_GB2312" w:hAnsi="楷体_GB2312" w:eastAsia="楷体_GB2312" w:cs="楷体_GB2312"/>
              <w:kern w:val="0"/>
              <w:sz w:val="28"/>
              <w:szCs w:val="28"/>
              <w:lang w:val="en-US" w:eastAsia="zh-CN" w:bidi="ar-SA"/>
            </w:rPr>
            <w:fldChar w:fldCharType="begin"/>
          </w:r>
          <w:r>
            <w:rPr>
              <w:rFonts w:hint="eastAsia" w:ascii="楷体_GB2312" w:hAnsi="楷体_GB2312" w:eastAsia="楷体_GB2312" w:cs="楷体_GB2312"/>
              <w:kern w:val="0"/>
              <w:sz w:val="28"/>
              <w:szCs w:val="28"/>
              <w:lang w:val="en-US" w:eastAsia="zh-CN" w:bidi="ar-SA"/>
            </w:rPr>
            <w:instrText xml:space="preserve"> HYPERLINK \l _Toc18951 </w:instrText>
          </w:r>
          <w:r>
            <w:rPr>
              <w:rFonts w:hint="eastAsia" w:ascii="楷体_GB2312" w:hAnsi="楷体_GB2312" w:eastAsia="楷体_GB2312" w:cs="楷体_GB2312"/>
              <w:kern w:val="0"/>
              <w:sz w:val="28"/>
              <w:szCs w:val="28"/>
              <w:lang w:val="en-US" w:eastAsia="zh-CN" w:bidi="ar-SA"/>
            </w:rPr>
            <w:fldChar w:fldCharType="separate"/>
          </w:r>
          <w:r>
            <w:rPr>
              <w:rFonts w:hint="eastAsia" w:ascii="楷体_GB2312" w:hAnsi="楷体_GB2312" w:eastAsia="楷体_GB2312" w:cs="楷体_GB2312"/>
              <w:sz w:val="28"/>
              <w:szCs w:val="28"/>
            </w:rPr>
            <w:t>（一） 事故单位基本情况</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_Toc18951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rPr>
          </w:pPr>
          <w:r>
            <w:rPr>
              <w:rFonts w:hint="eastAsia" w:ascii="楷体_GB2312" w:hAnsi="楷体_GB2312" w:eastAsia="楷体_GB2312" w:cs="楷体_GB2312"/>
              <w:kern w:val="0"/>
              <w:sz w:val="28"/>
              <w:szCs w:val="28"/>
              <w:lang w:val="en-US" w:eastAsia="zh-CN" w:bidi="ar-SA"/>
            </w:rPr>
            <w:fldChar w:fldCharType="begin"/>
          </w:r>
          <w:r>
            <w:rPr>
              <w:rFonts w:hint="eastAsia" w:ascii="楷体_GB2312" w:hAnsi="楷体_GB2312" w:eastAsia="楷体_GB2312" w:cs="楷体_GB2312"/>
              <w:kern w:val="0"/>
              <w:sz w:val="28"/>
              <w:szCs w:val="28"/>
              <w:lang w:val="en-US" w:eastAsia="zh-CN" w:bidi="ar-SA"/>
            </w:rPr>
            <w:instrText xml:space="preserve"> HYPERLINK \l _Toc18841 </w:instrText>
          </w:r>
          <w:r>
            <w:rPr>
              <w:rFonts w:hint="eastAsia" w:ascii="楷体_GB2312" w:hAnsi="楷体_GB2312" w:eastAsia="楷体_GB2312" w:cs="楷体_GB2312"/>
              <w:kern w:val="0"/>
              <w:sz w:val="28"/>
              <w:szCs w:val="28"/>
              <w:lang w:val="en-US" w:eastAsia="zh-CN" w:bidi="ar-SA"/>
            </w:rPr>
            <w:fldChar w:fldCharType="separate"/>
          </w:r>
          <w:r>
            <w:rPr>
              <w:rFonts w:hint="eastAsia" w:ascii="楷体_GB2312" w:hAnsi="楷体_GB2312" w:eastAsia="楷体_GB2312" w:cs="楷体_GB2312"/>
              <w:sz w:val="28"/>
              <w:szCs w:val="28"/>
            </w:rPr>
            <w:t>（二） 事故单位</w:t>
          </w:r>
          <w:r>
            <w:rPr>
              <w:rFonts w:hint="eastAsia" w:ascii="楷体_GB2312" w:hAnsi="楷体_GB2312" w:eastAsia="楷体_GB2312" w:cs="楷体_GB2312"/>
              <w:sz w:val="28"/>
              <w:szCs w:val="28"/>
              <w:lang w:val="en-US" w:eastAsia="zh-CN"/>
            </w:rPr>
            <w:t>安全管理情况</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_Toc18841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3</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楷体_GB2312" w:hAnsi="楷体_GB2312" w:eastAsia="楷体_GB2312" w:cs="楷体_GB2312"/>
              <w:kern w:val="0"/>
              <w:sz w:val="28"/>
              <w:szCs w:val="28"/>
              <w:lang w:val="en-US" w:eastAsia="zh-CN" w:bidi="ar-SA"/>
            </w:rPr>
            <w:fldChar w:fldCharType="begin"/>
          </w:r>
          <w:r>
            <w:rPr>
              <w:rFonts w:hint="eastAsia" w:ascii="楷体_GB2312" w:hAnsi="楷体_GB2312" w:eastAsia="楷体_GB2312" w:cs="楷体_GB2312"/>
              <w:kern w:val="0"/>
              <w:sz w:val="28"/>
              <w:szCs w:val="28"/>
              <w:lang w:val="en-US" w:eastAsia="zh-CN" w:bidi="ar-SA"/>
            </w:rPr>
            <w:instrText xml:space="preserve"> HYPERLINK \l _Toc10056 </w:instrText>
          </w:r>
          <w:r>
            <w:rPr>
              <w:rFonts w:hint="eastAsia" w:ascii="楷体_GB2312" w:hAnsi="楷体_GB2312" w:eastAsia="楷体_GB2312" w:cs="楷体_GB2312"/>
              <w:kern w:val="0"/>
              <w:sz w:val="28"/>
              <w:szCs w:val="28"/>
              <w:lang w:val="en-US" w:eastAsia="zh-CN" w:bidi="ar-SA"/>
            </w:rPr>
            <w:fldChar w:fldCharType="separate"/>
          </w:r>
          <w:r>
            <w:rPr>
              <w:rFonts w:hint="eastAsia" w:ascii="楷体_GB2312" w:hAnsi="楷体_GB2312" w:eastAsia="楷体_GB2312" w:cs="楷体_GB2312"/>
              <w:sz w:val="28"/>
              <w:szCs w:val="28"/>
            </w:rPr>
            <w:t>（三） 事故现场情况</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_Toc10056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4</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kern w:val="0"/>
              <w:sz w:val="28"/>
              <w:szCs w:val="28"/>
              <w:lang w:val="en-US" w:eastAsia="zh-CN" w:bidi="ar-SA"/>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仿宋_GB2312" w:hAnsi="Arial" w:eastAsia="仿宋_GB2312" w:cstheme="minorBidi"/>
              <w:kern w:val="0"/>
              <w:sz w:val="28"/>
              <w:szCs w:val="28"/>
              <w:lang w:val="en-US" w:eastAsia="zh-CN" w:bidi="ar-SA"/>
            </w:rPr>
            <w:fldChar w:fldCharType="begin"/>
          </w:r>
          <w:r>
            <w:rPr>
              <w:rFonts w:hint="eastAsia" w:ascii="仿宋_GB2312" w:hAnsi="Arial" w:eastAsia="仿宋_GB2312" w:cstheme="minorBidi"/>
              <w:kern w:val="0"/>
              <w:sz w:val="28"/>
              <w:szCs w:val="28"/>
              <w:lang w:val="en-US" w:eastAsia="zh-CN" w:bidi="ar-SA"/>
            </w:rPr>
            <w:instrText xml:space="preserve"> HYPERLINK \l _Toc13276 </w:instrText>
          </w:r>
          <w:r>
            <w:rPr>
              <w:rFonts w:hint="eastAsia" w:ascii="仿宋_GB2312" w:hAnsi="Arial" w:eastAsia="仿宋_GB2312" w:cstheme="minorBidi"/>
              <w:kern w:val="0"/>
              <w:sz w:val="28"/>
              <w:szCs w:val="28"/>
              <w:lang w:val="en-US" w:eastAsia="zh-CN" w:bidi="ar-SA"/>
            </w:rPr>
            <w:fldChar w:fldCharType="separate"/>
          </w:r>
          <w:r>
            <w:rPr>
              <w:rFonts w:hint="eastAsia" w:ascii="黑体" w:hAnsi="黑体" w:eastAsia="黑体" w:cs="黑体"/>
              <w:sz w:val="28"/>
              <w:szCs w:val="28"/>
              <w:lang w:val="en-US" w:eastAsia="zh-CN"/>
            </w:rPr>
            <w:t>二、 事故发生和应急处置情况</w:t>
          </w:r>
          <w:r>
            <w:rPr>
              <w:sz w:val="28"/>
              <w:szCs w:val="28"/>
            </w:rPr>
            <w:tab/>
          </w:r>
          <w:r>
            <w:rPr>
              <w:sz w:val="28"/>
              <w:szCs w:val="28"/>
            </w:rPr>
            <w:fldChar w:fldCharType="begin"/>
          </w:r>
          <w:r>
            <w:rPr>
              <w:sz w:val="28"/>
              <w:szCs w:val="28"/>
            </w:rPr>
            <w:instrText xml:space="preserve"> PAGEREF _Toc13276 \h </w:instrText>
          </w:r>
          <w:r>
            <w:rPr>
              <w:sz w:val="28"/>
              <w:szCs w:val="28"/>
            </w:rPr>
            <w:fldChar w:fldCharType="separate"/>
          </w:r>
          <w:r>
            <w:rPr>
              <w:sz w:val="28"/>
              <w:szCs w:val="28"/>
            </w:rPr>
            <w:t>5</w:t>
          </w:r>
          <w:r>
            <w:rPr>
              <w:sz w:val="28"/>
              <w:szCs w:val="28"/>
            </w:rPr>
            <w:fldChar w:fldCharType="end"/>
          </w:r>
          <w:r>
            <w:rPr>
              <w:rFonts w:hint="eastAsia" w:ascii="仿宋_GB2312" w:hAnsi="Arial" w:eastAsia="仿宋_GB2312" w:cstheme="minorBidi"/>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_Toc20165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rPr>
            <w:t>（一） 事故发生经过</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_Toc20165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5</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_Toc18683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rPr>
            <w:t>（二） 事故应急救援情况</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_Toc18683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6</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_Toc20086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rPr>
            <w:t>（三） 现场警示教育会情况</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_Toc20086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_Toc8922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rPr>
            <w:t>（四） “四位一体”工作开展情况</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_Toc8922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7</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lang w:val="en-US" w:eastAsia="zh-CN"/>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仿宋_GB2312" w:hAnsi="Arial" w:eastAsia="仿宋_GB2312" w:cstheme="minorBidi"/>
              <w:kern w:val="0"/>
              <w:sz w:val="28"/>
              <w:szCs w:val="28"/>
              <w:lang w:val="en-US" w:eastAsia="zh-CN" w:bidi="ar-SA"/>
            </w:rPr>
            <w:fldChar w:fldCharType="begin"/>
          </w:r>
          <w:r>
            <w:rPr>
              <w:rFonts w:hint="eastAsia" w:ascii="仿宋_GB2312" w:hAnsi="Arial" w:eastAsia="仿宋_GB2312" w:cstheme="minorBidi"/>
              <w:kern w:val="0"/>
              <w:sz w:val="28"/>
              <w:szCs w:val="28"/>
              <w:lang w:val="en-US" w:eastAsia="zh-CN" w:bidi="ar-SA"/>
            </w:rPr>
            <w:instrText xml:space="preserve"> HYPERLINK \l _Toc29603 </w:instrText>
          </w:r>
          <w:r>
            <w:rPr>
              <w:rFonts w:hint="eastAsia" w:ascii="仿宋_GB2312" w:hAnsi="Arial" w:eastAsia="仿宋_GB2312" w:cstheme="minorBidi"/>
              <w:kern w:val="0"/>
              <w:sz w:val="28"/>
              <w:szCs w:val="28"/>
              <w:lang w:val="en-US" w:eastAsia="zh-CN" w:bidi="ar-SA"/>
            </w:rPr>
            <w:fldChar w:fldCharType="separate"/>
          </w:r>
          <w:r>
            <w:rPr>
              <w:rFonts w:hint="eastAsia" w:ascii="黑体" w:hAnsi="黑体" w:eastAsia="黑体" w:cs="黑体"/>
              <w:sz w:val="28"/>
              <w:szCs w:val="28"/>
              <w:lang w:val="en-US" w:eastAsia="zh-CN"/>
            </w:rPr>
            <w:t>三、 事故原因</w:t>
          </w:r>
          <w:r>
            <w:rPr>
              <w:sz w:val="28"/>
              <w:szCs w:val="28"/>
            </w:rPr>
            <w:tab/>
          </w:r>
          <w:r>
            <w:rPr>
              <w:sz w:val="28"/>
              <w:szCs w:val="28"/>
            </w:rPr>
            <w:fldChar w:fldCharType="begin"/>
          </w:r>
          <w:r>
            <w:rPr>
              <w:sz w:val="28"/>
              <w:szCs w:val="28"/>
            </w:rPr>
            <w:instrText xml:space="preserve"> PAGEREF _Toc29603 \h </w:instrText>
          </w:r>
          <w:r>
            <w:rPr>
              <w:sz w:val="28"/>
              <w:szCs w:val="28"/>
            </w:rPr>
            <w:fldChar w:fldCharType="separate"/>
          </w:r>
          <w:r>
            <w:rPr>
              <w:sz w:val="28"/>
              <w:szCs w:val="28"/>
            </w:rPr>
            <w:t>8</w:t>
          </w:r>
          <w:r>
            <w:rPr>
              <w:sz w:val="28"/>
              <w:szCs w:val="28"/>
            </w:rPr>
            <w:fldChar w:fldCharType="end"/>
          </w:r>
          <w:r>
            <w:rPr>
              <w:rFonts w:hint="eastAsia" w:ascii="仿宋_GB2312" w:hAnsi="Arial" w:eastAsia="仿宋_GB2312" w:cstheme="minorBidi"/>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_Toc25118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rPr>
            <w:t>（一） 直接原因</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_Toc25118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_Toc21528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rPr>
            <w:t>（二） 间接原因</w:t>
          </w:r>
          <w:r>
            <w:rPr>
              <w:rFonts w:hint="eastAsia" w:ascii="楷体_GB2312" w:hAnsi="楷体_GB2312" w:eastAsia="楷体_GB2312" w:cs="楷体_GB2312"/>
              <w:sz w:val="28"/>
              <w:szCs w:val="28"/>
            </w:rPr>
            <w:tab/>
          </w:r>
          <w:r>
            <w:rPr>
              <w:rFonts w:hint="eastAsia" w:ascii="楷体_GB2312" w:hAnsi="楷体_GB2312" w:eastAsia="楷体_GB2312" w:cs="楷体_GB2312"/>
              <w:sz w:val="28"/>
              <w:szCs w:val="28"/>
            </w:rPr>
            <w:fldChar w:fldCharType="begin"/>
          </w:r>
          <w:r>
            <w:rPr>
              <w:rFonts w:hint="eastAsia" w:ascii="楷体_GB2312" w:hAnsi="楷体_GB2312" w:eastAsia="楷体_GB2312" w:cs="楷体_GB2312"/>
              <w:sz w:val="28"/>
              <w:szCs w:val="28"/>
            </w:rPr>
            <w:instrText xml:space="preserve"> PAGEREF _Toc21528 \h </w:instrText>
          </w:r>
          <w:r>
            <w:rPr>
              <w:rFonts w:hint="eastAsia" w:ascii="楷体_GB2312" w:hAnsi="楷体_GB2312" w:eastAsia="楷体_GB2312" w:cs="楷体_GB2312"/>
              <w:sz w:val="28"/>
              <w:szCs w:val="28"/>
            </w:rPr>
            <w:fldChar w:fldCharType="separate"/>
          </w:r>
          <w:r>
            <w:rPr>
              <w:rFonts w:hint="eastAsia" w:ascii="楷体_GB2312" w:hAnsi="楷体_GB2312" w:eastAsia="楷体_GB2312" w:cs="楷体_GB2312"/>
              <w:sz w:val="28"/>
              <w:szCs w:val="28"/>
            </w:rPr>
            <w:t>8</w:t>
          </w:r>
          <w:r>
            <w:rPr>
              <w:rFonts w:hint="eastAsia" w:ascii="楷体_GB2312" w:hAnsi="楷体_GB2312" w:eastAsia="楷体_GB2312" w:cs="楷体_GB2312"/>
              <w:sz w:val="28"/>
              <w:szCs w:val="28"/>
            </w:rPr>
            <w:fldChar w:fldCharType="end"/>
          </w:r>
          <w:r>
            <w:rPr>
              <w:rFonts w:hint="eastAsia" w:ascii="楷体_GB2312" w:hAnsi="楷体_GB2312" w:eastAsia="楷体_GB2312" w:cs="楷体_GB2312"/>
              <w:sz w:val="28"/>
              <w:szCs w:val="28"/>
              <w:lang w:val="en-US" w:eastAsia="zh-CN"/>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仿宋_GB2312" w:hAnsi="Arial" w:eastAsia="仿宋_GB2312" w:cstheme="minorBidi"/>
              <w:kern w:val="0"/>
              <w:sz w:val="28"/>
              <w:szCs w:val="28"/>
              <w:lang w:val="en-US" w:eastAsia="zh-CN" w:bidi="ar-SA"/>
            </w:rPr>
            <w:fldChar w:fldCharType="begin"/>
          </w:r>
          <w:r>
            <w:rPr>
              <w:rFonts w:hint="eastAsia" w:ascii="仿宋_GB2312" w:hAnsi="Arial" w:eastAsia="仿宋_GB2312" w:cstheme="minorBidi"/>
              <w:kern w:val="0"/>
              <w:sz w:val="28"/>
              <w:szCs w:val="28"/>
              <w:lang w:val="en-US" w:eastAsia="zh-CN" w:bidi="ar-SA"/>
            </w:rPr>
            <w:instrText xml:space="preserve"> HYPERLINK \l _Toc26140 </w:instrText>
          </w:r>
          <w:r>
            <w:rPr>
              <w:rFonts w:hint="eastAsia" w:ascii="仿宋_GB2312" w:hAnsi="Arial" w:eastAsia="仿宋_GB2312" w:cstheme="minorBidi"/>
              <w:kern w:val="0"/>
              <w:sz w:val="28"/>
              <w:szCs w:val="28"/>
              <w:lang w:val="en-US" w:eastAsia="zh-CN" w:bidi="ar-SA"/>
            </w:rPr>
            <w:fldChar w:fldCharType="separate"/>
          </w:r>
          <w:r>
            <w:rPr>
              <w:rFonts w:hint="eastAsia" w:ascii="黑体" w:hAnsi="黑体" w:eastAsia="黑体" w:cs="黑体"/>
              <w:sz w:val="28"/>
              <w:szCs w:val="28"/>
              <w:lang w:val="en-US" w:eastAsia="zh-CN"/>
            </w:rPr>
            <w:t>四、 对事故单位及责任人的处理建议</w:t>
          </w:r>
          <w:r>
            <w:rPr>
              <w:sz w:val="28"/>
              <w:szCs w:val="28"/>
            </w:rPr>
            <w:tab/>
          </w:r>
          <w:r>
            <w:rPr>
              <w:sz w:val="28"/>
              <w:szCs w:val="28"/>
            </w:rPr>
            <w:fldChar w:fldCharType="begin"/>
          </w:r>
          <w:r>
            <w:rPr>
              <w:sz w:val="28"/>
              <w:szCs w:val="28"/>
            </w:rPr>
            <w:instrText xml:space="preserve"> PAGEREF _Toc26140 \h </w:instrText>
          </w:r>
          <w:r>
            <w:rPr>
              <w:sz w:val="28"/>
              <w:szCs w:val="28"/>
            </w:rPr>
            <w:fldChar w:fldCharType="separate"/>
          </w:r>
          <w:r>
            <w:rPr>
              <w:sz w:val="28"/>
              <w:szCs w:val="28"/>
            </w:rPr>
            <w:t>9</w:t>
          </w:r>
          <w:r>
            <w:rPr>
              <w:sz w:val="28"/>
              <w:szCs w:val="28"/>
            </w:rPr>
            <w:fldChar w:fldCharType="end"/>
          </w:r>
          <w:r>
            <w:rPr>
              <w:rFonts w:hint="eastAsia" w:ascii="仿宋_GB2312" w:hAnsi="Arial" w:eastAsia="仿宋_GB2312" w:cstheme="minorBidi"/>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_Toc22444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（一） 建议免于追责的人员</w:t>
          </w:r>
          <w:r>
            <w:rPr>
              <w:rFonts w:hint="eastAsia" w:ascii="楷体_GB2312" w:hAnsi="楷体_GB2312" w:eastAsia="楷体_GB2312" w:cs="楷体_GB2312"/>
              <w:sz w:val="28"/>
              <w:szCs w:val="28"/>
              <w:lang w:val="en-US" w:eastAsia="zh-CN"/>
            </w:rPr>
            <w:tab/>
          </w: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PAGEREF _Toc22444 \h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9</w:t>
          </w:r>
          <w:r>
            <w:rPr>
              <w:rFonts w:hint="eastAsia" w:ascii="楷体_GB2312" w:hAnsi="楷体_GB2312" w:eastAsia="楷体_GB2312" w:cs="楷体_GB2312"/>
              <w:sz w:val="28"/>
              <w:szCs w:val="28"/>
              <w:lang w:val="en-US" w:eastAsia="zh-CN"/>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_Toc11732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（二） 对企业有关人员的处理建议</w:t>
          </w:r>
          <w:r>
            <w:rPr>
              <w:rFonts w:hint="eastAsia" w:ascii="楷体_GB2312" w:hAnsi="楷体_GB2312" w:eastAsia="楷体_GB2312" w:cs="楷体_GB2312"/>
              <w:sz w:val="28"/>
              <w:szCs w:val="28"/>
              <w:lang w:val="en-US" w:eastAsia="zh-CN"/>
            </w:rPr>
            <w:tab/>
          </w: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PAGEREF _Toc11732 \h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9</w:t>
          </w:r>
          <w:r>
            <w:rPr>
              <w:rFonts w:hint="eastAsia" w:ascii="楷体_GB2312" w:hAnsi="楷体_GB2312" w:eastAsia="楷体_GB2312" w:cs="楷体_GB2312"/>
              <w:sz w:val="28"/>
              <w:szCs w:val="28"/>
              <w:lang w:val="en-US" w:eastAsia="zh-CN"/>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_Toc1470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（三） 对事故责任单位的处理建议</w:t>
          </w:r>
          <w:r>
            <w:rPr>
              <w:rFonts w:hint="eastAsia" w:ascii="楷体_GB2312" w:hAnsi="楷体_GB2312" w:eastAsia="楷体_GB2312" w:cs="楷体_GB2312"/>
              <w:sz w:val="28"/>
              <w:szCs w:val="28"/>
              <w:lang w:val="en-US" w:eastAsia="zh-CN"/>
            </w:rPr>
            <w:tab/>
          </w: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PAGEREF _Toc1470 \h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10</w:t>
          </w:r>
          <w:r>
            <w:rPr>
              <w:rFonts w:hint="eastAsia" w:ascii="楷体_GB2312" w:hAnsi="楷体_GB2312" w:eastAsia="楷体_GB2312" w:cs="楷体_GB2312"/>
              <w:sz w:val="28"/>
              <w:szCs w:val="28"/>
              <w:lang w:val="en-US" w:eastAsia="zh-CN"/>
            </w:rPr>
            <w:fldChar w:fldCharType="end"/>
          </w:r>
          <w:r>
            <w:rPr>
              <w:rFonts w:hint="eastAsia" w:ascii="楷体_GB2312" w:hAnsi="楷体_GB2312" w:eastAsia="楷体_GB2312" w:cs="楷体_GB2312"/>
              <w:sz w:val="28"/>
              <w:szCs w:val="28"/>
              <w:lang w:val="en-US" w:eastAsia="zh-CN"/>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sz w:val="28"/>
              <w:szCs w:val="28"/>
            </w:rPr>
          </w:pPr>
          <w:r>
            <w:rPr>
              <w:rFonts w:hint="eastAsia" w:ascii="仿宋_GB2312" w:hAnsi="Arial" w:eastAsia="仿宋_GB2312" w:cstheme="minorBidi"/>
              <w:kern w:val="0"/>
              <w:sz w:val="28"/>
              <w:szCs w:val="28"/>
              <w:lang w:val="en-US" w:eastAsia="zh-CN" w:bidi="ar-SA"/>
            </w:rPr>
            <w:fldChar w:fldCharType="begin"/>
          </w:r>
          <w:r>
            <w:rPr>
              <w:rFonts w:hint="eastAsia" w:ascii="仿宋_GB2312" w:hAnsi="Arial" w:eastAsia="仿宋_GB2312" w:cstheme="minorBidi"/>
              <w:kern w:val="0"/>
              <w:sz w:val="28"/>
              <w:szCs w:val="28"/>
              <w:lang w:val="en-US" w:eastAsia="zh-CN" w:bidi="ar-SA"/>
            </w:rPr>
            <w:instrText xml:space="preserve"> HYPERLINK \l _Toc7692 </w:instrText>
          </w:r>
          <w:r>
            <w:rPr>
              <w:rFonts w:hint="eastAsia" w:ascii="仿宋_GB2312" w:hAnsi="Arial" w:eastAsia="仿宋_GB2312" w:cstheme="minorBidi"/>
              <w:kern w:val="0"/>
              <w:sz w:val="28"/>
              <w:szCs w:val="28"/>
              <w:lang w:val="en-US" w:eastAsia="zh-CN" w:bidi="ar-SA"/>
            </w:rPr>
            <w:fldChar w:fldCharType="separate"/>
          </w:r>
          <w:r>
            <w:rPr>
              <w:rFonts w:hint="eastAsia" w:ascii="黑体" w:hAnsi="黑体" w:eastAsia="黑体" w:cs="黑体"/>
              <w:sz w:val="28"/>
              <w:szCs w:val="28"/>
              <w:lang w:val="en-US" w:eastAsia="zh-CN"/>
            </w:rPr>
            <w:t>五、 事故防范和整改措施建议</w:t>
          </w:r>
          <w:r>
            <w:rPr>
              <w:sz w:val="28"/>
              <w:szCs w:val="28"/>
            </w:rPr>
            <w:tab/>
          </w:r>
          <w:r>
            <w:rPr>
              <w:sz w:val="28"/>
              <w:szCs w:val="28"/>
            </w:rPr>
            <w:fldChar w:fldCharType="begin"/>
          </w:r>
          <w:r>
            <w:rPr>
              <w:sz w:val="28"/>
              <w:szCs w:val="28"/>
            </w:rPr>
            <w:instrText xml:space="preserve"> PAGEREF _Toc7692 \h </w:instrText>
          </w:r>
          <w:r>
            <w:rPr>
              <w:sz w:val="28"/>
              <w:szCs w:val="28"/>
            </w:rPr>
            <w:fldChar w:fldCharType="separate"/>
          </w:r>
          <w:r>
            <w:rPr>
              <w:sz w:val="28"/>
              <w:szCs w:val="28"/>
            </w:rPr>
            <w:t>11</w:t>
          </w:r>
          <w:r>
            <w:rPr>
              <w:sz w:val="28"/>
              <w:szCs w:val="28"/>
            </w:rPr>
            <w:fldChar w:fldCharType="end"/>
          </w:r>
          <w:r>
            <w:rPr>
              <w:rFonts w:hint="eastAsia" w:ascii="仿宋_GB2312" w:hAnsi="Arial" w:eastAsia="仿宋_GB2312" w:cstheme="minorBidi"/>
              <w:kern w:val="0"/>
              <w:sz w:val="28"/>
              <w:szCs w:val="28"/>
              <w:lang w:val="en-US" w:eastAsia="zh-CN" w:bidi="ar-SA"/>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_Toc10101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（一） 强化外来人员安全管理。</w:t>
          </w:r>
          <w:r>
            <w:rPr>
              <w:rFonts w:hint="eastAsia" w:ascii="楷体_GB2312" w:hAnsi="楷体_GB2312" w:eastAsia="楷体_GB2312" w:cs="楷体_GB2312"/>
              <w:sz w:val="28"/>
              <w:szCs w:val="28"/>
              <w:lang w:val="en-US" w:eastAsia="zh-CN"/>
            </w:rPr>
            <w:tab/>
          </w: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PAGEREF _Toc10101 \h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11</w:t>
          </w:r>
          <w:r>
            <w:rPr>
              <w:rFonts w:hint="eastAsia" w:ascii="楷体_GB2312" w:hAnsi="楷体_GB2312" w:eastAsia="楷体_GB2312" w:cs="楷体_GB2312"/>
              <w:sz w:val="28"/>
              <w:szCs w:val="28"/>
              <w:lang w:val="en-US" w:eastAsia="zh-CN"/>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_Toc15602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（二） 强化隐患排查治理。</w:t>
          </w:r>
          <w:r>
            <w:rPr>
              <w:rFonts w:hint="eastAsia" w:ascii="楷体_GB2312" w:hAnsi="楷体_GB2312" w:eastAsia="楷体_GB2312" w:cs="楷体_GB2312"/>
              <w:sz w:val="28"/>
              <w:szCs w:val="28"/>
              <w:lang w:val="en-US" w:eastAsia="zh-CN"/>
            </w:rPr>
            <w:tab/>
          </w: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PAGEREF _Toc15602 \h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11</w:t>
          </w:r>
          <w:r>
            <w:rPr>
              <w:rFonts w:hint="eastAsia" w:ascii="楷体_GB2312" w:hAnsi="楷体_GB2312" w:eastAsia="楷体_GB2312" w:cs="楷体_GB2312"/>
              <w:sz w:val="28"/>
              <w:szCs w:val="28"/>
              <w:lang w:val="en-US" w:eastAsia="zh-CN"/>
            </w:rPr>
            <w:fldChar w:fldCharType="end"/>
          </w:r>
          <w:r>
            <w:rPr>
              <w:rFonts w:hint="eastAsia" w:ascii="楷体_GB2312" w:hAnsi="楷体_GB2312" w:eastAsia="楷体_GB2312" w:cs="楷体_GB2312"/>
              <w:sz w:val="28"/>
              <w:szCs w:val="28"/>
              <w:lang w:val="en-US" w:eastAsia="zh-CN"/>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val="0"/>
            <w:snapToGrid w:val="0"/>
            <w:spacing w:line="240" w:lineRule="auto"/>
            <w:textAlignment w:val="auto"/>
          </w:pP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HYPERLINK \l _Toc11585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（三） 强化企业安全生产主体责任落实。</w:t>
          </w:r>
          <w:r>
            <w:rPr>
              <w:rFonts w:hint="eastAsia" w:ascii="楷体_GB2312" w:hAnsi="楷体_GB2312" w:eastAsia="楷体_GB2312" w:cs="楷体_GB2312"/>
              <w:sz w:val="28"/>
              <w:szCs w:val="28"/>
              <w:lang w:val="en-US" w:eastAsia="zh-CN"/>
            </w:rPr>
            <w:tab/>
          </w:r>
          <w:r>
            <w:rPr>
              <w:rFonts w:hint="eastAsia" w:ascii="楷体_GB2312" w:hAnsi="楷体_GB2312" w:eastAsia="楷体_GB2312" w:cs="楷体_GB2312"/>
              <w:sz w:val="28"/>
              <w:szCs w:val="28"/>
              <w:lang w:val="en-US" w:eastAsia="zh-CN"/>
            </w:rPr>
            <w:fldChar w:fldCharType="begin"/>
          </w:r>
          <w:r>
            <w:rPr>
              <w:rFonts w:hint="eastAsia" w:ascii="楷体_GB2312" w:hAnsi="楷体_GB2312" w:eastAsia="楷体_GB2312" w:cs="楷体_GB2312"/>
              <w:sz w:val="28"/>
              <w:szCs w:val="28"/>
              <w:lang w:val="en-US" w:eastAsia="zh-CN"/>
            </w:rPr>
            <w:instrText xml:space="preserve"> PAGEREF _Toc11585 \h </w:instrText>
          </w:r>
          <w:r>
            <w:rPr>
              <w:rFonts w:hint="eastAsia" w:ascii="楷体_GB2312" w:hAnsi="楷体_GB2312" w:eastAsia="楷体_GB2312" w:cs="楷体_GB2312"/>
              <w:sz w:val="28"/>
              <w:szCs w:val="28"/>
              <w:lang w:val="en-US" w:eastAsia="zh-CN"/>
            </w:rPr>
            <w:fldChar w:fldCharType="separate"/>
          </w:r>
          <w:r>
            <w:rPr>
              <w:rFonts w:hint="eastAsia" w:ascii="楷体_GB2312" w:hAnsi="楷体_GB2312" w:eastAsia="楷体_GB2312" w:cs="楷体_GB2312"/>
              <w:sz w:val="28"/>
              <w:szCs w:val="28"/>
              <w:lang w:val="en-US" w:eastAsia="zh-CN"/>
            </w:rPr>
            <w:t>11</w:t>
          </w:r>
          <w:r>
            <w:rPr>
              <w:rFonts w:hint="eastAsia" w:ascii="楷体_GB2312" w:hAnsi="楷体_GB2312" w:eastAsia="楷体_GB2312" w:cs="楷体_GB2312"/>
              <w:sz w:val="28"/>
              <w:szCs w:val="28"/>
              <w:lang w:val="en-US" w:eastAsia="zh-CN"/>
            </w:rPr>
            <w:fldChar w:fldCharType="end"/>
          </w:r>
          <w:r>
            <w:rPr>
              <w:rFonts w:hint="eastAsia" w:ascii="楷体_GB2312" w:hAnsi="楷体_GB2312" w:eastAsia="楷体_GB2312" w:cs="楷体_GB2312"/>
              <w:sz w:val="28"/>
              <w:szCs w:val="28"/>
              <w:lang w:val="en-US" w:eastAsia="zh-CN"/>
            </w:rPr>
            <w:fldChar w:fldCharType="end"/>
          </w:r>
        </w:p>
        <w:p>
          <w:pPr>
            <w:pStyle w:val="2"/>
            <w:spacing w:before="0" w:after="0" w:line="240" w:lineRule="auto"/>
            <w:rPr>
              <w:rFonts w:hint="eastAsia" w:ascii="仿宋_GB2312" w:hAnsi="Arial" w:eastAsia="仿宋_GB2312" w:cstheme="minorBidi"/>
              <w:b/>
              <w:kern w:val="0"/>
              <w:sz w:val="32"/>
              <w:szCs w:val="32"/>
              <w:lang w:val="en-US" w:eastAsia="zh-CN" w:bidi="ar-SA"/>
            </w:rPr>
          </w:pPr>
          <w:r>
            <w:rPr>
              <w:rFonts w:hint="eastAsia" w:ascii="仿宋_GB2312" w:hAnsi="Arial" w:eastAsia="仿宋_GB2312" w:cstheme="minorBidi"/>
              <w:kern w:val="0"/>
              <w:szCs w:val="32"/>
              <w:lang w:val="en-US" w:eastAsia="zh-CN" w:bidi="ar-SA"/>
            </w:rPr>
            <w:fldChar w:fldCharType="end"/>
          </w:r>
        </w:p>
      </w:sdtContent>
    </w:sdt>
    <w:p>
      <w:pPr>
        <w:spacing w:after="0" w:line="560" w:lineRule="exact"/>
        <w:jc w:val="center"/>
        <w:rPr>
          <w:rFonts w:ascii="方正小标宋简体" w:hAnsi="宋体" w:eastAsia="方正小标宋简体"/>
          <w:color w:val="000000" w:themeColor="text1"/>
          <w:sz w:val="44"/>
          <w:szCs w:val="44"/>
          <w14:textFill>
            <w14:solidFill>
              <w14:schemeClr w14:val="tx1"/>
            </w14:solidFill>
          </w14:textFill>
        </w:rPr>
      </w:pPr>
      <w:r>
        <w:rPr>
          <w:rFonts w:hint="eastAsia" w:ascii="方正小标宋简体" w:hAnsi="宋体" w:eastAsia="方正小标宋简体"/>
          <w:color w:val="000000" w:themeColor="text1"/>
          <w:sz w:val="44"/>
          <w:szCs w:val="44"/>
          <w14:textFill>
            <w14:solidFill>
              <w14:schemeClr w14:val="tx1"/>
            </w14:solidFill>
          </w14:textFill>
        </w:rPr>
        <w:t>济南市莱芜区</w:t>
      </w:r>
    </w:p>
    <w:p>
      <w:pPr>
        <w:spacing w:after="0" w:line="560" w:lineRule="exact"/>
        <w:jc w:val="center"/>
        <w:rPr>
          <w:rFonts w:hint="default" w:ascii="方正小标宋简体" w:hAnsi="宋体" w:eastAsia="方正小标宋简体"/>
          <w:color w:val="000000" w:themeColor="text1"/>
          <w:sz w:val="44"/>
          <w:szCs w:val="44"/>
          <w:lang w:val="en-US" w:eastAsia="zh-CN"/>
          <w14:textFill>
            <w14:solidFill>
              <w14:schemeClr w14:val="tx1"/>
            </w14:solidFill>
          </w14:textFill>
        </w:rPr>
      </w:pPr>
      <w:r>
        <w:rPr>
          <w:rFonts w:hint="eastAsia" w:ascii="方正小标宋简体" w:hAnsi="宋体" w:eastAsia="方正小标宋简体"/>
          <w:color w:val="000000" w:themeColor="text1"/>
          <w:sz w:val="44"/>
          <w:szCs w:val="44"/>
          <w14:textFill>
            <w14:solidFill>
              <w14:schemeClr w14:val="tx1"/>
            </w14:solidFill>
          </w14:textFill>
        </w:rPr>
        <w:t>山东</w:t>
      </w:r>
      <w:r>
        <w:rPr>
          <w:rFonts w:hint="eastAsia" w:ascii="方正小标宋简体" w:hAnsi="宋体" w:eastAsia="方正小标宋简体"/>
          <w:color w:val="000000" w:themeColor="text1"/>
          <w:sz w:val="44"/>
          <w:szCs w:val="44"/>
          <w:lang w:val="en-US" w:eastAsia="zh-CN"/>
          <w14:textFill>
            <w14:solidFill>
              <w14:schemeClr w14:val="tx1"/>
            </w14:solidFill>
          </w14:textFill>
        </w:rPr>
        <w:t>泰威冶金材料制造</w:t>
      </w:r>
      <w:r>
        <w:rPr>
          <w:rFonts w:hint="eastAsia" w:ascii="方正小标宋简体" w:hAnsi="宋体" w:eastAsia="方正小标宋简体"/>
          <w:color w:val="000000" w:themeColor="text1"/>
          <w:sz w:val="44"/>
          <w:szCs w:val="44"/>
          <w14:textFill>
            <w14:solidFill>
              <w14:schemeClr w14:val="tx1"/>
            </w14:solidFill>
          </w14:textFill>
        </w:rPr>
        <w:t>有限公司“</w:t>
      </w:r>
      <w:r>
        <w:rPr>
          <w:rFonts w:hint="eastAsia" w:ascii="方正小标宋简体" w:hAnsi="宋体" w:eastAsia="方正小标宋简体"/>
          <w:color w:val="000000" w:themeColor="text1"/>
          <w:sz w:val="44"/>
          <w:szCs w:val="44"/>
          <w:lang w:val="en-US" w:eastAsia="zh-CN"/>
          <w14:textFill>
            <w14:solidFill>
              <w14:schemeClr w14:val="tx1"/>
            </w14:solidFill>
          </w14:textFill>
        </w:rPr>
        <w:t>9</w:t>
      </w:r>
      <w:r>
        <w:rPr>
          <w:rFonts w:hint="eastAsia" w:ascii="方正小标宋简体" w:hAnsi="宋体" w:eastAsia="方正小标宋简体"/>
          <w:color w:val="000000" w:themeColor="text1"/>
          <w:sz w:val="44"/>
          <w:szCs w:val="44"/>
          <w14:textFill>
            <w14:solidFill>
              <w14:schemeClr w14:val="tx1"/>
            </w14:solidFill>
          </w14:textFill>
        </w:rPr>
        <w:t>·1</w:t>
      </w:r>
      <w:r>
        <w:rPr>
          <w:rFonts w:hint="eastAsia" w:ascii="方正小标宋简体" w:hAnsi="宋体" w:eastAsia="方正小标宋简体"/>
          <w:color w:val="000000" w:themeColor="text1"/>
          <w:sz w:val="44"/>
          <w:szCs w:val="44"/>
          <w:lang w:val="en-US" w:eastAsia="zh-CN"/>
          <w14:textFill>
            <w14:solidFill>
              <w14:schemeClr w14:val="tx1"/>
            </w14:solidFill>
          </w14:textFill>
        </w:rPr>
        <w:t>0</w:t>
      </w:r>
      <w:r>
        <w:rPr>
          <w:rFonts w:hint="eastAsia" w:ascii="方正小标宋简体" w:hAnsi="宋体" w:eastAsia="方正小标宋简体"/>
          <w:color w:val="000000" w:themeColor="text1"/>
          <w:sz w:val="44"/>
          <w:szCs w:val="44"/>
          <w14:textFill>
            <w14:solidFill>
              <w14:schemeClr w14:val="tx1"/>
            </w14:solidFill>
          </w14:textFill>
        </w:rPr>
        <w:t>”一般车辆伤害</w:t>
      </w:r>
      <w:r>
        <w:rPr>
          <w:rFonts w:hint="eastAsia" w:ascii="方正小标宋简体" w:hAnsi="黑体" w:eastAsia="方正小标宋简体"/>
          <w:color w:val="000000" w:themeColor="text1"/>
          <w:sz w:val="44"/>
          <w:szCs w:val="44"/>
          <w14:textFill>
            <w14:solidFill>
              <w14:schemeClr w14:val="tx1"/>
            </w14:solidFill>
          </w14:textFill>
        </w:rPr>
        <w:t>事故</w:t>
      </w:r>
      <w:r>
        <w:rPr>
          <w:rFonts w:hint="eastAsia" w:ascii="方正小标宋简体" w:hAnsi="黑体" w:eastAsia="方正小标宋简体"/>
          <w:color w:val="000000" w:themeColor="text1"/>
          <w:sz w:val="44"/>
          <w:szCs w:val="44"/>
          <w:lang w:val="en-US" w:eastAsia="zh-CN"/>
          <w14:textFill>
            <w14:solidFill>
              <w14:schemeClr w14:val="tx1"/>
            </w14:solidFill>
          </w14:textFill>
        </w:rPr>
        <w:t>调查</w:t>
      </w:r>
      <w:r>
        <w:rPr>
          <w:rFonts w:hint="eastAsia" w:ascii="方正小标宋简体" w:hAnsi="宋体" w:eastAsia="方正小标宋简体"/>
          <w:color w:val="000000" w:themeColor="text1"/>
          <w:sz w:val="44"/>
          <w:szCs w:val="44"/>
          <w:lang w:val="en-US" w:eastAsia="zh-CN"/>
          <w14:textFill>
            <w14:solidFill>
              <w14:schemeClr w14:val="tx1"/>
            </w14:solidFill>
          </w14:textFill>
        </w:rPr>
        <w:t>报告</w:t>
      </w:r>
    </w:p>
    <w:p>
      <w:pPr>
        <w:spacing w:after="0" w:line="560" w:lineRule="exact"/>
        <w:jc w:val="both"/>
        <w:rPr>
          <w:rFonts w:hint="eastAsia" w:ascii="宋体" w:hAnsi="宋体" w:eastAsia="宋体"/>
          <w:color w:val="000000" w:themeColor="text1"/>
          <w:sz w:val="32"/>
          <w:szCs w:val="32"/>
          <w14:textFill>
            <w14:solidFill>
              <w14:schemeClr w14:val="tx1"/>
            </w14:solidFill>
          </w14:textFill>
        </w:rPr>
      </w:pPr>
    </w:p>
    <w:p>
      <w:pPr>
        <w:pageBreakBefore w:val="0"/>
        <w:widowControl/>
        <w:kinsoku/>
        <w:wordWrap/>
        <w:overflowPunct/>
        <w:topLinePunct w:val="0"/>
        <w:autoSpaceDE/>
        <w:autoSpaceDN/>
        <w:bidi w:val="0"/>
        <w:adjustRightInd w:val="0"/>
        <w:snapToGrid w:val="0"/>
        <w:spacing w:line="560" w:lineRule="exact"/>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5</w:t>
      </w:r>
      <w:r>
        <w:rPr>
          <w:rFonts w:hint="eastAsia" w:ascii="仿宋_GB2312" w:hAnsi="仿宋_GB2312" w:eastAsia="仿宋_GB2312" w:cs="仿宋_GB2312"/>
        </w:rPr>
        <w:t>年</w:t>
      </w:r>
      <w:r>
        <w:rPr>
          <w:rFonts w:hint="eastAsia" w:ascii="仿宋_GB2312" w:hAnsi="仿宋_GB2312" w:eastAsia="仿宋_GB2312" w:cs="仿宋_GB2312"/>
          <w:lang w:val="en-US" w:eastAsia="zh-CN"/>
        </w:rPr>
        <w:t>9</w:t>
      </w:r>
      <w:r>
        <w:rPr>
          <w:rFonts w:hint="eastAsia" w:ascii="仿宋_GB2312" w:hAnsi="仿宋_GB2312" w:eastAsia="仿宋_GB2312" w:cs="仿宋_GB2312"/>
        </w:rPr>
        <w:t>月1</w:t>
      </w:r>
      <w:r>
        <w:rPr>
          <w:rFonts w:hint="eastAsia" w:ascii="仿宋_GB2312" w:hAnsi="仿宋_GB2312" w:eastAsia="仿宋_GB2312" w:cs="仿宋_GB2312"/>
          <w:lang w:val="en-US" w:eastAsia="zh-CN"/>
        </w:rPr>
        <w:t>0</w:t>
      </w:r>
      <w:r>
        <w:rPr>
          <w:rFonts w:hint="eastAsia" w:ascii="仿宋_GB2312" w:hAnsi="仿宋_GB2312" w:eastAsia="仿宋_GB2312" w:cs="仿宋_GB2312"/>
        </w:rPr>
        <w:t>日</w:t>
      </w:r>
      <w:r>
        <w:rPr>
          <w:rFonts w:hint="eastAsia" w:ascii="仿宋_GB2312" w:hAnsi="仿宋_GB2312" w:cs="仿宋_GB2312"/>
          <w:lang w:val="en-US" w:eastAsia="zh-CN"/>
        </w:rPr>
        <w:t>6</w:t>
      </w:r>
      <w:r>
        <w:rPr>
          <w:rFonts w:hint="eastAsia" w:ascii="仿宋_GB2312" w:hAnsi="仿宋_GB2312" w:eastAsia="仿宋_GB2312" w:cs="仿宋_GB2312"/>
        </w:rPr>
        <w:t>时</w:t>
      </w:r>
      <w:r>
        <w:rPr>
          <w:rFonts w:hint="eastAsia" w:ascii="仿宋_GB2312" w:hAnsi="仿宋_GB2312" w:cs="仿宋_GB2312"/>
          <w:lang w:val="en-US" w:eastAsia="zh-CN"/>
        </w:rPr>
        <w:t>10</w:t>
      </w:r>
      <w:r>
        <w:rPr>
          <w:rFonts w:hint="eastAsia" w:ascii="仿宋_GB2312" w:hAnsi="仿宋_GB2312" w:eastAsia="仿宋_GB2312" w:cs="仿宋_GB2312"/>
          <w:lang w:val="en-US" w:eastAsia="zh-CN"/>
        </w:rPr>
        <w:t>分</w:t>
      </w:r>
      <w:r>
        <w:rPr>
          <w:rFonts w:hint="eastAsia" w:ascii="仿宋_GB2312" w:hAnsi="仿宋_GB2312" w:eastAsia="仿宋_GB2312" w:cs="仿宋_GB2312"/>
        </w:rPr>
        <w:t>，山东</w:t>
      </w:r>
      <w:r>
        <w:rPr>
          <w:rFonts w:hint="eastAsia" w:ascii="仿宋_GB2312" w:hAnsi="仿宋_GB2312" w:eastAsia="仿宋_GB2312" w:cs="仿宋_GB2312"/>
          <w:lang w:val="en-US" w:eastAsia="zh-CN"/>
        </w:rPr>
        <w:t>泰威冶金材料制造</w:t>
      </w:r>
      <w:r>
        <w:rPr>
          <w:rFonts w:hint="eastAsia" w:ascii="仿宋_GB2312" w:hAnsi="仿宋_GB2312" w:eastAsia="仿宋_GB2312" w:cs="仿宋_GB2312"/>
        </w:rPr>
        <w:t>有限公司发生一起车辆伤害事故，造成1人死亡</w:t>
      </w:r>
      <w:r>
        <w:rPr>
          <w:rFonts w:hint="eastAsia" w:ascii="仿宋_GB2312" w:hAnsi="仿宋_GB2312" w:eastAsia="仿宋_GB2312" w:cs="仿宋_GB2312"/>
          <w:lang w:eastAsia="zh-CN"/>
        </w:rPr>
        <w:t>，</w:t>
      </w:r>
      <w:r>
        <w:rPr>
          <w:rFonts w:hint="eastAsia" w:ascii="仿宋_GB2312" w:hAnsi="仿宋_GB2312" w:eastAsia="仿宋_GB2312" w:cs="仿宋_GB2312"/>
        </w:rPr>
        <w:t>直接经济损失约</w:t>
      </w:r>
      <w:r>
        <w:rPr>
          <w:rFonts w:hint="eastAsia" w:ascii="仿宋_GB2312" w:hAnsi="仿宋_GB2312" w:eastAsia="仿宋_GB2312" w:cs="仿宋_GB2312"/>
          <w:lang w:val="en-US" w:eastAsia="zh-CN"/>
        </w:rPr>
        <w:t>180</w:t>
      </w:r>
      <w:r>
        <w:rPr>
          <w:rFonts w:hint="eastAsia" w:ascii="仿宋_GB2312" w:hAnsi="仿宋_GB2312" w:eastAsia="仿宋_GB2312" w:cs="仿宋_GB2312"/>
        </w:rPr>
        <w:t xml:space="preserve">万元。 </w:t>
      </w:r>
    </w:p>
    <w:p>
      <w:pPr>
        <w:pageBreakBefore w:val="0"/>
        <w:widowControl/>
        <w:kinsoku/>
        <w:wordWrap/>
        <w:overflowPunct/>
        <w:topLinePunct w:val="0"/>
        <w:autoSpaceDE/>
        <w:autoSpaceDN/>
        <w:bidi w:val="0"/>
        <w:adjustRightInd w:val="0"/>
        <w:snapToGrid w:val="0"/>
        <w:spacing w:line="560" w:lineRule="exact"/>
        <w:rPr>
          <w:rFonts w:hint="eastAsia"/>
        </w:rPr>
      </w:pPr>
      <w:r>
        <w:rPr>
          <w:rFonts w:hint="eastAsia" w:ascii="仿宋_GB2312" w:hAnsi="仿宋_GB2312" w:eastAsia="仿宋_GB2312" w:cs="仿宋_GB2312"/>
        </w:rPr>
        <w:t>事故发生后，依据《中华人民共和国安全生产法》和《生产安全事故报告和调查处理条例》（国务院令第493号），莱芜区人民政府于</w:t>
      </w:r>
      <w:r>
        <w:rPr>
          <w:rFonts w:hint="eastAsia" w:ascii="仿宋_GB2312" w:hAnsi="仿宋_GB2312" w:eastAsia="仿宋_GB2312" w:cs="仿宋_GB2312"/>
          <w:lang w:val="en-US" w:eastAsia="zh-CN"/>
        </w:rPr>
        <w:t>9</w:t>
      </w:r>
      <w:r>
        <w:rPr>
          <w:rFonts w:hint="eastAsia" w:ascii="仿宋_GB2312" w:hAnsi="仿宋_GB2312" w:eastAsia="仿宋_GB2312" w:cs="仿宋_GB2312"/>
        </w:rPr>
        <w:t>月1</w:t>
      </w:r>
      <w:r>
        <w:rPr>
          <w:rFonts w:hint="eastAsia" w:ascii="仿宋_GB2312" w:hAnsi="仿宋_GB2312" w:eastAsia="仿宋_GB2312" w:cs="仿宋_GB2312"/>
          <w:lang w:val="en-US" w:eastAsia="zh-CN"/>
        </w:rPr>
        <w:t>0</w:t>
      </w:r>
      <w:r>
        <w:rPr>
          <w:rFonts w:hint="eastAsia" w:ascii="仿宋_GB2312" w:hAnsi="仿宋_GB2312" w:eastAsia="仿宋_GB2312" w:cs="仿宋_GB2312"/>
        </w:rPr>
        <w:t>日成立了由</w:t>
      </w:r>
      <w:r>
        <w:rPr>
          <w:rFonts w:hint="eastAsia" w:ascii="仿宋_GB2312" w:hAnsi="仿宋_GB2312" w:eastAsia="仿宋_GB2312" w:cs="仿宋_GB2312"/>
          <w:lang w:val="en-US" w:eastAsia="zh-CN"/>
        </w:rPr>
        <w:t>分管安全生产工作的副区长任组长、区应急局牵头、</w:t>
      </w:r>
      <w:r>
        <w:rPr>
          <w:rFonts w:hint="eastAsia" w:ascii="仿宋_GB2312" w:hAnsi="仿宋_GB2312" w:eastAsia="仿宋_GB2312" w:cs="仿宋_GB2312"/>
        </w:rPr>
        <w:t>区总工会、</w:t>
      </w:r>
      <w:r>
        <w:rPr>
          <w:rFonts w:hint="eastAsia" w:ascii="仿宋_GB2312" w:hAnsi="仿宋_GB2312" w:eastAsia="仿宋_GB2312" w:cs="仿宋_GB2312"/>
          <w:lang w:val="en-US" w:eastAsia="zh-CN"/>
        </w:rPr>
        <w:t>区工信局、</w:t>
      </w:r>
      <w:r>
        <w:rPr>
          <w:rFonts w:hint="eastAsia" w:ascii="仿宋_GB2312" w:hAnsi="仿宋_GB2312" w:eastAsia="仿宋_GB2312" w:cs="仿宋_GB2312"/>
        </w:rPr>
        <w:t>市公安局莱芜区分局、</w:t>
      </w:r>
      <w:r>
        <w:rPr>
          <w:rFonts w:hint="eastAsia" w:ascii="仿宋_GB2312" w:hAnsi="仿宋_GB2312" w:eastAsia="仿宋_GB2312" w:cs="仿宋_GB2312"/>
          <w:lang w:val="en-US" w:eastAsia="zh-CN"/>
        </w:rPr>
        <w:t>张家洼街道</w:t>
      </w:r>
      <w:r>
        <w:rPr>
          <w:rFonts w:hint="eastAsia" w:ascii="仿宋_GB2312" w:hAnsi="仿宋_GB2312" w:eastAsia="仿宋_GB2312" w:cs="仿宋_GB2312"/>
        </w:rPr>
        <w:t>等部门单位任成员的莱芜</w:t>
      </w:r>
      <w:r>
        <w:rPr>
          <w:rFonts w:hint="eastAsia" w:ascii="仿宋_GB2312" w:hAnsi="仿宋_GB2312" w:eastAsia="仿宋_GB2312" w:cs="仿宋_GB2312"/>
          <w:lang w:val="en-US" w:eastAsia="zh-CN"/>
        </w:rPr>
        <w:t>张家洼山东泰威冶金材料制造有限公司</w:t>
      </w:r>
      <w:r>
        <w:rPr>
          <w:rFonts w:hint="eastAsia" w:ascii="仿宋_GB2312" w:hAnsi="仿宋_GB2312" w:eastAsia="仿宋_GB2312" w:cs="仿宋_GB2312"/>
        </w:rPr>
        <w:t>“</w:t>
      </w:r>
      <w:r>
        <w:rPr>
          <w:rFonts w:hint="eastAsia" w:ascii="仿宋_GB2312" w:hAnsi="仿宋_GB2312" w:eastAsia="仿宋_GB2312" w:cs="仿宋_GB2312"/>
          <w:lang w:val="en-US" w:eastAsia="zh-CN"/>
        </w:rPr>
        <w:t>9·10</w:t>
      </w:r>
      <w:r>
        <w:rPr>
          <w:rFonts w:hint="eastAsia" w:ascii="仿宋_GB2312" w:hAnsi="仿宋_GB2312" w:eastAsia="仿宋_GB2312" w:cs="仿宋_GB2312"/>
        </w:rPr>
        <w:t>”一般车辆伤害事故调查组。事故调查邀请区纪委监</w:t>
      </w:r>
      <w:r>
        <w:rPr>
          <w:rFonts w:hint="eastAsia" w:ascii="仿宋_GB2312" w:hAnsi="仿宋_GB2312" w:eastAsia="仿宋_GB2312" w:cs="仿宋_GB2312"/>
          <w:lang w:val="en-US" w:eastAsia="zh-CN"/>
        </w:rPr>
        <w:t>委、区检察院派员参加。</w:t>
      </w:r>
    </w:p>
    <w:p>
      <w:pPr>
        <w:pageBreakBefore w:val="0"/>
        <w:widowControl/>
        <w:kinsoku/>
        <w:wordWrap/>
        <w:overflowPunct/>
        <w:topLinePunct w:val="0"/>
        <w:autoSpaceDE/>
        <w:autoSpaceDN/>
        <w:bidi w:val="0"/>
        <w:adjustRightInd w:val="0"/>
        <w:snapToGrid w:val="0"/>
        <w:spacing w:line="560" w:lineRule="exact"/>
        <w:rPr>
          <w:rFonts w:hint="eastAsia"/>
        </w:rPr>
      </w:pPr>
      <w:r>
        <w:rPr>
          <w:rFonts w:hint="eastAsia"/>
        </w:rPr>
        <w:t>事故调查组按照“四不放过”和“科学严谨、依法依规、实事求是、注重实效”的原则，通过现场勘查、调查取证、综合分析，查明了事故发生的经过、原因、人员伤亡和直接经济损失等情况，认定了事故性质，提出了对有关责任人和责任单位的处理建议，并针对事故发生的原因和暴露出的突出问题，提出了</w:t>
      </w:r>
      <w:r>
        <w:t>事故防范和整改措施建议</w:t>
      </w:r>
      <w:r>
        <w:rPr>
          <w:rFonts w:hint="eastAsia"/>
        </w:rPr>
        <w:t>。</w:t>
      </w:r>
    </w:p>
    <w:p>
      <w:pPr>
        <w:pageBreakBefore w:val="0"/>
        <w:widowControl/>
        <w:kinsoku/>
        <w:wordWrap/>
        <w:overflowPunct/>
        <w:topLinePunct w:val="0"/>
        <w:autoSpaceDE/>
        <w:autoSpaceDN/>
        <w:bidi w:val="0"/>
        <w:adjustRightInd w:val="0"/>
        <w:snapToGrid w:val="0"/>
        <w:spacing w:line="560" w:lineRule="exact"/>
        <w:rPr>
          <w:rFonts w:hint="eastAsia"/>
        </w:rPr>
      </w:pPr>
      <w:r>
        <w:rPr>
          <w:rFonts w:hint="eastAsia"/>
        </w:rPr>
        <w:t>经事故调查组认定，</w:t>
      </w:r>
      <w:r>
        <w:rPr>
          <w:rFonts w:hint="eastAsia"/>
          <w:lang w:val="en-US" w:eastAsia="zh-CN"/>
        </w:rPr>
        <w:t>该起</w:t>
      </w:r>
      <w:r>
        <w:rPr>
          <w:rFonts w:hint="eastAsia"/>
        </w:rPr>
        <w:t>事故是一起</w:t>
      </w:r>
      <w:r>
        <w:rPr>
          <w:rFonts w:hint="eastAsia"/>
          <w:lang w:val="en-US" w:eastAsia="zh-CN"/>
        </w:rPr>
        <w:t>因安全防范意识不足造成的一般生产</w:t>
      </w:r>
      <w:r>
        <w:rPr>
          <w:rFonts w:hint="eastAsia"/>
        </w:rPr>
        <w:t>安全事故。</w:t>
      </w:r>
    </w:p>
    <w:p>
      <w:pPr>
        <w:pStyle w:val="3"/>
        <w:pageBreakBefore w:val="0"/>
        <w:widowControl/>
        <w:numPr>
          <w:ilvl w:val="0"/>
          <w:numId w:val="1"/>
        </w:numPr>
        <w:kinsoku/>
        <w:wordWrap/>
        <w:overflowPunct/>
        <w:topLinePunct w:val="0"/>
        <w:autoSpaceDE/>
        <w:autoSpaceDN/>
        <w:bidi w:val="0"/>
        <w:adjustRightInd w:val="0"/>
        <w:snapToGrid w:val="0"/>
        <w:spacing w:line="560" w:lineRule="exact"/>
      </w:pPr>
      <w:bookmarkStart w:id="2" w:name="_Toc5707"/>
      <w:r>
        <w:rPr>
          <w:rFonts w:hint="eastAsia"/>
          <w:lang w:val="en-US" w:eastAsia="zh-CN"/>
        </w:rPr>
        <w:t>事故</w:t>
      </w:r>
      <w:r>
        <w:rPr>
          <w:rFonts w:hint="eastAsia"/>
        </w:rPr>
        <w:t>基本情况</w:t>
      </w:r>
      <w:bookmarkEnd w:id="2"/>
    </w:p>
    <w:p>
      <w:pPr>
        <w:pStyle w:val="4"/>
        <w:pageBreakBefore w:val="0"/>
        <w:widowControl/>
        <w:numPr>
          <w:ilvl w:val="0"/>
          <w:numId w:val="2"/>
        </w:numPr>
        <w:kinsoku/>
        <w:wordWrap/>
        <w:overflowPunct/>
        <w:topLinePunct w:val="0"/>
        <w:autoSpaceDE/>
        <w:autoSpaceDN/>
        <w:bidi w:val="0"/>
        <w:adjustRightInd w:val="0"/>
        <w:snapToGrid w:val="0"/>
        <w:spacing w:line="560" w:lineRule="exact"/>
      </w:pPr>
      <w:bookmarkStart w:id="3" w:name="_Toc18951"/>
      <w:r>
        <w:rPr>
          <w:rFonts w:hint="eastAsia"/>
        </w:rPr>
        <w:t>事故单位基本情况</w:t>
      </w:r>
      <w:bookmarkEnd w:id="3"/>
    </w:p>
    <w:p>
      <w:pPr>
        <w:pageBreakBefore w:val="0"/>
        <w:widowControl/>
        <w:kinsoku/>
        <w:wordWrap/>
        <w:overflowPunct/>
        <w:topLinePunct w:val="0"/>
        <w:autoSpaceDE/>
        <w:autoSpaceDN/>
        <w:bidi w:val="0"/>
        <w:adjustRightInd w:val="0"/>
        <w:snapToGrid w:val="0"/>
        <w:spacing w:line="560" w:lineRule="exac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山东泰威冶金材料制造有限公司</w:t>
      </w:r>
      <w:r>
        <w:rPr>
          <w:rFonts w:hint="eastAsia" w:ascii="仿宋_GB2312" w:hAnsi="仿宋_GB2312" w:eastAsia="仿宋_GB2312" w:cs="仿宋_GB2312"/>
        </w:rPr>
        <w:t>（以下简称</w:t>
      </w:r>
      <w:r>
        <w:rPr>
          <w:rFonts w:hint="eastAsia" w:ascii="仿宋_GB2312" w:hAnsi="仿宋_GB2312" w:eastAsia="仿宋_GB2312" w:cs="仿宋_GB2312"/>
          <w:lang w:val="en-US" w:eastAsia="zh-CN"/>
        </w:rPr>
        <w:t>泰威</w:t>
      </w:r>
      <w:r>
        <w:rPr>
          <w:rFonts w:hint="eastAsia" w:ascii="仿宋_GB2312" w:hAnsi="仿宋_GB2312" w:eastAsia="仿宋_GB2312" w:cs="仿宋_GB2312"/>
        </w:rPr>
        <w:t>公司）注册地位于济南市莱芜</w:t>
      </w:r>
      <w:r>
        <w:rPr>
          <w:rFonts w:hint="eastAsia" w:ascii="仿宋_GB2312" w:hAnsi="仿宋_GB2312" w:eastAsia="仿宋_GB2312" w:cs="仿宋_GB2312"/>
          <w:lang w:val="en-US" w:eastAsia="zh-CN"/>
        </w:rPr>
        <w:t>泰钢工业园</w:t>
      </w:r>
      <w:r>
        <w:rPr>
          <w:rFonts w:hint="eastAsia" w:ascii="仿宋_GB2312" w:hAnsi="仿宋_GB2312" w:eastAsia="仿宋_GB2312" w:cs="仿宋_GB2312"/>
        </w:rPr>
        <w:t>，企业性质为</w:t>
      </w:r>
      <w:r>
        <w:rPr>
          <w:rFonts w:hint="eastAsia" w:ascii="仿宋_GB2312" w:hAnsi="仿宋_GB2312" w:eastAsia="仿宋_GB2312" w:cs="仿宋_GB2312"/>
          <w:lang w:val="en-US" w:eastAsia="zh-CN"/>
        </w:rPr>
        <w:t>私营</w:t>
      </w:r>
      <w:r>
        <w:rPr>
          <w:rFonts w:hint="eastAsia" w:ascii="仿宋_GB2312" w:hAnsi="仿宋_GB2312" w:eastAsia="仿宋_GB2312" w:cs="仿宋_GB2312"/>
        </w:rPr>
        <w:t>企业</w:t>
      </w:r>
      <w:r>
        <w:rPr>
          <w:rFonts w:hint="eastAsia" w:ascii="仿宋_GB2312" w:hAnsi="仿宋_GB2312" w:eastAsia="仿宋_GB2312" w:cs="仿宋_GB2312"/>
          <w:lang w:eastAsia="zh-CN"/>
        </w:rPr>
        <w:t>，统一社会信用代码：913712006680503583，</w:t>
      </w:r>
      <w:r>
        <w:rPr>
          <w:rFonts w:hint="eastAsia" w:ascii="仿宋_GB2312" w:hAnsi="仿宋_GB2312" w:eastAsia="仿宋_GB2312" w:cs="仿宋_GB2312"/>
        </w:rPr>
        <w:t>成立于20</w:t>
      </w:r>
      <w:r>
        <w:rPr>
          <w:rFonts w:hint="eastAsia" w:ascii="仿宋_GB2312" w:hAnsi="仿宋_GB2312" w:eastAsia="仿宋_GB2312" w:cs="仿宋_GB2312"/>
          <w:lang w:val="en-US" w:eastAsia="zh-CN"/>
        </w:rPr>
        <w:t>0</w:t>
      </w:r>
      <w:r>
        <w:rPr>
          <w:rFonts w:hint="eastAsia" w:ascii="仿宋_GB2312" w:hAnsi="仿宋_GB2312" w:eastAsia="仿宋_GB2312" w:cs="仿宋_GB2312"/>
        </w:rPr>
        <w:t>7年</w:t>
      </w:r>
      <w:r>
        <w:rPr>
          <w:rFonts w:hint="eastAsia" w:ascii="仿宋_GB2312" w:hAnsi="仿宋_GB2312" w:eastAsia="仿宋_GB2312" w:cs="仿宋_GB2312"/>
          <w:lang w:val="en-US" w:eastAsia="zh-CN"/>
        </w:rPr>
        <w:t>9</w:t>
      </w:r>
      <w:r>
        <w:rPr>
          <w:rFonts w:hint="eastAsia" w:ascii="仿宋_GB2312" w:hAnsi="仿宋_GB2312" w:eastAsia="仿宋_GB2312" w:cs="仿宋_GB2312"/>
        </w:rPr>
        <w:t>月</w:t>
      </w:r>
      <w:r>
        <w:rPr>
          <w:rFonts w:hint="eastAsia" w:ascii="仿宋_GB2312" w:hAnsi="仿宋_GB2312" w:eastAsia="仿宋_GB2312" w:cs="仿宋_GB2312"/>
          <w:lang w:val="en-US" w:eastAsia="zh-CN"/>
        </w:rPr>
        <w:t>30</w:t>
      </w:r>
      <w:r>
        <w:rPr>
          <w:rFonts w:hint="eastAsia" w:ascii="仿宋_GB2312" w:hAnsi="仿宋_GB2312" w:eastAsia="仿宋_GB2312" w:cs="仿宋_GB2312"/>
        </w:rPr>
        <w:t>日，法定代表人为</w:t>
      </w:r>
      <w:r>
        <w:rPr>
          <w:rFonts w:hint="eastAsia" w:ascii="仿宋_GB2312" w:hAnsi="仿宋_GB2312" w:eastAsia="仿宋_GB2312" w:cs="仿宋_GB2312"/>
          <w:lang w:val="en-US" w:eastAsia="zh-CN"/>
        </w:rPr>
        <w:t>薛</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（不参与公司实际运营和管理），实际管理人为王</w:t>
      </w:r>
      <w:r>
        <w:rPr>
          <w:rFonts w:hint="eastAsia" w:ascii="仿宋_GB2312" w:hAnsi="仿宋_GB2312" w:cs="仿宋_GB2312"/>
          <w:lang w:val="en-US" w:eastAsia="zh-CN"/>
        </w:rPr>
        <w:t>**</w:t>
      </w:r>
      <w:r>
        <w:rPr>
          <w:rFonts w:hint="eastAsia" w:ascii="仿宋_GB2312" w:hAnsi="仿宋_GB2312" w:eastAsia="仿宋_GB2312" w:cs="仿宋_GB2312"/>
          <w:lang w:val="en-US" w:eastAsia="zh-CN"/>
        </w:rPr>
        <w:t>。现有在职职工665人。下设安全环保科、工艺技术科、生产科、设备科、综合管理科、烧结一车间、烧结二车间、球团车间、原料车间、机电车间，共有35个班组。主要经营烧结矿、氧化球团的生产、研发和销售。</w:t>
      </w:r>
    </w:p>
    <w:p>
      <w:pPr>
        <w:pStyle w:val="4"/>
        <w:pageBreakBefore w:val="0"/>
        <w:widowControl/>
        <w:numPr>
          <w:ilvl w:val="0"/>
          <w:numId w:val="2"/>
        </w:numPr>
        <w:kinsoku/>
        <w:wordWrap/>
        <w:overflowPunct/>
        <w:topLinePunct w:val="0"/>
        <w:autoSpaceDE/>
        <w:autoSpaceDN/>
        <w:bidi w:val="0"/>
        <w:adjustRightInd w:val="0"/>
        <w:snapToGrid w:val="0"/>
        <w:spacing w:line="560" w:lineRule="exact"/>
        <w:rPr>
          <w:rFonts w:hint="eastAsia"/>
        </w:rPr>
      </w:pPr>
      <w:bookmarkStart w:id="4" w:name="_Toc18841"/>
      <w:r>
        <w:rPr>
          <w:rFonts w:hint="eastAsia"/>
        </w:rPr>
        <w:t>事故单位</w:t>
      </w:r>
      <w:r>
        <w:rPr>
          <w:rFonts w:hint="eastAsia"/>
          <w:lang w:val="en-US" w:eastAsia="zh-CN"/>
        </w:rPr>
        <w:t>安全管理情况</w:t>
      </w:r>
      <w:bookmarkEnd w:id="4"/>
    </w:p>
    <w:p>
      <w:pPr>
        <w:keepNext w:val="0"/>
        <w:keepLines w:val="0"/>
        <w:pageBreakBefore w:val="0"/>
        <w:widowControl/>
        <w:kinsoku/>
        <w:wordWrap/>
        <w:overflowPunct/>
        <w:topLinePunct w:val="0"/>
        <w:autoSpaceDE/>
        <w:autoSpaceDN/>
        <w:bidi w:val="0"/>
        <w:adjustRightInd w:val="0"/>
        <w:snapToGrid w:val="0"/>
        <w:spacing w:after="0" w:line="560" w:lineRule="exact"/>
        <w:ind w:firstLine="707" w:firstLineChars="221"/>
        <w:jc w:val="both"/>
        <w:textAlignment w:val="auto"/>
        <w:rPr>
          <w:rFonts w:hint="default" w:ascii="楷体_GB2312" w:hAnsi="楷体"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1</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w:t>
      </w:r>
      <w:r>
        <w:rPr>
          <w:rFonts w:hint="eastAsia" w:ascii="楷体_GB2312" w:hAnsi="楷体" w:eastAsia="仿宋_GB2312"/>
          <w:color w:val="000000" w:themeColor="text1"/>
          <w:sz w:val="32"/>
          <w:szCs w:val="32"/>
          <w:lang w:val="en-US" w:eastAsia="zh-CN"/>
          <w14:textFill>
            <w14:solidFill>
              <w14:schemeClr w14:val="tx1"/>
            </w14:solidFill>
          </w14:textFill>
        </w:rPr>
        <w:t>规章制度情况</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lang w:val="en-US" w:eastAsia="zh"/>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泰威公司</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严格</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按照</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w:t>
      </w:r>
      <w:r>
        <w:rPr>
          <w:rFonts w:hint="eastAsia" w:ascii="仿宋_GB2312" w:hAnsi="仿宋" w:cs="Microsoft JhengHei"/>
          <w:color w:val="000000" w:themeColor="text1"/>
          <w:sz w:val="32"/>
          <w:szCs w:val="32"/>
          <w:lang w:val="en-US" w:eastAsia="zh-CN"/>
          <w14:textFill>
            <w14:solidFill>
              <w14:schemeClr w14:val="tx1"/>
            </w14:solidFill>
          </w14:textFill>
        </w:rPr>
        <w:t>中华人民共和国</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安全生产法》</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以及安全生产</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相关法律法规</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要求</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，结合公司生产工艺特点，制定</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安全生产责任制</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安全教育培训实施细则</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相关方安全管理细则</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班组安全管理细则</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》、《原料厂物料卸车安全规范》</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等安全管理制度</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和</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操作规程共57个。每年组织2次全面制度评审</w:t>
      </w:r>
      <w:r>
        <w:rPr>
          <w:rFonts w:hint="eastAsia" w:ascii="仿宋_GB2312" w:hAnsi="仿宋" w:cs="Microsoft JhengHei"/>
          <w:color w:val="000000" w:themeColor="text1"/>
          <w:sz w:val="32"/>
          <w:szCs w:val="32"/>
          <w:lang w:val="en-US" w:eastAsia="zh-CN"/>
          <w14:textFill>
            <w14:solidFill>
              <w14:schemeClr w14:val="tx1"/>
            </w14:solidFill>
          </w14:textFill>
        </w:rPr>
        <w:t>，建立</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“年度评审+动态修订”</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更新措施</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707" w:firstLineChars="221"/>
        <w:jc w:val="both"/>
        <w:textAlignment w:val="auto"/>
        <w:rPr>
          <w:rFonts w:hint="eastAsia" w:ascii="楷体_GB2312" w:hAnsi="楷体" w:eastAsia="仿宋_GB2312"/>
          <w:color w:val="000000" w:themeColor="text1"/>
          <w:sz w:val="32"/>
          <w:szCs w:val="32"/>
          <w:lang w:val="en-US" w:eastAsia="zh-CN"/>
          <w14:textFill>
            <w14:solidFill>
              <w14:schemeClr w14:val="tx1"/>
            </w14:solidFill>
          </w14:textFill>
        </w:rPr>
      </w:pPr>
      <w:r>
        <w:rPr>
          <w:rFonts w:hint="eastAsia" w:ascii="楷体_GB2312" w:hAnsi="楷体" w:eastAsia="仿宋_GB2312"/>
          <w:color w:val="000000" w:themeColor="text1"/>
          <w:sz w:val="32"/>
          <w:szCs w:val="32"/>
          <w:lang w:val="en-US" w:eastAsia="zh-CN"/>
          <w14:textFill>
            <w14:solidFill>
              <w14:schemeClr w14:val="tx1"/>
            </w14:solidFill>
          </w14:textFill>
        </w:rPr>
        <w:t>2</w:t>
      </w:r>
      <w:r>
        <w:rPr>
          <w:rFonts w:hint="eastAsia" w:ascii="楷体_GB2312" w:hAnsi="楷体" w:eastAsia="仿宋_GB2312"/>
          <w:color w:val="000000" w:themeColor="text1"/>
          <w:sz w:val="32"/>
          <w:szCs w:val="32"/>
          <w:lang w:val="en-US" w:eastAsia="zh"/>
          <w14:textFill>
            <w14:solidFill>
              <w14:schemeClr w14:val="tx1"/>
            </w14:solidFill>
          </w14:textFill>
        </w:rPr>
        <w:t>、员工教育培训</w:t>
      </w:r>
      <w:r>
        <w:rPr>
          <w:rFonts w:hint="eastAsia" w:ascii="楷体_GB2312" w:hAnsi="楷体" w:eastAsia="仿宋_GB2312"/>
          <w:color w:val="000000" w:themeColor="text1"/>
          <w:sz w:val="32"/>
          <w:szCs w:val="32"/>
          <w:lang w:val="en-US" w:eastAsia="zh-CN"/>
          <w14:textFill>
            <w14:solidFill>
              <w14:schemeClr w14:val="tx1"/>
            </w14:solidFill>
          </w14:textFill>
        </w:rPr>
        <w:t>情况</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
          <w14:textFill>
            <w14:solidFill>
              <w14:schemeClr w14:val="tx1"/>
            </w14:solidFill>
          </w14:textFill>
        </w:rPr>
        <w:t>2025年累计召开安全例会10次，300余人次参加。开展主任安全讲堂</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243次</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、工段安全讲堂</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972次</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、班组安全活动</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1224</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次、“班组晨会”安全宣讲</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5130</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次、月度集中安全培训</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10</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场，实现</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干部职工安全教育</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培训全覆盖。</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今年来</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累计召开</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36</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次反“三违”专题座谈会，解析典型事故案例36个，参会职工</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180</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人次</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707" w:firstLineChars="221"/>
        <w:jc w:val="both"/>
        <w:textAlignment w:val="auto"/>
        <w:rPr>
          <w:rFonts w:hint="eastAsia" w:ascii="楷体_GB2312" w:hAnsi="楷体" w:eastAsia="仿宋_GB2312"/>
          <w:color w:val="000000" w:themeColor="text1"/>
          <w:sz w:val="32"/>
          <w:szCs w:val="32"/>
          <w:lang w:val="en-US" w:eastAsia="zh-CN"/>
          <w14:textFill>
            <w14:solidFill>
              <w14:schemeClr w14:val="tx1"/>
            </w14:solidFill>
          </w14:textFill>
        </w:rPr>
      </w:pPr>
      <w:r>
        <w:rPr>
          <w:rFonts w:hint="eastAsia" w:ascii="楷体_GB2312" w:hAnsi="楷体" w:eastAsia="仿宋_GB2312"/>
          <w:color w:val="000000" w:themeColor="text1"/>
          <w:sz w:val="32"/>
          <w:szCs w:val="32"/>
          <w:lang w:val="en-US" w:eastAsia="zh"/>
          <w14:textFill>
            <w14:solidFill>
              <w14:schemeClr w14:val="tx1"/>
            </w14:solidFill>
          </w14:textFill>
        </w:rPr>
        <w:t>现场安全管理</w:t>
      </w:r>
      <w:r>
        <w:rPr>
          <w:rFonts w:hint="eastAsia" w:ascii="楷体_GB2312" w:hAnsi="楷体" w:eastAsia="仿宋_GB2312"/>
          <w:color w:val="000000" w:themeColor="text1"/>
          <w:sz w:val="32"/>
          <w:szCs w:val="32"/>
          <w:lang w:val="en-US" w:eastAsia="zh-CN"/>
          <w14:textFill>
            <w14:solidFill>
              <w14:schemeClr w14:val="tx1"/>
            </w14:solidFill>
          </w14:textFill>
        </w:rPr>
        <w:t>情况</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建立风险辨识</w:t>
      </w:r>
      <w:r>
        <w:rPr>
          <w:rFonts w:hint="eastAsia" w:ascii="仿宋_GB2312" w:hAnsi="仿宋" w:cs="Microsoft JhengHei"/>
          <w:color w:val="000000" w:themeColor="text1"/>
          <w:sz w:val="32"/>
          <w:szCs w:val="32"/>
          <w:lang w:val="en-US" w:eastAsia="zh-CN"/>
          <w14:textFill>
            <w14:solidFill>
              <w14:schemeClr w14:val="tx1"/>
            </w14:solidFill>
          </w14:textFill>
        </w:rPr>
        <w:t>和</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安全绩效考核</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机制。</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组建</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风险辨识工作</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小组</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制定隐患排查计划，</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负责人</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定期组织开展隐患排查，</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今年以来</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及时发现和消除安全隐患</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106</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项，实现自查自改问题100%整改</w:t>
      </w:r>
      <w:r>
        <w:rPr>
          <w:rFonts w:hint="eastAsia" w:ascii="仿宋_GB2312" w:hAnsi="仿宋" w:cs="Microsoft JhengHei"/>
          <w:color w:val="000000" w:themeColor="text1"/>
          <w:sz w:val="32"/>
          <w:szCs w:val="32"/>
          <w:lang w:val="en-US" w:eastAsia="zh-CN"/>
          <w14:textFill>
            <w14:solidFill>
              <w14:schemeClr w14:val="tx1"/>
            </w14:solidFill>
          </w14:textFill>
        </w:rPr>
        <w:t>。</w:t>
      </w:r>
    </w:p>
    <w:p>
      <w:pPr>
        <w:keepNext w:val="0"/>
        <w:keepLines w:val="0"/>
        <w:pageBreakBefore w:val="0"/>
        <w:widowControl/>
        <w:numPr>
          <w:ilvl w:val="0"/>
          <w:numId w:val="3"/>
        </w:numPr>
        <w:kinsoku/>
        <w:wordWrap/>
        <w:overflowPunct/>
        <w:topLinePunct w:val="0"/>
        <w:autoSpaceDE/>
        <w:autoSpaceDN/>
        <w:bidi w:val="0"/>
        <w:adjustRightInd w:val="0"/>
        <w:snapToGrid w:val="0"/>
        <w:spacing w:after="0" w:line="560" w:lineRule="exact"/>
        <w:ind w:firstLine="707" w:firstLineChars="221"/>
        <w:jc w:val="both"/>
        <w:textAlignment w:val="auto"/>
        <w:rPr>
          <w:rFonts w:hint="eastAsia" w:ascii="楷体_GB2312" w:hAnsi="楷体" w:eastAsia="仿宋_GB2312"/>
          <w:color w:val="000000" w:themeColor="text1"/>
          <w:sz w:val="32"/>
          <w:szCs w:val="32"/>
          <w:lang w:val="en-US" w:eastAsia="zh"/>
          <w14:textFill>
            <w14:solidFill>
              <w14:schemeClr w14:val="tx1"/>
            </w14:solidFill>
          </w14:textFill>
        </w:rPr>
      </w:pPr>
      <w:r>
        <w:rPr>
          <w:rFonts w:hint="eastAsia" w:ascii="楷体_GB2312" w:hAnsi="楷体" w:eastAsia="仿宋_GB2312"/>
          <w:color w:val="000000" w:themeColor="text1"/>
          <w:sz w:val="32"/>
          <w:szCs w:val="32"/>
          <w:lang w:val="en-US" w:eastAsia="zh"/>
          <w14:textFill>
            <w14:solidFill>
              <w14:schemeClr w14:val="tx1"/>
            </w14:solidFill>
          </w14:textFill>
        </w:rPr>
        <w:t>安全告知</w:t>
      </w:r>
      <w:r>
        <w:rPr>
          <w:rFonts w:hint="eastAsia" w:ascii="楷体_GB2312" w:hAnsi="楷体" w:eastAsia="仿宋_GB2312"/>
          <w:color w:val="000000" w:themeColor="text1"/>
          <w:sz w:val="32"/>
          <w:szCs w:val="32"/>
          <w:lang w:val="en-US" w:eastAsia="zh-CN"/>
          <w14:textFill>
            <w14:solidFill>
              <w14:schemeClr w14:val="tx1"/>
            </w14:solidFill>
          </w14:textFill>
        </w:rPr>
        <w:t>情况</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lang w:val="en-US" w:eastAsia="zh"/>
          <w14:textFill>
            <w14:solidFill>
              <w14:schemeClr w14:val="tx1"/>
            </w14:solidFill>
          </w14:textFill>
        </w:rPr>
      </w:pPr>
      <w:r>
        <w:rPr>
          <w:rFonts w:hint="eastAsia" w:ascii="仿宋_GB2312" w:hAnsi="仿宋" w:eastAsia="仿宋_GB2312" w:cs="Microsoft JhengHei"/>
          <w:color w:val="000000" w:themeColor="text1"/>
          <w:sz w:val="32"/>
          <w:szCs w:val="32"/>
          <w:lang w:val="en-US" w:eastAsia="zh"/>
          <w14:textFill>
            <w14:solidFill>
              <w14:schemeClr w14:val="tx1"/>
            </w14:solidFill>
          </w14:textFill>
        </w:rPr>
        <w:t>对</w:t>
      </w:r>
      <w:r>
        <w:rPr>
          <w:rFonts w:hint="eastAsia" w:ascii="仿宋_GB2312" w:hAnsi="仿宋" w:cs="Microsoft JhengHei"/>
          <w:color w:val="000000" w:themeColor="text1"/>
          <w:sz w:val="32"/>
          <w:szCs w:val="32"/>
          <w:lang w:val="en-US" w:eastAsia="zh-CN"/>
          <w14:textFill>
            <w14:solidFill>
              <w14:schemeClr w14:val="tx1"/>
            </w14:solidFill>
          </w14:textFill>
        </w:rPr>
        <w:t>外来人员</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开展安全告知，详细说明厂区内卸车作业涉及的危险危害因素及应急处置措施</w:t>
      </w:r>
      <w:r>
        <w:rPr>
          <w:rFonts w:hint="eastAsia" w:ascii="仿宋_GB2312" w:hAnsi="仿宋"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告知覆盖率100%。所有接受安全告知的单位及</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人员</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均签订《安全告知</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表</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，并</w:t>
      </w:r>
      <w:r>
        <w:rPr>
          <w:rFonts w:hint="eastAsia" w:ascii="仿宋_GB2312" w:hAnsi="仿宋" w:eastAsia="仿宋_GB2312" w:cs="Microsoft JhengHei"/>
          <w:color w:val="000000" w:themeColor="text1"/>
          <w:sz w:val="32"/>
          <w:szCs w:val="32"/>
          <w:lang w:val="en-US" w:eastAsia="zh"/>
          <w14:textFill>
            <w14:solidFill>
              <w14:schemeClr w14:val="tx1"/>
            </w14:solidFill>
          </w14:textFill>
        </w:rPr>
        <w:t>签字确认。</w:t>
      </w:r>
    </w:p>
    <w:p>
      <w:pPr>
        <w:pStyle w:val="4"/>
        <w:pageBreakBefore w:val="0"/>
        <w:widowControl/>
        <w:numPr>
          <w:ilvl w:val="0"/>
          <w:numId w:val="2"/>
        </w:numPr>
        <w:kinsoku/>
        <w:wordWrap/>
        <w:overflowPunct/>
        <w:topLinePunct w:val="0"/>
        <w:autoSpaceDE/>
        <w:autoSpaceDN/>
        <w:bidi w:val="0"/>
        <w:adjustRightInd w:val="0"/>
        <w:snapToGrid w:val="0"/>
        <w:spacing w:line="560" w:lineRule="exact"/>
        <w:rPr>
          <w:rFonts w:hint="eastAsia"/>
        </w:rPr>
      </w:pPr>
      <w:bookmarkStart w:id="5" w:name="_Toc10056"/>
      <w:r>
        <w:rPr>
          <w:rFonts w:hint="eastAsia"/>
        </w:rPr>
        <w:t>事故现场情况</w:t>
      </w:r>
      <w:bookmarkEnd w:id="5"/>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rPr>
          <w:rFonts w:hint="eastAsia"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u w:val="none"/>
          <w:lang w:val="en-US" w:eastAsia="zh-CN"/>
          <w14:textFill>
            <w14:solidFill>
              <w14:schemeClr w14:val="tx1"/>
            </w14:solidFill>
          </w14:textFill>
        </w:rPr>
        <w:t>泰威</w:t>
      </w:r>
      <w:r>
        <w:rPr>
          <w:rFonts w:hint="eastAsia" w:ascii="仿宋_GB2312" w:hAnsi="仿宋" w:eastAsia="仿宋_GB2312" w:cs="Microsoft JhengHei"/>
          <w:color w:val="000000" w:themeColor="text1"/>
          <w:sz w:val="32"/>
          <w:szCs w:val="32"/>
          <w:u w:val="none"/>
          <w14:textFill>
            <w14:solidFill>
              <w14:schemeClr w14:val="tx1"/>
            </w14:solidFill>
          </w14:textFill>
        </w:rPr>
        <w:t>公司料场</w:t>
      </w:r>
      <w:r>
        <w:rPr>
          <w:rFonts w:hint="eastAsia" w:ascii="仿宋_GB2312" w:hAnsi="仿宋" w:eastAsia="仿宋_GB2312" w:cs="Microsoft JhengHei"/>
          <w:color w:val="000000" w:themeColor="text1"/>
          <w:sz w:val="32"/>
          <w:szCs w:val="32"/>
          <w:u w:val="none"/>
          <w:lang w:val="en-US" w:eastAsia="zh-CN"/>
          <w14:textFill>
            <w14:solidFill>
              <w14:schemeClr w14:val="tx1"/>
            </w14:solidFill>
          </w14:textFill>
        </w:rPr>
        <w:t>东西长447米南北宽150米，划分为A1、A2、A3几个区域分别进行物料卸车，包括卸料、受料、取料、打堆、中和等工序。为躲避车辆伤害，料场内部设有人员行走安全平台，设有安全站位告知牌。</w:t>
      </w:r>
      <w:r>
        <w:rPr>
          <w:rFonts w:hint="eastAsia" w:ascii="仿宋_GB2312" w:hAnsi="仿宋" w:eastAsia="仿宋_GB2312" w:cs="Microsoft JhengHei"/>
          <w:color w:val="000000" w:themeColor="text1"/>
          <w:sz w:val="32"/>
          <w:szCs w:val="32"/>
          <w:u w:val="none"/>
          <w14:textFill>
            <w14:solidFill>
              <w14:schemeClr w14:val="tx1"/>
            </w14:solidFill>
          </w14:textFill>
        </w:rPr>
        <w:t>事故发生现场位于</w:t>
      </w:r>
      <w:r>
        <w:rPr>
          <w:rFonts w:hint="eastAsia" w:ascii="仿宋_GB2312" w:hAnsi="仿宋" w:eastAsia="仿宋_GB2312" w:cs="Microsoft JhengHei"/>
          <w:color w:val="000000" w:themeColor="text1"/>
          <w:sz w:val="32"/>
          <w:szCs w:val="32"/>
          <w:u w:val="none"/>
          <w:lang w:val="en-US" w:eastAsia="zh-CN"/>
          <w14:textFill>
            <w14:solidFill>
              <w14:schemeClr w14:val="tx1"/>
            </w14:solidFill>
          </w14:textFill>
        </w:rPr>
        <w:t>泰威</w:t>
      </w:r>
      <w:r>
        <w:rPr>
          <w:rFonts w:hint="eastAsia" w:ascii="仿宋_GB2312" w:hAnsi="仿宋" w:eastAsia="仿宋_GB2312" w:cs="Microsoft JhengHei"/>
          <w:color w:val="000000" w:themeColor="text1"/>
          <w:sz w:val="32"/>
          <w:szCs w:val="32"/>
          <w:u w:val="none"/>
          <w14:textFill>
            <w14:solidFill>
              <w14:schemeClr w14:val="tx1"/>
            </w14:solidFill>
          </w14:textFill>
        </w:rPr>
        <w:t>公司料场内东</w:t>
      </w:r>
      <w:r>
        <w:rPr>
          <w:rFonts w:hint="eastAsia" w:ascii="仿宋_GB2312" w:hAnsi="仿宋" w:eastAsia="仿宋_GB2312" w:cs="Microsoft JhengHei"/>
          <w:color w:val="000000" w:themeColor="text1"/>
          <w:sz w:val="32"/>
          <w:szCs w:val="32"/>
          <w:u w:val="none"/>
          <w:lang w:val="en-US" w:eastAsia="zh-CN"/>
          <w14:textFill>
            <w14:solidFill>
              <w14:schemeClr w14:val="tx1"/>
            </w14:solidFill>
          </w14:textFill>
        </w:rPr>
        <w:t>北</w:t>
      </w:r>
      <w:r>
        <w:rPr>
          <w:rFonts w:hint="eastAsia" w:ascii="仿宋_GB2312" w:hAnsi="仿宋" w:eastAsia="仿宋_GB2312" w:cs="Microsoft JhengHei"/>
          <w:color w:val="000000" w:themeColor="text1"/>
          <w:sz w:val="32"/>
          <w:szCs w:val="32"/>
          <w:u w:val="none"/>
          <w14:textFill>
            <w14:solidFill>
              <w14:schemeClr w14:val="tx1"/>
            </w14:solidFill>
          </w14:textFill>
        </w:rPr>
        <w:t>位置，</w:t>
      </w:r>
      <w:r>
        <w:rPr>
          <w:rFonts w:hint="eastAsia" w:ascii="仿宋_GB2312" w:hAnsi="仿宋" w:eastAsia="仿宋_GB2312" w:cs="Microsoft JhengHei"/>
          <w:color w:val="000000" w:themeColor="text1"/>
          <w:sz w:val="32"/>
          <w:szCs w:val="32"/>
          <w:u w:val="none"/>
          <w:lang w:val="en-US" w:eastAsia="zh-CN"/>
          <w14:textFill>
            <w14:solidFill>
              <w14:schemeClr w14:val="tx1"/>
            </w14:solidFill>
          </w14:textFill>
        </w:rPr>
        <w:t>事故发生时，现场</w:t>
      </w:r>
      <w:r>
        <w:rPr>
          <w:rFonts w:hint="eastAsia" w:ascii="仿宋_GB2312" w:hAnsi="仿宋" w:eastAsia="仿宋_GB2312" w:cs="Microsoft JhengHei"/>
          <w:color w:val="000000" w:themeColor="text1"/>
          <w:sz w:val="32"/>
          <w:szCs w:val="32"/>
          <w:u w:val="none"/>
          <w14:textFill>
            <w14:solidFill>
              <w14:schemeClr w14:val="tx1"/>
            </w14:solidFill>
          </w14:textFill>
        </w:rPr>
        <w:t>有装载机</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一</w:t>
      </w:r>
      <w:r>
        <w:rPr>
          <w:rFonts w:hint="eastAsia" w:ascii="仿宋_GB2312" w:hAnsi="仿宋" w:eastAsia="仿宋_GB2312" w:cs="Microsoft JhengHei"/>
          <w:color w:val="000000" w:themeColor="text1"/>
          <w:sz w:val="32"/>
          <w:szCs w:val="32"/>
          <w14:textFill>
            <w14:solidFill>
              <w14:schemeClr w14:val="tx1"/>
            </w14:solidFill>
          </w14:textFill>
        </w:rPr>
        <w:t>辆</w:t>
      </w:r>
      <w:r>
        <w:rPr>
          <w:rFonts w:hint="eastAsia" w:ascii="仿宋_GB2312" w:hAnsi="仿宋" w:eastAsia="仿宋_GB2312" w:cs="Microsoft JhengHei"/>
          <w:color w:val="000000" w:themeColor="text1"/>
          <w:sz w:val="32"/>
          <w:szCs w:val="32"/>
          <w:lang w:eastAsia="zh-CN"/>
          <w14:textFill>
            <w14:solidFill>
              <w14:schemeClr w14:val="tx1"/>
            </w14:solidFill>
          </w14:textFill>
        </w:rPr>
        <w:t>（</w:t>
      </w:r>
      <w:r>
        <w:rPr>
          <w:rFonts w:hint="eastAsia" w:ascii="仿宋_GB2312" w:hAnsi="仿宋" w:eastAsia="仿宋_GB2312" w:cs="仿宋"/>
          <w:sz w:val="32"/>
          <w:szCs w:val="32"/>
          <w:lang w:val="en-US" w:eastAsia="zh-CN"/>
        </w:rPr>
        <w:t>山东泰威冶金材料制造有限公司</w:t>
      </w:r>
      <w:r>
        <w:rPr>
          <w:rFonts w:hint="eastAsia" w:ascii="仿宋_GB2312" w:hAnsi="仿宋" w:eastAsia="仿宋_GB2312" w:cs="Microsoft JhengHei"/>
          <w:color w:val="000000" w:themeColor="text1"/>
          <w:sz w:val="32"/>
          <w:szCs w:val="32"/>
          <w:lang w:eastAsia="zh-CN"/>
          <w14:textFill>
            <w14:solidFill>
              <w14:schemeClr w14:val="tx1"/>
            </w14:solidFill>
          </w14:textFill>
        </w:rPr>
        <w:t>）</w:t>
      </w:r>
      <w:r>
        <w:rPr>
          <w:rFonts w:hint="eastAsia" w:ascii="仿宋_GB2312" w:hAnsi="仿宋" w:eastAsia="仿宋_GB2312" w:cs="Microsoft JhengHei"/>
          <w:color w:val="000000" w:themeColor="text1"/>
          <w:sz w:val="32"/>
          <w:szCs w:val="32"/>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外来焦炭货车一辆</w:t>
      </w:r>
      <w:r>
        <w:rPr>
          <w:rFonts w:hint="eastAsia" w:ascii="仿宋_GB2312" w:hAnsi="仿宋" w:eastAsia="仿宋_GB2312" w:cs="Microsoft JhengHei"/>
          <w:color w:val="auto"/>
          <w:sz w:val="32"/>
          <w:szCs w:val="32"/>
          <w:highlight w:val="none"/>
          <w:lang w:val="en-US" w:eastAsia="zh-CN"/>
        </w:rPr>
        <w:t>（冀</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auto"/>
          <w:sz w:val="32"/>
          <w:szCs w:val="32"/>
          <w:highlight w:val="none"/>
          <w:lang w:val="en-US" w:eastAsia="zh-CN"/>
        </w:rPr>
        <w:t>676）</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p>
    <w:p>
      <w:pPr>
        <w:pStyle w:val="2"/>
        <w:keepNext w:val="0"/>
        <w:keepLines w:val="0"/>
        <w:pageBreakBefore w:val="0"/>
        <w:widowControl/>
        <w:kinsoku/>
        <w:wordWrap/>
        <w:overflowPunct/>
        <w:topLinePunct w:val="0"/>
        <w:autoSpaceDE/>
        <w:autoSpaceDN/>
        <w:bidi w:val="0"/>
        <w:adjustRightInd w:val="0"/>
        <w:snapToGrid w:val="0"/>
        <w:spacing w:line="560" w:lineRule="exact"/>
        <w:rPr>
          <w:rFonts w:hint="eastAsia"/>
          <w:b w:val="0"/>
          <w:bCs/>
          <w:lang w:val="en-US" w:eastAsia="zh-CN"/>
        </w:rPr>
      </w:pPr>
      <w:bookmarkStart w:id="6" w:name="_Toc2659"/>
      <w:bookmarkStart w:id="7" w:name="_Toc13048"/>
      <w:bookmarkStart w:id="8" w:name="_Toc13377"/>
      <w:r>
        <w:rPr>
          <w:b w:val="0"/>
          <w:bCs/>
          <w:sz w:val="32"/>
        </w:rPr>
        <mc:AlternateContent>
          <mc:Choice Requires="wpg">
            <w:drawing>
              <wp:anchor distT="0" distB="0" distL="114300" distR="114300" simplePos="0" relativeHeight="251661312" behindDoc="0" locked="0" layoutInCell="1" allowOverlap="1">
                <wp:simplePos x="0" y="0"/>
                <wp:positionH relativeFrom="column">
                  <wp:posOffset>103505</wp:posOffset>
                </wp:positionH>
                <wp:positionV relativeFrom="paragraph">
                  <wp:posOffset>78740</wp:posOffset>
                </wp:positionV>
                <wp:extent cx="5111750" cy="2312035"/>
                <wp:effectExtent l="0" t="0" r="6350" b="12065"/>
                <wp:wrapSquare wrapText="bothSides"/>
                <wp:docPr id="9" name="组合 9"/>
                <wp:cNvGraphicFramePr/>
                <a:graphic xmlns:a="http://schemas.openxmlformats.org/drawingml/2006/main">
                  <a:graphicData uri="http://schemas.microsoft.com/office/word/2010/wordprocessingGroup">
                    <wpg:wgp>
                      <wpg:cNvGrpSpPr/>
                      <wpg:grpSpPr>
                        <a:xfrm>
                          <a:off x="0" y="0"/>
                          <a:ext cx="5111750" cy="2312035"/>
                          <a:chOff x="4063" y="39166"/>
                          <a:chExt cx="8574" cy="4794"/>
                        </a:xfrm>
                      </wpg:grpSpPr>
                      <wpg:grpSp>
                        <wpg:cNvPr id="10" name="组合 22"/>
                        <wpg:cNvGrpSpPr/>
                        <wpg:grpSpPr>
                          <a:xfrm rot="0">
                            <a:off x="4063" y="39166"/>
                            <a:ext cx="8574" cy="4794"/>
                            <a:chOff x="4073" y="28652"/>
                            <a:chExt cx="8574" cy="4794"/>
                          </a:xfrm>
                        </wpg:grpSpPr>
                        <wpg:grpSp>
                          <wpg:cNvPr id="11" name="组合 17"/>
                          <wpg:cNvGrpSpPr/>
                          <wpg:grpSpPr>
                            <a:xfrm>
                              <a:off x="4073" y="28652"/>
                              <a:ext cx="8574" cy="4794"/>
                              <a:chOff x="4073" y="28652"/>
                              <a:chExt cx="8574" cy="4794"/>
                            </a:xfrm>
                          </wpg:grpSpPr>
                          <pic:pic xmlns:pic="http://schemas.openxmlformats.org/drawingml/2006/picture">
                            <pic:nvPicPr>
                              <pic:cNvPr id="1" name="图片 1" descr="东侧入口远景"/>
                              <pic:cNvPicPr/>
                            </pic:nvPicPr>
                            <pic:blipFill>
                              <a:blip r:embed="rId7"/>
                              <a:stretch>
                                <a:fillRect/>
                              </a:stretch>
                            </pic:blipFill>
                            <pic:spPr>
                              <a:xfrm>
                                <a:off x="4073" y="28652"/>
                                <a:ext cx="8574" cy="4794"/>
                              </a:xfrm>
                              <a:prstGeom prst="rect">
                                <a:avLst/>
                              </a:prstGeom>
                            </pic:spPr>
                          </pic:pic>
                          <wps:wsp>
                            <wps:cNvPr id="13" name="文本框 13"/>
                            <wps:cNvSpPr txBox="1"/>
                            <wps:spPr>
                              <a:xfrm>
                                <a:off x="5766" y="29057"/>
                                <a:ext cx="441" cy="84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微软雅黑"/>
                                      <w:lang w:val="en-US" w:eastAsia="zh-CN"/>
                                    </w:rPr>
                                  </w:pPr>
                                  <w:r>
                                    <w:rPr>
                                      <w:rFonts w:hint="eastAsia"/>
                                      <w:color w:val="FF0000"/>
                                      <w:lang w:val="en-US" w:eastAsia="zh-CN"/>
                                    </w:rPr>
                                    <w:t>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直接箭头连接符 15"/>
                            <wps:cNvCnPr/>
                            <wps:spPr>
                              <a:xfrm flipV="1">
                                <a:off x="7393" y="30866"/>
                                <a:ext cx="637" cy="20"/>
                              </a:xfrm>
                              <a:prstGeom prst="straightConnector1">
                                <a:avLst/>
                              </a:prstGeom>
                              <a:ln>
                                <a:solidFill>
                                  <a:schemeClr val="accent6"/>
                                </a:solidFill>
                                <a:headEnd type="none"/>
                                <a:tailEnd type="arrow"/>
                              </a:ln>
                            </wps:spPr>
                            <wps:style>
                              <a:lnRef idx="2">
                                <a:schemeClr val="accent1"/>
                              </a:lnRef>
                              <a:fillRef idx="0">
                                <a:srgbClr val="FFFFFF"/>
                              </a:fillRef>
                              <a:effectRef idx="0">
                                <a:srgbClr val="FFFFFF"/>
                              </a:effectRef>
                              <a:fontRef idx="minor">
                                <a:schemeClr val="tx1"/>
                              </a:fontRef>
                            </wps:style>
                            <wps:bodyPr/>
                          </wps:wsp>
                          <wps:wsp>
                            <wps:cNvPr id="16" name="文本框 16"/>
                            <wps:cNvSpPr txBox="1"/>
                            <wps:spPr>
                              <a:xfrm>
                                <a:off x="8059" y="30119"/>
                                <a:ext cx="932" cy="12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left="0" w:leftChars="0" w:firstLine="0" w:firstLineChars="0"/>
                                    <w:rPr>
                                      <w:rFonts w:hint="default" w:eastAsia="微软雅黑"/>
                                      <w:color w:val="FF0000"/>
                                      <w:lang w:val="en-US" w:eastAsia="zh-CN"/>
                                    </w:rPr>
                                  </w:pPr>
                                  <w:r>
                                    <w:rPr>
                                      <w:rFonts w:hint="eastAsia"/>
                                      <w:color w:val="FF0000"/>
                                      <w:lang w:val="en-US" w:eastAsia="zh-CN"/>
                                    </w:rPr>
                                    <w:t>北</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14"/>
                            <wps:cNvSpPr txBox="1"/>
                            <wps:spPr>
                              <a:xfrm>
                                <a:off x="4236" y="28710"/>
                                <a:ext cx="3169" cy="15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left="0" w:leftChars="0" w:firstLine="0" w:firstLineChars="0"/>
                                    <w:jc w:val="left"/>
                                    <w:rPr>
                                      <w:rFonts w:hint="default" w:eastAsia="微软雅黑"/>
                                      <w:color w:val="FF0000"/>
                                      <w:sz w:val="24"/>
                                      <w:szCs w:val="24"/>
                                      <w:lang w:val="en-US" w:eastAsia="zh-CN"/>
                                    </w:rPr>
                                  </w:pPr>
                                  <w:r>
                                    <w:rPr>
                                      <w:rFonts w:hint="eastAsia"/>
                                      <w:color w:val="FF0000"/>
                                      <w:sz w:val="24"/>
                                      <w:szCs w:val="24"/>
                                      <w:lang w:val="en-US" w:eastAsia="zh-CN"/>
                                    </w:rPr>
                                    <w:t>人员行走安全平台</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1" name="直接箭头连接符 21"/>
                          <wps:cNvCnPr/>
                          <wps:spPr>
                            <a:xfrm>
                              <a:off x="4811" y="30185"/>
                              <a:ext cx="313" cy="944"/>
                            </a:xfrm>
                            <a:prstGeom prst="straightConnector1">
                              <a:avLst/>
                            </a:prstGeom>
                            <a:ln w="3810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g:grpSp>
                      <wps:wsp>
                        <wps:cNvPr id="23" name="直接箭头连接符 23"/>
                        <wps:cNvCnPr/>
                        <wps:spPr>
                          <a:xfrm>
                            <a:off x="4801" y="42263"/>
                            <a:ext cx="3927" cy="55"/>
                          </a:xfrm>
                          <a:prstGeom prst="straightConnector1">
                            <a:avLst/>
                          </a:prstGeom>
                          <a:ln>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24" name="文本框 24"/>
                        <wps:cNvSpPr txBox="1"/>
                        <wps:spPr>
                          <a:xfrm>
                            <a:off x="5310" y="42345"/>
                            <a:ext cx="3684" cy="1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left="0" w:leftChars="0" w:firstLine="0" w:firstLineChars="0"/>
                                <w:jc w:val="both"/>
                                <w:rPr>
                                  <w:rFonts w:hint="default" w:eastAsia="微软雅黑"/>
                                  <w:color w:val="FF0000"/>
                                  <w:lang w:val="en-US" w:eastAsia="zh-CN"/>
                                </w:rPr>
                              </w:pPr>
                              <w:r>
                                <w:rPr>
                                  <w:rFonts w:hint="eastAsia"/>
                                  <w:color w:val="FF0000"/>
                                  <w:lang w:val="en-US" w:eastAsia="zh-CN"/>
                                </w:rPr>
                                <w:t>装载机正常行驶通道</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15pt;margin-top:6.2pt;height:182.05pt;width:402.5pt;mso-wrap-distance-bottom:0pt;mso-wrap-distance-left:9pt;mso-wrap-distance-right:9pt;mso-wrap-distance-top:0pt;z-index:251661312;mso-width-relative:page;mso-height-relative:page;" coordorigin="4063,39166" coordsize="8574,4794" o:gfxdata="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">
                <o:lock v:ext="edit" aspectratio="f"/>
                <v:group id="组合 22" o:spid="_x0000_s1026" o:spt="203" style="position:absolute;left:4063;top:39166;height:4794;width:8574;" coordorigin="4073,28652" coordsize="8574,4794"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组合 17" o:spid="_x0000_s1026" o:spt="203" style="position:absolute;left:4073;top:28652;height:4794;width:8574;" coordorigin="4073,28652" coordsize="8574,4794"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_x0000_s1026" o:spid="_x0000_s1026" o:spt="75" alt="东侧入口远景" type="#_x0000_t75" style="position:absolute;left:4073;top:28652;height:4794;width:8574;" filled="f" o:preferrelative="t" stroked="f" coordsize="21600,21600" o:gfxdata="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4xOZrgAAADaAAAA&#10;DwAAAAAAAAABACAAAAAiAAAAZHJzL2Rvd25yZXYueG1sUEsBAhQAFAAAAAgAh07iQDMvBZ47AAAA&#10;OQAAABAAAAAAAAAAAQAgAAAABwEAAGRycy9zaGFwZXhtbC54bWxQSwUGAAAAAAYABgBbAQAAsQMA&#10;AAAA&#10;">
                      <v:fill on="f" focussize="0,0"/>
                      <v:stroke on="f"/>
                      <v:imagedata r:id="rId7" o:title=""/>
                      <o:lock v:ext="edit" aspectratio="f"/>
                    </v:shape>
                    <v:shape id="_x0000_s1026" o:spid="_x0000_s1026" o:spt="202" type="#_x0000_t202" style="position:absolute;left:5766;top:29057;height:843;width:441;" filled="f" stroked="f" coordsize="21600,21600" o:gfxdata="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21/e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eastAsia" w:eastAsia="微软雅黑"/>
                                <w:lang w:val="en-US" w:eastAsia="zh-CN"/>
                              </w:rPr>
                            </w:pPr>
                            <w:r>
                              <w:rPr>
                                <w:rFonts w:hint="eastAsia"/>
                                <w:color w:val="FF0000"/>
                                <w:lang w:val="en-US" w:eastAsia="zh-CN"/>
                              </w:rPr>
                              <w:t>西</w:t>
                            </w:r>
                          </w:p>
                        </w:txbxContent>
                      </v:textbox>
                    </v:shape>
                    <v:shape id="_x0000_s1026" o:spid="_x0000_s1026" o:spt="32" type="#_x0000_t32" style="position:absolute;left:7393;top:30866;flip:y;height:20;width:637;" filled="f" stroked="t" coordsize="21600,21600" o:gfxdata="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bjugAAANsA&#10;AAAPAAAAAAAAAAEAIAAAACIAAABkcnMvZG93bnJldi54bWxQSwECFAAUAAAACACHTuJAMy8FnjsA&#10;AAA5AAAAEAAAAAAAAAABACAAAAAJAQAAZHJzL3NoYXBleG1sLnhtbFBLBQYAAAAABgAGAFsBAACz&#10;AwAAAAA=&#10;">
                      <v:fill on="f" focussize="0,0"/>
                      <v:stroke weight="1pt" color="#E54C5E [3209]" miterlimit="8" joinstyle="miter" endarrow="open"/>
                      <v:imagedata o:title=""/>
                      <o:lock v:ext="edit" aspectratio="f"/>
                    </v:shape>
                    <v:shape id="_x0000_s1026" o:spid="_x0000_s1026" o:spt="202" type="#_x0000_t202" style="position:absolute;left:8059;top:30119;height:1267;width:932;" filled="f" stroked="f" coordsize="21600,21600" o:gfxdata="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4F0b7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ind w:left="0" w:leftChars="0" w:firstLine="0" w:firstLineChars="0"/>
                              <w:rPr>
                                <w:rFonts w:hint="default" w:eastAsia="微软雅黑"/>
                                <w:color w:val="FF0000"/>
                                <w:lang w:val="en-US" w:eastAsia="zh-CN"/>
                              </w:rPr>
                            </w:pPr>
                            <w:r>
                              <w:rPr>
                                <w:rFonts w:hint="eastAsia"/>
                                <w:color w:val="FF0000"/>
                                <w:lang w:val="en-US" w:eastAsia="zh-CN"/>
                              </w:rPr>
                              <w:t>北</w:t>
                            </w:r>
                          </w:p>
                        </w:txbxContent>
                      </v:textbox>
                    </v:shape>
                    <v:shape id="_x0000_s1026" o:spid="_x0000_s1026" o:spt="202" type="#_x0000_t202" style="position:absolute;left:4236;top:28710;height:1597;width:3169;" filled="f" stroked="f" coordsize="21600,21600" o:gfxdata="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fT4O8AAAA&#10;2w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ind w:left="0" w:leftChars="0" w:firstLine="0" w:firstLineChars="0"/>
                              <w:jc w:val="left"/>
                              <w:rPr>
                                <w:rFonts w:hint="default" w:eastAsia="微软雅黑"/>
                                <w:color w:val="FF0000"/>
                                <w:sz w:val="24"/>
                                <w:szCs w:val="24"/>
                                <w:lang w:val="en-US" w:eastAsia="zh-CN"/>
                              </w:rPr>
                            </w:pPr>
                            <w:r>
                              <w:rPr>
                                <w:rFonts w:hint="eastAsia"/>
                                <w:color w:val="FF0000"/>
                                <w:sz w:val="24"/>
                                <w:szCs w:val="24"/>
                                <w:lang w:val="en-US" w:eastAsia="zh-CN"/>
                              </w:rPr>
                              <w:t>人员行走安全平台</w:t>
                            </w:r>
                          </w:p>
                        </w:txbxContent>
                      </v:textbox>
                    </v:shape>
                  </v:group>
                  <v:shape id="_x0000_s1026" o:spid="_x0000_s1026" o:spt="32" type="#_x0000_t32" style="position:absolute;left:4811;top:30185;height:944;width:313;" filled="f" stroked="t" coordsize="21600,21600" o:gfxdata="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p12wvQAA&#10;ANsAAAAPAAAAAAAAAAEAIAAAACIAAABkcnMvZG93bnJldi54bWxQSwECFAAUAAAACACHTuJAMy8F&#10;njsAAAA5AAAAEAAAAAAAAAABACAAAAAMAQAAZHJzL3NoYXBleG1sLnhtbFBLBQYAAAAABgAGAFsB&#10;AAC2AwAAAAA=&#10;">
                    <v:fill on="f" focussize="0,0"/>
                    <v:stroke weight="3pt" color="#FF0000 [3204]" miterlimit="8" joinstyle="miter" endarrow="open"/>
                    <v:imagedata o:title=""/>
                    <o:lock v:ext="edit" aspectratio="f"/>
                  </v:shape>
                </v:group>
                <v:shape id="_x0000_s1026" o:spid="_x0000_s1026" o:spt="32" type="#_x0000_t32" style="position:absolute;left:4801;top:42263;height:55;width:3927;" filled="f" stroked="t" coordsize="21600,21600" o:gfxdata="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hPougAAANsA&#10;AAAPAAAAAAAAAAEAIAAAACIAAABkcnMvZG93bnJldi54bWxQSwECFAAUAAAACACHTuJAMy8FnjsA&#10;AAA5AAAAEAAAAAAAAAABACAAAAAJAQAAZHJzL3NoYXBleG1sLnhtbFBLBQYAAAAABgAGAFsBAACz&#10;AwAAAAA=&#10;">
                  <v:fill on="f" focussize="0,0"/>
                  <v:stroke weight="1pt" color="#FF0000 [3204]" miterlimit="8" joinstyle="miter" startarrow="open" endarrow="open"/>
                  <v:imagedata o:title=""/>
                  <o:lock v:ext="edit" aspectratio="f"/>
                </v:shape>
                <v:shape id="_x0000_s1026" o:spid="_x0000_s1026" o:spt="202" type="#_x0000_t202" style="position:absolute;left:5310;top:42345;height:1240;width:3684;" filled="f" stroked="f" coordsize="21600,21600" o:gfxdata="UEsDBAoAAAAAAIdO4kAAAAAAAAAAAAAAAAAEAAAAZHJzL1BLAwQUAAAACACHTuJAenOFPr4AAADb&#10;AAAADwAAAGRycy9kb3ducmV2LnhtbEWPS4vCQBCE74L/YWjBm04M7i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OFP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ind w:left="0" w:leftChars="0" w:firstLine="0" w:firstLineChars="0"/>
                          <w:jc w:val="both"/>
                          <w:rPr>
                            <w:rFonts w:hint="default" w:eastAsia="微软雅黑"/>
                            <w:color w:val="FF0000"/>
                            <w:lang w:val="en-US" w:eastAsia="zh-CN"/>
                          </w:rPr>
                        </w:pPr>
                        <w:r>
                          <w:rPr>
                            <w:rFonts w:hint="eastAsia"/>
                            <w:color w:val="FF0000"/>
                            <w:lang w:val="en-US" w:eastAsia="zh-CN"/>
                          </w:rPr>
                          <w:t>装载机正常行驶通道</w:t>
                        </w:r>
                      </w:p>
                    </w:txbxContent>
                  </v:textbox>
                </v:shape>
                <w10:wrap type="square"/>
              </v:group>
            </w:pict>
          </mc:Fallback>
        </mc:AlternateContent>
      </w:r>
      <w:r>
        <w:rPr>
          <w:rFonts w:hint="eastAsia"/>
          <w:b w:val="0"/>
          <w:bCs/>
          <w:lang w:val="en-US" w:eastAsia="zh-CN"/>
        </w:rPr>
        <w:t>（图一泰威公司料场示意图）</w:t>
      </w:r>
      <w:bookmarkEnd w:id="6"/>
      <w:bookmarkEnd w:id="7"/>
      <w:bookmarkEnd w:id="8"/>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rPr>
          <w:rFonts w:hint="eastAsia" w:ascii="仿宋_GB2312" w:hAnsi="仿宋" w:eastAsia="仿宋_GB2312" w:cs="Microsoft JhengHei"/>
          <w:color w:val="auto"/>
          <w:sz w:val="32"/>
          <w:szCs w:val="32"/>
          <w:highlight w:val="none"/>
          <w:lang w:val="en-US" w:eastAsia="zh-CN"/>
        </w:rPr>
      </w:pPr>
      <w:r>
        <w:rPr>
          <w:rFonts w:hint="eastAsia" w:ascii="仿宋_GB2312" w:hAnsi="仿宋" w:eastAsia="仿宋_GB2312" w:cs="Microsoft JhengHei"/>
          <w:color w:val="000000" w:themeColor="text1"/>
          <w:sz w:val="32"/>
          <w:szCs w:val="32"/>
          <w14:textFill>
            <w14:solidFill>
              <w14:schemeClr w14:val="tx1"/>
            </w14:solidFill>
          </w14:textFill>
        </w:rPr>
        <w:t>事发时</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泰威</w:t>
      </w:r>
      <w:r>
        <w:rPr>
          <w:rFonts w:hint="eastAsia" w:ascii="仿宋_GB2312" w:hAnsi="仿宋" w:eastAsia="仿宋_GB2312" w:cs="Microsoft JhengHei"/>
          <w:color w:val="000000" w:themeColor="text1"/>
          <w:sz w:val="32"/>
          <w:szCs w:val="32"/>
          <w14:textFill>
            <w14:solidFill>
              <w14:schemeClr w14:val="tx1"/>
            </w14:solidFill>
          </w14:textFill>
        </w:rPr>
        <w:t>公司装载机司机</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黄</w:t>
      </w:r>
      <w:r>
        <w:rPr>
          <w:rFonts w:hint="eastAsia" w:ascii="仿宋_GB2312" w:hAnsi="仿宋"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14:textFill>
            <w14:solidFill>
              <w14:schemeClr w14:val="tx1"/>
            </w14:solidFill>
          </w14:textFill>
        </w:rPr>
        <w:t>驾驶装载机</w:t>
      </w:r>
      <w:r>
        <w:rPr>
          <w:rFonts w:hint="eastAsia" w:ascii="仿宋_GB2312" w:hAnsi="仿宋" w:eastAsia="仿宋_GB2312" w:cs="Microsoft JhengHei"/>
          <w:color w:val="auto"/>
          <w:sz w:val="32"/>
          <w:szCs w:val="32"/>
          <w:highlight w:val="none"/>
          <w:lang w:val="en-US" w:eastAsia="zh-CN"/>
        </w:rPr>
        <w:t>正在焦炭货车（冀</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auto"/>
          <w:sz w:val="32"/>
          <w:szCs w:val="32"/>
          <w:highlight w:val="none"/>
          <w:lang w:val="en-US" w:eastAsia="zh-CN"/>
        </w:rPr>
        <w:t>676）西北方向进行打堆作业。焦炭货车（冀</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auto"/>
          <w:sz w:val="32"/>
          <w:szCs w:val="32"/>
          <w:highlight w:val="none"/>
          <w:lang w:val="en-US" w:eastAsia="zh-CN"/>
        </w:rPr>
        <w:t>676）司机王</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auto"/>
          <w:sz w:val="32"/>
          <w:szCs w:val="32"/>
          <w:highlight w:val="none"/>
          <w:lang w:val="en-US" w:eastAsia="zh-CN"/>
        </w:rPr>
        <w:t>在料场焦炭卸车区域打开车厢挡板准备质检。</w:t>
      </w:r>
    </w:p>
    <w:p>
      <w:pPr>
        <w:pStyle w:val="3"/>
        <w:pageBreakBefore w:val="0"/>
        <w:widowControl/>
        <w:numPr>
          <w:ilvl w:val="0"/>
          <w:numId w:val="1"/>
        </w:numPr>
        <w:kinsoku/>
        <w:wordWrap/>
        <w:overflowPunct/>
        <w:topLinePunct w:val="0"/>
        <w:autoSpaceDE/>
        <w:autoSpaceDN/>
        <w:bidi w:val="0"/>
        <w:adjustRightInd w:val="0"/>
        <w:snapToGrid w:val="0"/>
        <w:spacing w:line="560" w:lineRule="exact"/>
      </w:pPr>
      <w:bookmarkStart w:id="9" w:name="_Toc13276"/>
      <w:r>
        <w:rPr>
          <w:rFonts w:hint="eastAsia"/>
        </w:rPr>
        <w:t>事故发生和应急处置情况</w:t>
      </w:r>
      <w:bookmarkEnd w:id="9"/>
    </w:p>
    <w:p>
      <w:pPr>
        <w:pStyle w:val="4"/>
        <w:pageBreakBefore w:val="0"/>
        <w:widowControl/>
        <w:numPr>
          <w:ilvl w:val="0"/>
          <w:numId w:val="4"/>
        </w:numPr>
        <w:kinsoku/>
        <w:wordWrap/>
        <w:overflowPunct/>
        <w:topLinePunct w:val="0"/>
        <w:autoSpaceDE/>
        <w:autoSpaceDN/>
        <w:bidi w:val="0"/>
        <w:adjustRightInd w:val="0"/>
        <w:snapToGrid w:val="0"/>
        <w:spacing w:line="560" w:lineRule="exact"/>
        <w:rPr>
          <w:rFonts w:hint="eastAsia"/>
        </w:rPr>
      </w:pPr>
      <w:bookmarkStart w:id="10" w:name="_Toc20165"/>
      <w:r>
        <w:rPr>
          <w:rFonts w:hint="eastAsia"/>
        </w:rPr>
        <w:t>事故发生经过</w:t>
      </w:r>
      <w:bookmarkEnd w:id="10"/>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auto"/>
          <w:sz w:val="32"/>
          <w:szCs w:val="32"/>
          <w:lang w:val="en-US" w:eastAsia="zh-CN"/>
        </w:rPr>
      </w:pPr>
      <w:r>
        <w:rPr>
          <w:rFonts w:hint="eastAsia" w:ascii="仿宋_GB2312" w:hAnsi="仿宋" w:eastAsia="仿宋_GB2312" w:cs="Microsoft JhengHei"/>
          <w:color w:val="auto"/>
          <w:sz w:val="32"/>
          <w:szCs w:val="32"/>
          <w:lang w:val="en-US" w:eastAsia="zh-CN"/>
        </w:rPr>
        <w:t>2025年9月10日5时15分司机王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驾驶焦炭货车（冀</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676）在泰威公司厂区过磅，6时左右到达料场焦炭卸车区域，焦炭货车（冀</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676）司机王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准</w:t>
      </w:r>
      <w:r>
        <w:rPr>
          <w:rFonts w:hint="eastAsia" w:ascii="仿宋_GB2312" w:hAnsi="仿宋" w:eastAsia="仿宋_GB2312" w:cs="Microsoft JhengHei"/>
          <w:b w:val="0"/>
          <w:bCs w:val="0"/>
          <w:color w:val="auto"/>
          <w:sz w:val="32"/>
          <w:szCs w:val="32"/>
          <w:lang w:val="en-US" w:eastAsia="zh-CN"/>
        </w:rPr>
        <w:t>备打开</w:t>
      </w:r>
      <w:r>
        <w:rPr>
          <w:rFonts w:hint="eastAsia" w:ascii="仿宋_GB2312" w:hAnsi="仿宋" w:eastAsia="仿宋_GB2312" w:cs="Microsoft JhengHei"/>
          <w:color w:val="auto"/>
          <w:sz w:val="32"/>
          <w:szCs w:val="32"/>
          <w:lang w:val="en-US" w:eastAsia="zh-CN"/>
        </w:rPr>
        <w:t>车厢挡板</w:t>
      </w:r>
    </w:p>
    <w:p>
      <w:pPr>
        <w:keepNext w:val="0"/>
        <w:keepLines w:val="0"/>
        <w:pageBreakBefore w:val="0"/>
        <w:widowControl/>
        <w:kinsoku/>
        <w:wordWrap/>
        <w:overflowPunct/>
        <w:topLinePunct w:val="0"/>
        <w:autoSpaceDE/>
        <w:autoSpaceDN/>
        <w:bidi w:val="0"/>
        <w:adjustRightInd w:val="0"/>
        <w:snapToGrid w:val="0"/>
        <w:spacing w:after="0" w:line="560" w:lineRule="exact"/>
        <w:ind w:firstLine="0" w:firstLineChars="0"/>
        <w:jc w:val="both"/>
        <w:textAlignment w:val="auto"/>
        <w:rPr>
          <w:rFonts w:hint="eastAsia" w:ascii="仿宋_GB2312" w:hAnsi="仿宋" w:eastAsia="仿宋_GB2312" w:cs="Microsoft JhengHei"/>
          <w:color w:val="auto"/>
          <w:sz w:val="32"/>
          <w:szCs w:val="32"/>
          <w:lang w:val="en-US" w:eastAsia="zh-CN"/>
        </w:rPr>
      </w:pPr>
      <w:r>
        <w:rPr>
          <w:rFonts w:hint="eastAsia" w:ascii="仿宋_GB2312" w:hAnsi="仿宋" w:eastAsia="仿宋_GB2312" w:cs="Microsoft JhengHei"/>
          <w:color w:val="auto"/>
          <w:sz w:val="32"/>
          <w:szCs w:val="32"/>
          <w:lang w:val="en-US" w:eastAsia="zh-CN"/>
        </w:rPr>
        <w:t>做质检。同一时间段泰威公司装载机司机黄</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驾驶装载机在焦炭货车（冀</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676）西北方向进行打堆作业，作业过程</w:t>
      </w:r>
      <w:bookmarkStart w:id="25" w:name="_GoBack"/>
      <w:bookmarkEnd w:id="25"/>
      <w:r>
        <w:rPr>
          <w:rFonts w:hint="eastAsia" w:ascii="仿宋_GB2312" w:hAnsi="仿宋" w:eastAsia="仿宋_GB2312" w:cs="Microsoft JhengHei"/>
          <w:color w:val="auto"/>
          <w:sz w:val="32"/>
          <w:szCs w:val="32"/>
          <w:lang w:val="en-US" w:eastAsia="zh-CN"/>
        </w:rPr>
        <w:t>中看到货车司机王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招手示意准备卸车。装载机司机黄</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打堆结束后，经过观察倒车行驶路线上没有其他人员后</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center"/>
        <w:textAlignment w:val="auto"/>
        <w:rPr>
          <w:rFonts w:hint="eastAsia" w:ascii="仿宋_GB2312" w:hAnsi="仿宋" w:eastAsia="仿宋_GB2312" w:cs="Microsoft JhengHei"/>
          <w:color w:val="auto"/>
          <w:sz w:val="32"/>
          <w:szCs w:val="32"/>
          <w:lang w:val="en-US" w:eastAsia="zh-CN"/>
        </w:rPr>
      </w:pPr>
      <w:r>
        <w:rPr>
          <w:sz w:val="32"/>
        </w:rPr>
        <mc:AlternateContent>
          <mc:Choice Requires="wpg">
            <w:drawing>
              <wp:anchor distT="0" distB="0" distL="114300" distR="114300" simplePos="0" relativeHeight="251662336" behindDoc="1" locked="0" layoutInCell="1" allowOverlap="1">
                <wp:simplePos x="0" y="0"/>
                <wp:positionH relativeFrom="column">
                  <wp:posOffset>113030</wp:posOffset>
                </wp:positionH>
                <wp:positionV relativeFrom="paragraph">
                  <wp:posOffset>125730</wp:posOffset>
                </wp:positionV>
                <wp:extent cx="5274945" cy="2428875"/>
                <wp:effectExtent l="0" t="0" r="8255" b="9525"/>
                <wp:wrapTight wrapText="bothSides">
                  <wp:wrapPolygon>
                    <wp:start x="0" y="0"/>
                    <wp:lineTo x="0" y="21459"/>
                    <wp:lineTo x="21530" y="21459"/>
                    <wp:lineTo x="21530" y="0"/>
                    <wp:lineTo x="0" y="0"/>
                  </wp:wrapPolygon>
                </wp:wrapTight>
                <wp:docPr id="30" name="组合 30"/>
                <wp:cNvGraphicFramePr/>
                <a:graphic xmlns:a="http://schemas.openxmlformats.org/drawingml/2006/main">
                  <a:graphicData uri="http://schemas.microsoft.com/office/word/2010/wordprocessingGroup">
                    <wpg:wgp>
                      <wpg:cNvGrpSpPr/>
                      <wpg:grpSpPr>
                        <a:xfrm>
                          <a:off x="0" y="0"/>
                          <a:ext cx="5274945" cy="2428875"/>
                          <a:chOff x="5100" y="132678"/>
                          <a:chExt cx="8307" cy="3825"/>
                        </a:xfrm>
                      </wpg:grpSpPr>
                      <pic:pic xmlns:pic="http://schemas.openxmlformats.org/drawingml/2006/picture">
                        <pic:nvPicPr>
                          <pic:cNvPr id="2" name="图片 2" descr="05fdf0279301ad4b3def8dc9e2726f50"/>
                          <pic:cNvPicPr/>
                        </pic:nvPicPr>
                        <pic:blipFill>
                          <a:blip r:embed="rId8"/>
                          <a:stretch>
                            <a:fillRect/>
                          </a:stretch>
                        </pic:blipFill>
                        <pic:spPr>
                          <a:xfrm>
                            <a:off x="5100" y="132678"/>
                            <a:ext cx="8307" cy="3825"/>
                          </a:xfrm>
                          <a:prstGeom prst="rect">
                            <a:avLst/>
                          </a:prstGeom>
                        </pic:spPr>
                      </pic:pic>
                      <wps:wsp>
                        <wps:cNvPr id="3" name="文本框 3"/>
                        <wps:cNvSpPr txBox="1"/>
                        <wps:spPr>
                          <a:xfrm>
                            <a:off x="10648" y="133657"/>
                            <a:ext cx="2060" cy="70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rPr>
                                  <w:rFonts w:hint="default" w:eastAsia="微软雅黑"/>
                                  <w:color w:val="FF0000"/>
                                  <w:sz w:val="28"/>
                                  <w:szCs w:val="28"/>
                                  <w:lang w:val="en-US" w:eastAsia="zh-CN"/>
                                </w:rPr>
                              </w:pPr>
                              <w:r>
                                <w:rPr>
                                  <w:rFonts w:hint="eastAsia"/>
                                  <w:color w:val="FF0000"/>
                                  <w:sz w:val="28"/>
                                  <w:szCs w:val="28"/>
                                  <w:lang w:val="en-US" w:eastAsia="zh-CN"/>
                                </w:rPr>
                                <w:t>卸货车辆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 name="直接箭头连接符 4"/>
                        <wps:cNvCnPr/>
                        <wps:spPr>
                          <a:xfrm flipH="1">
                            <a:off x="11305" y="134434"/>
                            <a:ext cx="465" cy="518"/>
                          </a:xfrm>
                          <a:prstGeom prst="straightConnector1">
                            <a:avLst/>
                          </a:prstGeom>
                          <a:ln w="50800" cmpd="sng">
                            <a:solidFill>
                              <a:srgbClr val="FF0000"/>
                            </a:solidFill>
                            <a:prstDash val="solid"/>
                            <a:tailEnd type="arrow"/>
                          </a:ln>
                        </wps:spPr>
                        <wps:style>
                          <a:lnRef idx="2">
                            <a:schemeClr val="accent1"/>
                          </a:lnRef>
                          <a:fillRef idx="0">
                            <a:srgbClr val="FFFFFF"/>
                          </a:fillRef>
                          <a:effectRef idx="0">
                            <a:srgbClr val="FFFFFF"/>
                          </a:effectRef>
                          <a:fontRef idx="minor">
                            <a:schemeClr val="tx1"/>
                          </a:fontRef>
                        </wps:style>
                        <wps:bodyPr/>
                      </wps:wsp>
                      <wps:wsp>
                        <wps:cNvPr id="5" name="文本框 5"/>
                        <wps:cNvSpPr txBox="1"/>
                        <wps:spPr>
                          <a:xfrm>
                            <a:off x="7607" y="135427"/>
                            <a:ext cx="3165" cy="6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微软雅黑"/>
                                  <w:color w:val="FF0000"/>
                                  <w:sz w:val="28"/>
                                  <w:szCs w:val="28"/>
                                  <w:lang w:val="en-US" w:eastAsia="zh-CN"/>
                                </w:rPr>
                              </w:pPr>
                              <w:r>
                                <w:rPr>
                                  <w:rFonts w:hint="eastAsia"/>
                                  <w:color w:val="FF0000"/>
                                  <w:sz w:val="28"/>
                                  <w:szCs w:val="28"/>
                                  <w:lang w:val="en-US" w:eastAsia="zh-CN"/>
                                </w:rPr>
                                <w:t>事故发生位置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直接箭头连接符 6"/>
                        <wps:cNvCnPr/>
                        <wps:spPr>
                          <a:xfrm flipH="1" flipV="1">
                            <a:off x="6490" y="135435"/>
                            <a:ext cx="1117" cy="240"/>
                          </a:xfrm>
                          <a:prstGeom prst="straightConnector1">
                            <a:avLst/>
                          </a:prstGeom>
                          <a:ln w="5080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7" name="文本框 7"/>
                        <wps:cNvSpPr txBox="1"/>
                        <wps:spPr>
                          <a:xfrm>
                            <a:off x="5367" y="132776"/>
                            <a:ext cx="2733" cy="80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微软雅黑"/>
                                  <w:color w:val="FF0000"/>
                                  <w:sz w:val="28"/>
                                  <w:szCs w:val="28"/>
                                  <w:lang w:val="en-US" w:eastAsia="zh-CN"/>
                                </w:rPr>
                              </w:pPr>
                              <w:r>
                                <w:rPr>
                                  <w:rFonts w:hint="eastAsia"/>
                                  <w:color w:val="FF0000"/>
                                  <w:sz w:val="28"/>
                                  <w:szCs w:val="28"/>
                                  <w:lang w:val="en-US" w:eastAsia="zh-CN"/>
                                </w:rPr>
                                <w:t>装载机打堆作业位置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直接箭头连接符 8"/>
                        <wps:cNvCnPr/>
                        <wps:spPr>
                          <a:xfrm>
                            <a:off x="7086" y="133645"/>
                            <a:ext cx="864" cy="707"/>
                          </a:xfrm>
                          <a:prstGeom prst="straightConnector1">
                            <a:avLst/>
                          </a:prstGeom>
                          <a:ln w="5080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8.9pt;margin-top:9.9pt;height:191.25pt;width:415.35pt;mso-wrap-distance-left:9pt;mso-wrap-distance-right:9pt;z-index:-251654144;mso-width-relative:page;mso-height-relative:page;" coordorigin="5100,132678" coordsize="8307,3825" wrapcoords="0 0 0 21459 21530 21459 21530 0 0 0" o:gfxdata="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">
                <o:lock v:ext="edit" aspectratio="f"/>
                <v:shape id="_x0000_s1026" o:spid="_x0000_s1026" o:spt="75" alt="05fdf0279301ad4b3def8dc9e2726f50" type="#_x0000_t75" style="position:absolute;left:5100;top:132678;height:3825;width:8307;" filled="f" o:preferrelative="t" stroked="f" coordsize="21600,21600" o:gfxdata="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a7iy8AAAA&#10;2gAAAA8AAAAAAAAAAQAgAAAAIgAAAGRycy9kb3ducmV2LnhtbFBLAQIUABQAAAAIAIdO4kAzLwWe&#10;OwAAADkAAAAQAAAAAAAAAAEAIAAAAAsBAABkcnMvc2hhcGV4bWwueG1sUEsFBgAAAAAGAAYAWwEA&#10;ALUDAAAAAA==&#10;">
                  <v:fill on="f" focussize="0,0"/>
                  <v:stroke on="f"/>
                  <v:imagedata r:id="rId8" o:title=""/>
                  <o:lock v:ext="edit" aspectratio="f"/>
                </v:shape>
                <v:shape id="_x0000_s1026" o:spid="_x0000_s1026" o:spt="202" type="#_x0000_t202" style="position:absolute;left:10648;top:133657;height:702;width:2060;"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jc w:val="left"/>
                          <w:rPr>
                            <w:rFonts w:hint="default" w:eastAsia="微软雅黑"/>
                            <w:color w:val="FF0000"/>
                            <w:sz w:val="28"/>
                            <w:szCs w:val="28"/>
                            <w:lang w:val="en-US" w:eastAsia="zh-CN"/>
                          </w:rPr>
                        </w:pPr>
                        <w:r>
                          <w:rPr>
                            <w:rFonts w:hint="eastAsia"/>
                            <w:color w:val="FF0000"/>
                            <w:sz w:val="28"/>
                            <w:szCs w:val="28"/>
                            <w:lang w:val="en-US" w:eastAsia="zh-CN"/>
                          </w:rPr>
                          <w:t>卸货车辆</w:t>
                        </w:r>
                      </w:p>
                    </w:txbxContent>
                  </v:textbox>
                </v:shape>
                <v:shape id="_x0000_s1026" o:spid="_x0000_s1026" o:spt="32" type="#_x0000_t32" style="position:absolute;left:11305;top:134434;flip:x;height:518;width:465;" filled="f" stroked="t" coordsize="21600,21600" o:gfxdata="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zfaE74A&#10;AADaAAAADwAAAAAAAAABACAAAAAiAAAAZHJzL2Rvd25yZXYueG1sUEsBAhQAFAAAAAgAh07iQDMv&#10;BZ47AAAAOQAAABAAAAAAAAAAAQAgAAAADQEAAGRycy9zaGFwZXhtbC54bWxQSwUGAAAAAAYABgBb&#10;AQAAtwMAAAAA&#10;">
                  <v:fill on="f" focussize="0,0"/>
                  <v:stroke weight="4pt" color="#FF0000 [3204]" miterlimit="8" joinstyle="miter" endarrow="open"/>
                  <v:imagedata o:title=""/>
                  <o:lock v:ext="edit" aspectratio="f"/>
                </v:shape>
                <v:shape id="_x0000_s1026" o:spid="_x0000_s1026" o:spt="202" type="#_x0000_t202" style="position:absolute;left:7607;top:135427;height:675;width:3165;" filled="f" stroked="f" coordsize="21600,21600" o:gfxdata="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kpHL4A&#10;AADa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default" w:eastAsia="微软雅黑"/>
                            <w:color w:val="FF0000"/>
                            <w:sz w:val="28"/>
                            <w:szCs w:val="28"/>
                            <w:lang w:val="en-US" w:eastAsia="zh-CN"/>
                          </w:rPr>
                        </w:pPr>
                        <w:r>
                          <w:rPr>
                            <w:rFonts w:hint="eastAsia"/>
                            <w:color w:val="FF0000"/>
                            <w:sz w:val="28"/>
                            <w:szCs w:val="28"/>
                            <w:lang w:val="en-US" w:eastAsia="zh-CN"/>
                          </w:rPr>
                          <w:t>事故发生位置</w:t>
                        </w:r>
                      </w:p>
                    </w:txbxContent>
                  </v:textbox>
                </v:shape>
                <v:shape id="_x0000_s1026" o:spid="_x0000_s1026" o:spt="32" type="#_x0000_t32" style="position:absolute;left:6490;top:135435;flip:x y;height:240;width:1117;" filled="f" stroked="t" coordsize="21600,21600" o:gfxdata="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k3J0ugAAANoA&#10;AAAPAAAAAAAAAAEAIAAAACIAAABkcnMvZG93bnJldi54bWxQSwECFAAUAAAACACHTuJAMy8FnjsA&#10;AAA5AAAAEAAAAAAAAAABACAAAAAJAQAAZHJzL3NoYXBleG1sLnhtbFBLBQYAAAAABgAGAFsBAACz&#10;AwAAAAA=&#10;">
                  <v:fill on="f" focussize="0,0"/>
                  <v:stroke weight="4pt" color="#FF0000 [3204]" miterlimit="8" joinstyle="miter" endarrow="open"/>
                  <v:imagedata o:title=""/>
                  <o:lock v:ext="edit" aspectratio="f"/>
                </v:shape>
                <v:shape id="_x0000_s1026" o:spid="_x0000_s1026" o:spt="202" type="#_x0000_t202" style="position:absolute;left:5367;top:132776;height:808;width:2733;"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default" w:eastAsia="微软雅黑"/>
                            <w:color w:val="FF0000"/>
                            <w:sz w:val="28"/>
                            <w:szCs w:val="28"/>
                            <w:lang w:val="en-US" w:eastAsia="zh-CN"/>
                          </w:rPr>
                        </w:pPr>
                        <w:r>
                          <w:rPr>
                            <w:rFonts w:hint="eastAsia"/>
                            <w:color w:val="FF0000"/>
                            <w:sz w:val="28"/>
                            <w:szCs w:val="28"/>
                            <w:lang w:val="en-US" w:eastAsia="zh-CN"/>
                          </w:rPr>
                          <w:t>装载机打堆作业位置</w:t>
                        </w:r>
                      </w:p>
                    </w:txbxContent>
                  </v:textbox>
                </v:shape>
                <v:shape id="_x0000_s1026" o:spid="_x0000_s1026" o:spt="32" type="#_x0000_t32" style="position:absolute;left:7086;top:133645;height:707;width:864;" filled="f" stroked="t" coordsize="21600,21600" o:gfxdata="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JGhtWtwAAANoAAAAP&#10;AAAAAAAAAAEAIAAAACIAAABkcnMvZG93bnJldi54bWxQSwECFAAUAAAACACHTuJAMy8FnjsAAAA5&#10;AAAAEAAAAAAAAAABACAAAAAGAQAAZHJzL3NoYXBleG1sLnhtbFBLBQYAAAAABgAGAFsBAACwAwAA&#10;AAA=&#10;">
                  <v:fill on="f" focussize="0,0"/>
                  <v:stroke weight="4pt" color="#FF0000 [3204]" miterlimit="8" joinstyle="miter" endarrow="open"/>
                  <v:imagedata o:title=""/>
                  <o:lock v:ext="edit" aspectratio="f"/>
                </v:shape>
                <w10:wrap type="tight"/>
              </v:group>
            </w:pict>
          </mc:Fallback>
        </mc:AlternateContent>
      </w:r>
      <w:r>
        <w:rPr>
          <w:rFonts w:hint="eastAsia" w:ascii="仿宋_GB2312" w:hAnsi="仿宋" w:cs="Microsoft JhengHei"/>
          <w:color w:val="auto"/>
          <w:sz w:val="32"/>
          <w:szCs w:val="32"/>
          <w:lang w:val="en-US" w:eastAsia="zh-CN"/>
        </w:rPr>
        <w:t>（图二事故现场图）</w:t>
      </w:r>
    </w:p>
    <w:p>
      <w:pPr>
        <w:keepNext w:val="0"/>
        <w:keepLines w:val="0"/>
        <w:pageBreakBefore w:val="0"/>
        <w:widowControl/>
        <w:kinsoku/>
        <w:wordWrap/>
        <w:overflowPunct/>
        <w:topLinePunct w:val="0"/>
        <w:autoSpaceDE/>
        <w:autoSpaceDN/>
        <w:bidi w:val="0"/>
        <w:adjustRightInd w:val="0"/>
        <w:snapToGrid w:val="0"/>
        <w:spacing w:after="0" w:line="560" w:lineRule="exact"/>
        <w:ind w:left="0" w:leftChars="0" w:firstLine="0" w:firstLineChars="0"/>
        <w:jc w:val="both"/>
        <w:textAlignment w:val="auto"/>
        <w:rPr>
          <w:rFonts w:hint="eastAsia" w:ascii="仿宋_GB2312" w:hAnsi="仿宋" w:eastAsia="仿宋_GB2312" w:cs="Microsoft JhengHei"/>
          <w:color w:val="auto"/>
          <w:sz w:val="32"/>
          <w:szCs w:val="32"/>
          <w:lang w:val="en-US" w:eastAsia="zh-CN"/>
        </w:rPr>
      </w:pPr>
      <w:r>
        <w:rPr>
          <w:rFonts w:hint="eastAsia" w:ascii="仿宋_GB2312" w:hAnsi="仿宋" w:eastAsia="仿宋_GB2312" w:cs="Microsoft JhengHei"/>
          <w:color w:val="auto"/>
          <w:sz w:val="32"/>
          <w:szCs w:val="32"/>
          <w:lang w:val="en-US" w:eastAsia="zh-CN"/>
        </w:rPr>
        <w:t>开始向焦炭货车（冀</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676）停车位置倒车。货车司机王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送的货物为焦炭，因焦炭比较干燥，经过装车、长时间运输的碰撞、挤压、摩擦等因素影响，在卸车过程中会产生大量有害粉尘。货车司机王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为躲避焦炭卸车的粉尘和车厢挡板打开时发生的打击伤害，突然闯入装载机倒车行驶路线。装载机司机黄</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刹车不及将其撞倒。</w:t>
      </w:r>
    </w:p>
    <w:p>
      <w:pPr>
        <w:pStyle w:val="4"/>
        <w:pageBreakBefore w:val="0"/>
        <w:widowControl/>
        <w:numPr>
          <w:ilvl w:val="0"/>
          <w:numId w:val="4"/>
        </w:numPr>
        <w:kinsoku/>
        <w:wordWrap/>
        <w:overflowPunct/>
        <w:topLinePunct w:val="0"/>
        <w:autoSpaceDE/>
        <w:autoSpaceDN/>
        <w:bidi w:val="0"/>
        <w:adjustRightInd w:val="0"/>
        <w:snapToGrid w:val="0"/>
        <w:spacing w:line="560" w:lineRule="exact"/>
      </w:pPr>
      <w:bookmarkStart w:id="11" w:name="_Toc18683"/>
      <w:r>
        <w:rPr>
          <w:rFonts w:hint="eastAsia"/>
        </w:rPr>
        <w:t>事故应急救援情况</w:t>
      </w:r>
      <w:bookmarkEnd w:id="11"/>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rPr>
        <w:t>装载机司机</w:t>
      </w:r>
      <w:r>
        <w:rPr>
          <w:rFonts w:hint="eastAsia" w:ascii="仿宋_GB2312" w:hAnsi="仿宋" w:eastAsia="仿宋_GB2312" w:cs="Microsoft JhengHei"/>
          <w:color w:val="auto"/>
          <w:sz w:val="32"/>
          <w:szCs w:val="32"/>
          <w:lang w:val="en-US" w:eastAsia="zh-CN"/>
        </w:rPr>
        <w:t>黄</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撞倒王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后</w:t>
      </w:r>
      <w:r>
        <w:rPr>
          <w:rFonts w:hint="eastAsia" w:ascii="仿宋_GB2312" w:hAnsi="仿宋" w:eastAsia="仿宋_GB2312"/>
          <w:color w:val="auto"/>
          <w:sz w:val="32"/>
          <w:szCs w:val="32"/>
        </w:rPr>
        <w:t>立即停下装载机</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发现</w:t>
      </w:r>
      <w:r>
        <w:rPr>
          <w:rFonts w:hint="eastAsia" w:ascii="仿宋_GB2312" w:hAnsi="仿宋" w:eastAsia="仿宋_GB2312" w:cs="Microsoft JhengHei"/>
          <w:color w:val="auto"/>
          <w:sz w:val="32"/>
          <w:szCs w:val="32"/>
          <w:lang w:val="en-US" w:eastAsia="zh-CN"/>
        </w:rPr>
        <w:t>王</w:t>
      </w:r>
      <w:r>
        <w:rPr>
          <w:rFonts w:hint="eastAsia" w:ascii="仿宋_GB2312" w:hAnsi="仿宋" w:cs="Microsoft JhengHei"/>
          <w:color w:val="auto"/>
          <w:sz w:val="32"/>
          <w:szCs w:val="32"/>
          <w:lang w:val="en-US" w:eastAsia="zh-CN"/>
        </w:rPr>
        <w:t>**</w:t>
      </w:r>
      <w:r>
        <w:rPr>
          <w:rFonts w:hint="eastAsia" w:ascii="仿宋_GB2312" w:hAnsi="仿宋" w:eastAsia="仿宋_GB2312"/>
          <w:color w:val="auto"/>
          <w:sz w:val="32"/>
          <w:szCs w:val="32"/>
        </w:rPr>
        <w:t>侧卧躺在</w:t>
      </w:r>
      <w:r>
        <w:rPr>
          <w:rFonts w:hint="eastAsia" w:ascii="仿宋_GB2312" w:hAnsi="仿宋" w:eastAsia="仿宋_GB2312"/>
          <w:color w:val="auto"/>
          <w:sz w:val="32"/>
          <w:szCs w:val="32"/>
          <w:lang w:val="en-US" w:eastAsia="zh-CN"/>
        </w:rPr>
        <w:t>地</w:t>
      </w:r>
      <w:r>
        <w:rPr>
          <w:rFonts w:hint="eastAsia" w:ascii="仿宋_GB2312" w:hAnsi="仿宋" w:eastAsia="仿宋_GB2312"/>
          <w:color w:val="auto"/>
          <w:sz w:val="32"/>
          <w:szCs w:val="32"/>
        </w:rPr>
        <w:t>上</w:t>
      </w:r>
      <w:r>
        <w:rPr>
          <w:rFonts w:hint="eastAsia" w:ascii="仿宋_GB2312" w:hAnsi="仿宋" w:eastAsia="仿宋_GB2312"/>
          <w:color w:val="auto"/>
          <w:sz w:val="32"/>
          <w:szCs w:val="32"/>
          <w:lang w:eastAsia="zh-CN"/>
        </w:rPr>
        <w:t>，</w:t>
      </w:r>
      <w:r>
        <w:rPr>
          <w:rFonts w:hint="eastAsia" w:ascii="仿宋_GB2312" w:hAnsi="仿宋" w:eastAsia="仿宋_GB2312" w:cs="Microsoft JhengHei"/>
          <w:color w:val="auto"/>
          <w:sz w:val="32"/>
          <w:szCs w:val="32"/>
          <w:lang w:val="en-US" w:eastAsia="zh-CN"/>
        </w:rPr>
        <w:t>立刻喊人帮忙。迅速</w:t>
      </w:r>
      <w:r>
        <w:rPr>
          <w:rFonts w:hint="eastAsia" w:ascii="仿宋_GB2312" w:hAnsi="仿宋" w:eastAsia="仿宋_GB2312"/>
          <w:color w:val="auto"/>
          <w:sz w:val="32"/>
          <w:szCs w:val="32"/>
        </w:rPr>
        <w:t>拨打120，</w:t>
      </w:r>
      <w:r>
        <w:rPr>
          <w:rFonts w:hint="eastAsia" w:ascii="仿宋_GB2312" w:hAnsi="仿宋" w:eastAsia="仿宋_GB2312"/>
          <w:color w:val="auto"/>
          <w:sz w:val="32"/>
          <w:szCs w:val="32"/>
          <w:lang w:val="en-US" w:eastAsia="zh-CN"/>
        </w:rPr>
        <w:t>并</w:t>
      </w:r>
      <w:r>
        <w:rPr>
          <w:rFonts w:hint="eastAsia" w:ascii="仿宋_GB2312" w:hAnsi="仿宋" w:eastAsia="仿宋_GB2312"/>
          <w:color w:val="auto"/>
          <w:sz w:val="32"/>
          <w:szCs w:val="32"/>
        </w:rPr>
        <w:t>电话通知</w:t>
      </w:r>
      <w:r>
        <w:rPr>
          <w:rFonts w:hint="eastAsia" w:ascii="仿宋_GB2312" w:hAnsi="仿宋" w:eastAsia="仿宋_GB2312"/>
          <w:color w:val="auto"/>
          <w:sz w:val="32"/>
          <w:szCs w:val="32"/>
          <w:lang w:val="en-US" w:eastAsia="zh-CN"/>
        </w:rPr>
        <w:t>值班长</w:t>
      </w:r>
      <w:r>
        <w:rPr>
          <w:rFonts w:hint="eastAsia" w:ascii="仿宋_GB2312" w:hAnsi="仿宋" w:eastAsia="仿宋_GB2312" w:cs="Microsoft JhengHei"/>
          <w:color w:val="auto"/>
          <w:sz w:val="32"/>
          <w:szCs w:val="32"/>
          <w:lang w:val="en-US" w:eastAsia="zh-CN"/>
        </w:rPr>
        <w:t>李</w:t>
      </w:r>
      <w:r>
        <w:rPr>
          <w:rFonts w:hint="eastAsia" w:ascii="仿宋_GB2312" w:hAnsi="仿宋" w:cs="Microsoft JhengHei"/>
          <w:color w:val="auto"/>
          <w:sz w:val="32"/>
          <w:szCs w:val="32"/>
          <w:lang w:val="en-US" w:eastAsia="zh-CN"/>
        </w:rPr>
        <w:t>**</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时</w:t>
      </w:r>
      <w:r>
        <w:rPr>
          <w:rFonts w:hint="eastAsia" w:ascii="仿宋_GB2312" w:hAnsi="仿宋" w:eastAsia="仿宋_GB2312"/>
          <w:color w:val="auto"/>
          <w:sz w:val="32"/>
          <w:szCs w:val="32"/>
          <w:lang w:val="en-US" w:eastAsia="zh-CN"/>
        </w:rPr>
        <w:t>25</w:t>
      </w:r>
      <w:r>
        <w:rPr>
          <w:rFonts w:hint="eastAsia" w:ascii="仿宋_GB2312" w:hAnsi="仿宋" w:eastAsia="仿宋_GB2312"/>
          <w:color w:val="auto"/>
          <w:sz w:val="32"/>
          <w:szCs w:val="32"/>
        </w:rPr>
        <w:t>分</w:t>
      </w:r>
      <w:r>
        <w:rPr>
          <w:rFonts w:hint="eastAsia" w:ascii="仿宋_GB2312" w:hAnsi="仿宋" w:eastAsia="仿宋_GB2312"/>
          <w:color w:val="auto"/>
          <w:sz w:val="32"/>
          <w:szCs w:val="32"/>
          <w:lang w:val="en-US" w:eastAsia="zh-CN"/>
        </w:rPr>
        <w:t>左右</w:t>
      </w:r>
      <w:r>
        <w:rPr>
          <w:rFonts w:hint="eastAsia" w:ascii="仿宋_GB2312" w:hAnsi="仿宋" w:eastAsia="仿宋_GB2312"/>
          <w:color w:val="auto"/>
          <w:sz w:val="32"/>
          <w:szCs w:val="32"/>
        </w:rPr>
        <w:t>，120到达现场，将</w:t>
      </w:r>
      <w:r>
        <w:rPr>
          <w:rFonts w:hint="eastAsia" w:ascii="仿宋_GB2312" w:hAnsi="仿宋" w:eastAsia="仿宋_GB2312" w:cs="Microsoft JhengHei"/>
          <w:color w:val="auto"/>
          <w:sz w:val="32"/>
          <w:szCs w:val="32"/>
          <w:lang w:val="en-US" w:eastAsia="zh-CN"/>
        </w:rPr>
        <w:t>王</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lang w:val="en-US" w:eastAsia="zh-CN"/>
        </w:rPr>
        <w:t>华</w:t>
      </w:r>
      <w:r>
        <w:rPr>
          <w:rFonts w:hint="eastAsia" w:ascii="仿宋_GB2312" w:hAnsi="仿宋" w:eastAsia="仿宋_GB2312"/>
          <w:color w:val="auto"/>
          <w:sz w:val="32"/>
          <w:szCs w:val="32"/>
        </w:rPr>
        <w:t>送至</w:t>
      </w:r>
      <w:r>
        <w:rPr>
          <w:rFonts w:hint="eastAsia" w:ascii="仿宋_GB2312" w:hAnsi="仿宋" w:eastAsia="仿宋_GB2312"/>
          <w:color w:val="auto"/>
          <w:sz w:val="32"/>
          <w:szCs w:val="32"/>
          <w:lang w:val="en-US" w:eastAsia="zh-CN"/>
        </w:rPr>
        <w:t>济南市人民</w:t>
      </w:r>
      <w:r>
        <w:rPr>
          <w:rFonts w:hint="eastAsia" w:ascii="仿宋_GB2312" w:hAnsi="仿宋" w:eastAsia="仿宋_GB2312"/>
          <w:color w:val="auto"/>
          <w:sz w:val="32"/>
          <w:szCs w:val="32"/>
        </w:rPr>
        <w:t>医院</w:t>
      </w:r>
      <w:r>
        <w:rPr>
          <w:rFonts w:hint="eastAsia" w:ascii="仿宋_GB2312" w:hAnsi="仿宋" w:eastAsia="仿宋_GB2312"/>
          <w:color w:val="auto"/>
          <w:sz w:val="32"/>
          <w:szCs w:val="32"/>
          <w:lang w:val="en-US" w:eastAsia="zh-CN"/>
        </w:rPr>
        <w:t>进行抢救</w:t>
      </w:r>
      <w:r>
        <w:rPr>
          <w:rFonts w:hint="eastAsia" w:ascii="仿宋_GB2312" w:hAnsi="仿宋" w:eastAsia="仿宋_GB2312"/>
          <w:color w:val="auto"/>
          <w:sz w:val="32"/>
          <w:szCs w:val="32"/>
        </w:rPr>
        <w:t>。</w:t>
      </w:r>
      <w:r>
        <w:rPr>
          <w:rFonts w:hint="eastAsia" w:ascii="仿宋_GB2312" w:hAnsi="仿宋" w:eastAsia="仿宋_GB2312"/>
          <w:color w:val="auto"/>
          <w:sz w:val="32"/>
          <w:szCs w:val="32"/>
          <w:lang w:val="en-US" w:eastAsia="zh-CN"/>
        </w:rPr>
        <w:t>6时50分左右安全总监李</w:t>
      </w:r>
      <w:r>
        <w:rPr>
          <w:rFonts w:hint="eastAsia" w:ascii="仿宋_GB2312" w:hAnsi="仿宋"/>
          <w:color w:val="auto"/>
          <w:sz w:val="32"/>
          <w:szCs w:val="32"/>
          <w:lang w:val="en-US" w:eastAsia="zh-CN"/>
        </w:rPr>
        <w:t>**</w:t>
      </w:r>
      <w:r>
        <w:rPr>
          <w:rFonts w:hint="eastAsia" w:ascii="仿宋_GB2312" w:hAnsi="仿宋" w:eastAsia="仿宋_GB2312"/>
          <w:color w:val="auto"/>
          <w:sz w:val="32"/>
          <w:szCs w:val="32"/>
          <w:lang w:val="en-US" w:eastAsia="zh-CN"/>
        </w:rPr>
        <w:t>电话告知主要负责人王</w:t>
      </w:r>
      <w:r>
        <w:rPr>
          <w:rFonts w:hint="eastAsia" w:ascii="仿宋_GB2312" w:hAnsi="仿宋"/>
          <w:color w:val="auto"/>
          <w:sz w:val="32"/>
          <w:szCs w:val="32"/>
          <w:lang w:val="en-US" w:eastAsia="zh-CN"/>
        </w:rPr>
        <w:t>**</w:t>
      </w:r>
      <w:r>
        <w:rPr>
          <w:rFonts w:hint="eastAsia" w:ascii="仿宋_GB2312" w:hAnsi="仿宋" w:eastAsia="仿宋_GB2312"/>
          <w:color w:val="auto"/>
          <w:sz w:val="32"/>
          <w:szCs w:val="32"/>
          <w:lang w:val="en-US" w:eastAsia="zh-CN"/>
        </w:rPr>
        <w:t>，在料场卸车过程中场内装载机将外来司机碰伤，受伤人员已送医抢救</w:t>
      </w:r>
      <w:r>
        <w:rPr>
          <w:rFonts w:hint="eastAsia" w:ascii="仿宋_GB2312" w:hAnsi="仿宋"/>
          <w:color w:val="auto"/>
          <w:sz w:val="32"/>
          <w:szCs w:val="32"/>
          <w:lang w:val="en-US" w:eastAsia="zh-CN"/>
        </w:rPr>
        <w:t>。</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时</w:t>
      </w:r>
      <w:r>
        <w:rPr>
          <w:rFonts w:hint="eastAsia" w:ascii="仿宋_GB2312" w:hAnsi="仿宋" w:eastAsia="仿宋_GB2312"/>
          <w:color w:val="auto"/>
          <w:sz w:val="32"/>
          <w:szCs w:val="32"/>
          <w:lang w:val="en-US" w:eastAsia="zh-CN"/>
        </w:rPr>
        <w:t>30分左右王</w:t>
      </w:r>
      <w:r>
        <w:rPr>
          <w:rFonts w:hint="eastAsia" w:ascii="仿宋_GB2312" w:hAnsi="仿宋"/>
          <w:color w:val="auto"/>
          <w:sz w:val="32"/>
          <w:szCs w:val="32"/>
          <w:lang w:val="en-US" w:eastAsia="zh-CN"/>
        </w:rPr>
        <w:t>**</w:t>
      </w:r>
      <w:r>
        <w:rPr>
          <w:rFonts w:hint="eastAsia" w:ascii="仿宋_GB2312" w:hAnsi="仿宋" w:eastAsia="仿宋_GB2312"/>
          <w:color w:val="auto"/>
          <w:sz w:val="32"/>
          <w:szCs w:val="32"/>
          <w:lang w:val="en-US" w:eastAsia="zh-CN"/>
        </w:rPr>
        <w:t>详细</w:t>
      </w:r>
      <w:r>
        <w:rPr>
          <w:rFonts w:hint="eastAsia" w:ascii="仿宋_GB2312" w:hAnsi="仿宋"/>
          <w:color w:val="auto"/>
          <w:sz w:val="32"/>
          <w:szCs w:val="32"/>
          <w:lang w:val="en-US" w:eastAsia="zh-CN"/>
        </w:rPr>
        <w:t>了解</w:t>
      </w:r>
      <w:r>
        <w:rPr>
          <w:rFonts w:hint="eastAsia" w:ascii="仿宋_GB2312" w:hAnsi="仿宋" w:eastAsia="仿宋_GB2312"/>
          <w:color w:val="auto"/>
          <w:sz w:val="32"/>
          <w:szCs w:val="32"/>
          <w:lang w:val="en-US" w:eastAsia="zh-CN"/>
        </w:rPr>
        <w:t>伤员抢救情况。7</w:t>
      </w:r>
      <w:r>
        <w:rPr>
          <w:rFonts w:hint="eastAsia" w:ascii="仿宋_GB2312" w:hAnsi="仿宋" w:eastAsia="仿宋_GB2312"/>
          <w:color w:val="auto"/>
          <w:sz w:val="32"/>
          <w:szCs w:val="32"/>
        </w:rPr>
        <w:t>时</w:t>
      </w:r>
      <w:r>
        <w:rPr>
          <w:rFonts w:hint="eastAsia" w:ascii="仿宋_GB2312" w:hAnsi="仿宋" w:eastAsia="仿宋_GB2312"/>
          <w:color w:val="auto"/>
          <w:sz w:val="32"/>
          <w:szCs w:val="32"/>
          <w:lang w:val="en-US" w:eastAsia="zh-CN"/>
        </w:rPr>
        <w:t>45分</w:t>
      </w:r>
      <w:r>
        <w:rPr>
          <w:rFonts w:hint="eastAsia" w:ascii="仿宋_GB2312" w:hAnsi="仿宋" w:eastAsia="仿宋_GB2312"/>
          <w:color w:val="auto"/>
          <w:sz w:val="32"/>
          <w:szCs w:val="32"/>
        </w:rPr>
        <w:t>，</w:t>
      </w:r>
      <w:r>
        <w:rPr>
          <w:rFonts w:hint="eastAsia" w:ascii="仿宋_GB2312" w:hAnsi="仿宋" w:eastAsia="仿宋_GB2312" w:cs="Microsoft JhengHei"/>
          <w:color w:val="auto"/>
          <w:sz w:val="32"/>
          <w:szCs w:val="32"/>
          <w:lang w:val="en-US" w:eastAsia="zh-CN"/>
        </w:rPr>
        <w:t>泰威公司</w:t>
      </w:r>
      <w:r>
        <w:rPr>
          <w:rFonts w:hint="eastAsia" w:ascii="仿宋_GB2312" w:hAnsi="仿宋" w:eastAsia="仿宋_GB2312"/>
          <w:color w:val="auto"/>
          <w:sz w:val="32"/>
          <w:szCs w:val="32"/>
        </w:rPr>
        <w:t>将事故情况向</w:t>
      </w:r>
      <w:r>
        <w:rPr>
          <w:rFonts w:hint="eastAsia" w:ascii="仿宋_GB2312" w:hAnsi="仿宋" w:eastAsia="仿宋_GB2312"/>
          <w:color w:val="auto"/>
          <w:sz w:val="32"/>
          <w:szCs w:val="32"/>
          <w:lang w:val="en-US" w:eastAsia="zh-CN"/>
        </w:rPr>
        <w:t>莱芜区应急管理局</w:t>
      </w:r>
      <w:r>
        <w:rPr>
          <w:rFonts w:hint="eastAsia" w:ascii="仿宋_GB2312" w:hAnsi="仿宋" w:eastAsia="仿宋_GB2312"/>
          <w:color w:val="auto"/>
          <w:sz w:val="32"/>
          <w:szCs w:val="32"/>
        </w:rPr>
        <w:t>进行了报告。</w:t>
      </w:r>
      <w:r>
        <w:rPr>
          <w:rFonts w:hint="eastAsia" w:ascii="仿宋_GB2312" w:hAnsi="仿宋" w:eastAsia="仿宋_GB2312"/>
          <w:color w:val="auto"/>
          <w:sz w:val="32"/>
          <w:szCs w:val="32"/>
          <w:lang w:val="en-US" w:eastAsia="zh-CN"/>
        </w:rPr>
        <w:t>莱芜区应急管理局在规定时间内向济南市应急局进行报告。在</w:t>
      </w:r>
      <w:r>
        <w:rPr>
          <w:rFonts w:hint="eastAsia" w:ascii="仿宋_GB2312" w:hAnsi="仿宋" w:eastAsia="仿宋_GB2312"/>
          <w:color w:val="auto"/>
          <w:sz w:val="32"/>
          <w:szCs w:val="32"/>
        </w:rPr>
        <w:t>医院抢救</w:t>
      </w:r>
      <w:r>
        <w:rPr>
          <w:rFonts w:hint="eastAsia" w:ascii="仿宋_GB2312" w:hAnsi="仿宋" w:eastAsia="仿宋_GB2312"/>
          <w:color w:val="auto"/>
          <w:sz w:val="32"/>
          <w:szCs w:val="32"/>
          <w:lang w:val="en-US" w:eastAsia="zh-CN"/>
        </w:rPr>
        <w:t>过程中</w:t>
      </w:r>
      <w:r>
        <w:rPr>
          <w:rFonts w:hint="eastAsia" w:ascii="仿宋_GB2312" w:hAnsi="仿宋" w:eastAsia="仿宋_GB2312" w:cs="Microsoft JhengHei"/>
          <w:color w:val="auto"/>
          <w:sz w:val="32"/>
          <w:szCs w:val="32"/>
          <w:lang w:val="en-US" w:eastAsia="zh-CN"/>
        </w:rPr>
        <w:t>王</w:t>
      </w:r>
      <w:r>
        <w:rPr>
          <w:rFonts w:hint="eastAsia" w:ascii="仿宋_GB2312" w:hAnsi="仿宋" w:cs="Microsoft JhengHei"/>
          <w:color w:val="auto"/>
          <w:sz w:val="32"/>
          <w:szCs w:val="32"/>
          <w:lang w:val="en-US" w:eastAsia="zh-CN"/>
        </w:rPr>
        <w:t>**</w:t>
      </w:r>
      <w:r>
        <w:rPr>
          <w:rFonts w:hint="eastAsia" w:ascii="仿宋_GB2312" w:hAnsi="仿宋" w:eastAsia="仿宋_GB2312"/>
          <w:color w:val="auto"/>
          <w:sz w:val="32"/>
          <w:szCs w:val="32"/>
        </w:rPr>
        <w:t>于</w:t>
      </w:r>
      <w:r>
        <w:rPr>
          <w:rFonts w:hint="eastAsia" w:ascii="仿宋_GB2312" w:hAnsi="仿宋" w:eastAsia="仿宋_GB2312"/>
          <w:color w:val="auto"/>
          <w:sz w:val="32"/>
          <w:szCs w:val="32"/>
          <w:lang w:val="en-US" w:eastAsia="zh-CN"/>
        </w:rPr>
        <w:t>9</w:t>
      </w:r>
      <w:r>
        <w:rPr>
          <w:rFonts w:hint="eastAsia" w:ascii="仿宋_GB2312" w:hAnsi="仿宋" w:eastAsia="仿宋_GB2312"/>
          <w:color w:val="auto"/>
          <w:sz w:val="32"/>
          <w:szCs w:val="32"/>
        </w:rPr>
        <w:t>时</w:t>
      </w:r>
      <w:r>
        <w:rPr>
          <w:rFonts w:hint="eastAsia" w:ascii="仿宋_GB2312" w:hAnsi="仿宋" w:eastAsia="仿宋_GB2312"/>
          <w:color w:val="auto"/>
          <w:sz w:val="32"/>
          <w:szCs w:val="32"/>
          <w:lang w:val="en-US" w:eastAsia="zh-CN"/>
        </w:rPr>
        <w:t>30分左右，因呼吸心跳停止</w:t>
      </w:r>
      <w:r>
        <w:rPr>
          <w:rFonts w:hint="eastAsia" w:ascii="仿宋_GB2312" w:hAnsi="仿宋" w:eastAsia="仿宋_GB2312"/>
          <w:color w:val="auto"/>
          <w:sz w:val="32"/>
          <w:szCs w:val="32"/>
        </w:rPr>
        <w:t>死亡。当前，事故善后处理工作已经完成。</w:t>
      </w:r>
    </w:p>
    <w:p>
      <w:pPr>
        <w:pStyle w:val="4"/>
        <w:pageBreakBefore w:val="0"/>
        <w:widowControl/>
        <w:numPr>
          <w:ilvl w:val="0"/>
          <w:numId w:val="4"/>
        </w:numPr>
        <w:kinsoku/>
        <w:wordWrap/>
        <w:overflowPunct/>
        <w:topLinePunct w:val="0"/>
        <w:autoSpaceDE/>
        <w:autoSpaceDN/>
        <w:bidi w:val="0"/>
        <w:adjustRightInd w:val="0"/>
        <w:snapToGrid w:val="0"/>
        <w:spacing w:line="560" w:lineRule="exact"/>
      </w:pPr>
      <w:bookmarkStart w:id="12" w:name="_Toc20086"/>
      <w:r>
        <w:rPr>
          <w:rFonts w:hint="eastAsia"/>
        </w:rPr>
        <w:t>现场警示教育会情况</w:t>
      </w:r>
      <w:bookmarkEnd w:id="12"/>
    </w:p>
    <w:p>
      <w:pPr>
        <w:pStyle w:val="12"/>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_GB2312" w:hAnsi="仿宋" w:eastAsia="仿宋_GB2312" w:cs="Microsoft JhengHei"/>
          <w:color w:val="000000" w:themeColor="text1"/>
          <w:sz w:val="32"/>
          <w:szCs w:val="32"/>
          <w14:textFill>
            <w14:solidFill>
              <w14:schemeClr w14:val="tx1"/>
            </w14:solidFill>
          </w14:textFill>
        </w:rPr>
      </w:pPr>
      <w:r>
        <w:rPr>
          <w:rFonts w:hint="eastAsia" w:ascii="仿宋_GB2312" w:hAnsi="仿宋" w:eastAsia="仿宋_GB2312" w:cs="Microsoft JhengHei"/>
          <w:color w:val="000000" w:themeColor="text1"/>
          <w:sz w:val="32"/>
          <w:szCs w:val="32"/>
          <w14:textFill>
            <w14:solidFill>
              <w14:schemeClr w14:val="tx1"/>
            </w14:solidFill>
          </w14:textFill>
        </w:rPr>
        <w:t>根据《山东省生产安全事故现场警示教育办法（试行）》要求，202</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5</w:t>
      </w:r>
      <w:r>
        <w:rPr>
          <w:rFonts w:hint="eastAsia" w:ascii="仿宋_GB2312" w:hAnsi="仿宋" w:eastAsia="仿宋_GB2312" w:cs="Microsoft JhengHei"/>
          <w:color w:val="000000" w:themeColor="text1"/>
          <w:sz w:val="32"/>
          <w:szCs w:val="32"/>
          <w14:textFill>
            <w14:solidFill>
              <w14:schemeClr w14:val="tx1"/>
            </w14:solidFill>
          </w14:textFill>
        </w:rPr>
        <w:t>年</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9</w:t>
      </w:r>
      <w:r>
        <w:rPr>
          <w:rFonts w:hint="eastAsia" w:ascii="仿宋_GB2312" w:hAnsi="仿宋" w:eastAsia="仿宋_GB2312" w:cs="Microsoft JhengHei"/>
          <w:color w:val="000000" w:themeColor="text1"/>
          <w:sz w:val="32"/>
          <w:szCs w:val="32"/>
          <w14:textFill>
            <w14:solidFill>
              <w14:schemeClr w14:val="tx1"/>
            </w14:solidFill>
          </w14:textFill>
        </w:rPr>
        <w:t>月</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1</w:t>
      </w:r>
      <w:r>
        <w:rPr>
          <w:rFonts w:hint="eastAsia" w:ascii="仿宋_GB2312" w:hAnsi="仿宋" w:eastAsia="仿宋_GB2312" w:cs="Microsoft JhengHei"/>
          <w:color w:val="000000" w:themeColor="text1"/>
          <w:sz w:val="32"/>
          <w:szCs w:val="32"/>
          <w14:textFill>
            <w14:solidFill>
              <w14:schemeClr w14:val="tx1"/>
            </w14:solidFill>
          </w14:textFill>
        </w:rPr>
        <w:t>0日，莱芜区召开了事故现场警示教育会议。</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会议要求各冶金企业深刻吸取事故教训，认真排查问题隐患，严格落实安全防范措施。</w:t>
      </w:r>
    </w:p>
    <w:p>
      <w:pPr>
        <w:pStyle w:val="4"/>
        <w:pageBreakBefore w:val="0"/>
        <w:widowControl/>
        <w:numPr>
          <w:ilvl w:val="0"/>
          <w:numId w:val="4"/>
        </w:numPr>
        <w:kinsoku/>
        <w:wordWrap/>
        <w:overflowPunct/>
        <w:topLinePunct w:val="0"/>
        <w:autoSpaceDE/>
        <w:autoSpaceDN/>
        <w:bidi w:val="0"/>
        <w:adjustRightInd w:val="0"/>
        <w:snapToGrid w:val="0"/>
        <w:spacing w:line="560" w:lineRule="exact"/>
      </w:pPr>
      <w:bookmarkStart w:id="13" w:name="_Toc8922"/>
      <w:r>
        <w:rPr>
          <w:rFonts w:hint="eastAsia"/>
        </w:rPr>
        <w:t>“四位一体”工作开展情况</w:t>
      </w:r>
      <w:bookmarkEnd w:id="13"/>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截止到2025年9月，莱芜区工信局组织专家赴企帮扶检查2次、检查生产车间、仓库等场所16处，排查整改问题隐患25项。督促企业开展新员工三级安全教育6人次、特种作业人员复训12人次、全员安全培训4次。指导企业组织火灾应急演练1次。</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莱芜区应急局累计</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组织专家</w:t>
      </w:r>
      <w:r>
        <w:rPr>
          <w:rFonts w:hint="eastAsia" w:ascii="仿宋_GB2312" w:hAnsi="仿宋" w:cs="Microsoft JhengHei"/>
          <w:color w:val="000000" w:themeColor="text1"/>
          <w:sz w:val="32"/>
          <w:szCs w:val="32"/>
          <w:lang w:val="en-US" w:eastAsia="zh-CN"/>
          <w14:textFill>
            <w14:solidFill>
              <w14:schemeClr w14:val="tx1"/>
            </w14:solidFill>
          </w14:textFill>
        </w:rPr>
        <w:t>64</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人次</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，开展</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安全驻点监管14次，月度检查</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8</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次</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安全评估3次，</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排查整改问题</w:t>
      </w:r>
      <w:r>
        <w:rPr>
          <w:rFonts w:hint="eastAsia" w:ascii="仿宋_GB2312" w:hAnsi="仿宋" w:cs="Microsoft JhengHei"/>
          <w:color w:val="000000" w:themeColor="text1"/>
          <w:sz w:val="32"/>
          <w:szCs w:val="32"/>
          <w:lang w:val="en-US" w:eastAsia="zh-CN"/>
          <w14:textFill>
            <w14:solidFill>
              <w14:schemeClr w14:val="tx1"/>
            </w14:solidFill>
          </w14:textFill>
        </w:rPr>
        <w:t>266</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条</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，督促企业立即完成整改。</w:t>
      </w:r>
      <w:r>
        <w:rPr>
          <w:rFonts w:hint="eastAsia" w:ascii="仿宋_GB2312" w:hAnsi="仿宋" w:cs="Microsoft JhengHei"/>
          <w:color w:val="000000" w:themeColor="text1"/>
          <w:sz w:val="32"/>
          <w:szCs w:val="32"/>
          <w:lang w:val="en-US" w:eastAsia="zh-CN"/>
          <w14:textFill>
            <w14:solidFill>
              <w14:schemeClr w14:val="tx1"/>
            </w14:solidFill>
          </w14:textFill>
        </w:rPr>
        <w:t>督导</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泰威公司</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保障安全资金投入</w:t>
      </w:r>
      <w:r>
        <w:rPr>
          <w:rFonts w:hint="eastAsia" w:ascii="仿宋_GB2312" w:hAnsi="仿宋" w:cs="Microsoft JhengHei"/>
          <w:color w:val="000000" w:themeColor="text1"/>
          <w:sz w:val="32"/>
          <w:szCs w:val="32"/>
          <w:lang w:val="en-US" w:eastAsia="zh-CN"/>
          <w14:textFill>
            <w14:solidFill>
              <w14:schemeClr w14:val="tx1"/>
            </w14:solidFill>
          </w14:textFill>
        </w:rPr>
        <w:t>、</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加强设备安全防护装置管理、加强生产现场各类安全警示标志使用管理、</w:t>
      </w:r>
      <w:r>
        <w:rPr>
          <w:rFonts w:hint="eastAsia" w:ascii="仿宋_GB2312" w:hAnsi="仿宋" w:cs="Microsoft JhengHei"/>
          <w:color w:val="000000" w:themeColor="text1"/>
          <w:sz w:val="32"/>
          <w:szCs w:val="32"/>
          <w:lang w:val="en-US" w:eastAsia="zh-CN"/>
          <w14:textFill>
            <w14:solidFill>
              <w14:schemeClr w14:val="tx1"/>
            </w14:solidFill>
          </w14:textFill>
        </w:rPr>
        <w:t>强化</w:t>
      </w:r>
      <w:r>
        <w:rPr>
          <w:rFonts w:hint="default" w:ascii="仿宋_GB2312" w:hAnsi="仿宋" w:eastAsia="仿宋_GB2312" w:cs="Microsoft JhengHei"/>
          <w:color w:val="000000" w:themeColor="text1"/>
          <w:sz w:val="32"/>
          <w:szCs w:val="32"/>
          <w:lang w:val="en-US" w:eastAsia="zh-CN"/>
          <w14:textFill>
            <w14:solidFill>
              <w14:schemeClr w14:val="tx1"/>
            </w14:solidFill>
          </w14:textFill>
        </w:rPr>
        <w:t>非常规危险作业安全监管</w:t>
      </w:r>
      <w:r>
        <w:rPr>
          <w:rFonts w:hint="eastAsia" w:ascii="仿宋_GB2312" w:hAnsi="仿宋" w:cs="Microsoft JhengHei"/>
          <w:color w:val="000000" w:themeColor="text1"/>
          <w:sz w:val="32"/>
          <w:szCs w:val="32"/>
          <w:lang w:val="en-US" w:eastAsia="zh-CN"/>
          <w14:textFill>
            <w14:solidFill>
              <w14:schemeClr w14:val="tx1"/>
            </w14:solidFill>
          </w14:textFill>
        </w:rPr>
        <w:t>等内容。</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张家洼街道先后3次到泰威公司对安全管理资料、现场安全、重大事故隐患、四个专项整治等方面进行安全生产检查和复查，发现问题隐患16条，及时督促整改并进行复查。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14:textFill>
            <w14:solidFill>
              <w14:schemeClr w14:val="tx1"/>
            </w14:solidFill>
          </w14:textFill>
        </w:rPr>
      </w:pPr>
      <w:r>
        <w:rPr>
          <w:rFonts w:hint="eastAsia" w:ascii="仿宋_GB2312" w:hAnsi="仿宋" w:eastAsia="仿宋_GB2312" w:cs="Microsoft JhengHei"/>
          <w:color w:val="000000" w:themeColor="text1"/>
          <w:sz w:val="32"/>
          <w:szCs w:val="32"/>
          <w14:textFill>
            <w14:solidFill>
              <w14:schemeClr w14:val="tx1"/>
            </w14:solidFill>
          </w14:textFill>
        </w:rPr>
        <w:t>根据《关于“四位一体”加强事故调查处理工作的通知》（鲁安办发〔2022〕5号）要求，事故调查组对</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泰威公司</w:t>
      </w:r>
      <w:r>
        <w:rPr>
          <w:rFonts w:hint="eastAsia" w:ascii="仿宋_GB2312" w:hAnsi="仿宋" w:eastAsia="仿宋_GB2312"/>
          <w:color w:val="000000" w:themeColor="text1"/>
          <w:sz w:val="32"/>
          <w:szCs w:val="32"/>
          <w14:textFill>
            <w14:solidFill>
              <w14:schemeClr w14:val="tx1"/>
            </w14:solidFill>
          </w14:textFill>
        </w:rPr>
        <w:t>及其</w:t>
      </w:r>
      <w:r>
        <w:rPr>
          <w:rFonts w:hint="eastAsia" w:ascii="仿宋_GB2312" w:hAnsi="仿宋" w:eastAsia="仿宋_GB2312" w:cs="Microsoft JhengHei"/>
          <w:color w:val="000000" w:themeColor="text1"/>
          <w:sz w:val="32"/>
          <w:szCs w:val="32"/>
          <w14:textFill>
            <w14:solidFill>
              <w14:schemeClr w14:val="tx1"/>
            </w14:solidFill>
          </w14:textFill>
        </w:rPr>
        <w:t>行业主管部门、监管部门、属地政府在安全生产、干部作风、廉政建设、涉黑涉恶等方面进行了调查未发现相关问题。</w:t>
      </w:r>
    </w:p>
    <w:p>
      <w:pPr>
        <w:pStyle w:val="3"/>
        <w:pageBreakBefore w:val="0"/>
        <w:widowControl/>
        <w:numPr>
          <w:ilvl w:val="0"/>
          <w:numId w:val="5"/>
        </w:numPr>
        <w:kinsoku/>
        <w:wordWrap/>
        <w:overflowPunct/>
        <w:topLinePunct w:val="0"/>
        <w:autoSpaceDE/>
        <w:autoSpaceDN/>
        <w:bidi w:val="0"/>
        <w:adjustRightInd w:val="0"/>
        <w:snapToGrid w:val="0"/>
        <w:spacing w:line="560" w:lineRule="exact"/>
      </w:pPr>
      <w:bookmarkStart w:id="14" w:name="_Toc29603"/>
      <w:r>
        <w:rPr>
          <w:rFonts w:hint="eastAsia"/>
        </w:rPr>
        <w:t>事故原因</w:t>
      </w:r>
      <w:bookmarkEnd w:id="14"/>
    </w:p>
    <w:p>
      <w:pPr>
        <w:pStyle w:val="4"/>
        <w:pageBreakBefore w:val="0"/>
        <w:widowControl/>
        <w:numPr>
          <w:ilvl w:val="0"/>
          <w:numId w:val="6"/>
        </w:numPr>
        <w:kinsoku/>
        <w:wordWrap/>
        <w:overflowPunct/>
        <w:topLinePunct w:val="0"/>
        <w:autoSpaceDE/>
        <w:autoSpaceDN/>
        <w:bidi w:val="0"/>
        <w:adjustRightInd w:val="0"/>
        <w:snapToGrid w:val="0"/>
        <w:spacing w:line="560" w:lineRule="exact"/>
      </w:pPr>
      <w:bookmarkStart w:id="15" w:name="_Toc25118"/>
      <w:r>
        <w:rPr>
          <w:rFonts w:hint="eastAsia"/>
        </w:rPr>
        <w:t>直接原因</w:t>
      </w:r>
      <w:bookmarkEnd w:id="15"/>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 w:eastAsia="仿宋_GB2312" w:cs="Microsoft JhengHei"/>
          <w:color w:val="auto"/>
          <w:sz w:val="32"/>
          <w:szCs w:val="32"/>
          <w:highlight w:val="none"/>
        </w:rPr>
      </w:pPr>
      <w:r>
        <w:rPr>
          <w:rFonts w:hint="eastAsia" w:ascii="仿宋_GB2312" w:hAnsi="仿宋" w:eastAsia="仿宋_GB2312" w:cs="Microsoft JhengHei"/>
          <w:color w:val="auto"/>
          <w:sz w:val="32"/>
          <w:szCs w:val="32"/>
          <w:highlight w:val="none"/>
          <w:lang w:val="en-US" w:eastAsia="zh-CN"/>
        </w:rPr>
        <w:t>货车司机王</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安全风险防范意识不强，未执行泰威公司安全告知书要求，在作业区域内未主动对作业活动、作业环境等进行风险辨识</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ab/>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auto"/>
          <w:sz w:val="32"/>
          <w:szCs w:val="32"/>
          <w:highlight w:val="none"/>
          <w:lang w:val="en-US" w:eastAsia="zh-CN"/>
        </w:rPr>
        <w:t>王</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未及时观察周边环境，未注意装载机倒车声音提醒、灯光提醒，</w:t>
      </w:r>
      <w:r>
        <w:rPr>
          <w:rFonts w:hint="eastAsia" w:ascii="仿宋_GB2312" w:hAnsi="仿宋" w:eastAsia="仿宋_GB2312" w:cs="Microsoft JhengHei"/>
          <w:color w:val="auto"/>
          <w:sz w:val="32"/>
          <w:szCs w:val="32"/>
          <w:highlight w:val="none"/>
          <w:lang w:val="en-US" w:eastAsia="zh-CN"/>
        </w:rPr>
        <w:t>为</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躲避卸车焦炭粉尘和车厢门打开时的打击伤害，</w:t>
      </w:r>
      <w:r>
        <w:rPr>
          <w:rFonts w:hint="eastAsia" w:ascii="仿宋_GB2312" w:hAnsi="仿宋" w:eastAsia="仿宋_GB2312" w:cs="Microsoft JhengHei"/>
          <w:color w:val="auto"/>
          <w:sz w:val="32"/>
          <w:szCs w:val="32"/>
          <w:highlight w:val="none"/>
          <w:lang w:val="en-US" w:eastAsia="zh-CN"/>
        </w:rPr>
        <w:t>突然闯入装载机行驶路线，装载机驾驶员黄</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auto"/>
          <w:sz w:val="32"/>
          <w:szCs w:val="32"/>
          <w:highlight w:val="none"/>
          <w:lang w:val="en-US" w:eastAsia="zh-CN"/>
        </w:rPr>
        <w:t>反应不及将其撞倒，在抢救过程中，因呼吸心跳停止而死亡。</w:t>
      </w:r>
    </w:p>
    <w:p>
      <w:pPr>
        <w:pStyle w:val="4"/>
        <w:pageBreakBefore w:val="0"/>
        <w:widowControl/>
        <w:numPr>
          <w:ilvl w:val="0"/>
          <w:numId w:val="6"/>
        </w:numPr>
        <w:kinsoku/>
        <w:wordWrap/>
        <w:overflowPunct/>
        <w:topLinePunct w:val="0"/>
        <w:autoSpaceDE/>
        <w:autoSpaceDN/>
        <w:bidi w:val="0"/>
        <w:adjustRightInd w:val="0"/>
        <w:snapToGrid w:val="0"/>
        <w:spacing w:line="560" w:lineRule="exact"/>
      </w:pPr>
      <w:bookmarkStart w:id="16" w:name="_Toc21528"/>
      <w:r>
        <w:rPr>
          <w:rFonts w:hint="eastAsia"/>
        </w:rPr>
        <w:t>间接原因</w:t>
      </w:r>
      <w:bookmarkEnd w:id="16"/>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default"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14:textFill>
            <w14:solidFill>
              <w14:schemeClr w14:val="tx1"/>
            </w14:solidFill>
          </w14:textFill>
        </w:rPr>
        <w:t>1.</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泰威公司在</w:t>
      </w:r>
      <w:r>
        <w:rPr>
          <w:rFonts w:hint="eastAsia" w:ascii="仿宋_GB2312" w:hAnsi="仿宋" w:eastAsia="仿宋_GB2312" w:cs="Microsoft JhengHei"/>
          <w:color w:val="000000" w:themeColor="text1"/>
          <w:sz w:val="32"/>
          <w:szCs w:val="32"/>
          <w14:textFill>
            <w14:solidFill>
              <w14:schemeClr w14:val="tx1"/>
            </w14:solidFill>
          </w14:textFill>
        </w:rPr>
        <w:t>外来人员</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管理</w:t>
      </w:r>
      <w:r>
        <w:rPr>
          <w:rFonts w:hint="eastAsia" w:ascii="仿宋_GB2312" w:hAnsi="仿宋" w:eastAsia="仿宋_GB2312" w:cs="Microsoft JhengHei"/>
          <w:color w:val="000000" w:themeColor="text1"/>
          <w:sz w:val="32"/>
          <w:szCs w:val="32"/>
          <w14:textFill>
            <w14:solidFill>
              <w14:schemeClr w14:val="tx1"/>
            </w14:solidFill>
          </w14:textFill>
        </w:rPr>
        <w:t>和现场安全管理</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方面存在漏洞</w:t>
      </w:r>
      <w:r>
        <w:rPr>
          <w:rFonts w:hint="eastAsia" w:ascii="仿宋_GB2312" w:hAnsi="仿宋" w:eastAsia="仿宋_GB2312" w:cs="Microsoft JhengHei"/>
          <w:color w:val="000000" w:themeColor="text1"/>
          <w:sz w:val="32"/>
          <w:szCs w:val="32"/>
          <w:lang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虽履行</w:t>
      </w:r>
      <w:r>
        <w:rPr>
          <w:rFonts w:hint="eastAsia" w:ascii="仿宋_GB2312" w:hAnsi="仿宋" w:eastAsia="仿宋_GB2312" w:cs="Microsoft JhengHei"/>
          <w:color w:val="000000" w:themeColor="text1"/>
          <w:sz w:val="32"/>
          <w:szCs w:val="32"/>
          <w14:textFill>
            <w14:solidFill>
              <w14:schemeClr w14:val="tx1"/>
            </w14:solidFill>
          </w14:textFill>
        </w:rPr>
        <w:t>对外来人员</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进行</w:t>
      </w:r>
      <w:r>
        <w:rPr>
          <w:rFonts w:hint="eastAsia" w:ascii="仿宋_GB2312" w:hAnsi="仿宋" w:eastAsia="仿宋_GB2312" w:cs="Microsoft JhengHei"/>
          <w:color w:val="000000" w:themeColor="text1"/>
          <w:sz w:val="32"/>
          <w:szCs w:val="32"/>
          <w14:textFill>
            <w14:solidFill>
              <w14:schemeClr w14:val="tx1"/>
            </w14:solidFill>
          </w14:textFill>
        </w:rPr>
        <w:t>安全告知</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义务，但对</w:t>
      </w:r>
      <w:r>
        <w:rPr>
          <w:rFonts w:hint="eastAsia" w:ascii="仿宋_GB2312" w:hAnsi="仿宋" w:eastAsia="仿宋_GB2312" w:cs="Microsoft JhengHei"/>
          <w:color w:val="000000" w:themeColor="text1"/>
          <w:sz w:val="32"/>
          <w:szCs w:val="32"/>
          <w14:textFill>
            <w14:solidFill>
              <w14:schemeClr w14:val="tx1"/>
            </w14:solidFill>
          </w14:textFill>
        </w:rPr>
        <w:t>外来人员</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现场安全管理和</w:t>
      </w:r>
      <w:r>
        <w:rPr>
          <w:rFonts w:hint="eastAsia" w:ascii="仿宋_GB2312" w:hAnsi="仿宋" w:eastAsia="仿宋_GB2312" w:cs="Microsoft JhengHei"/>
          <w:color w:val="000000" w:themeColor="text1"/>
          <w:sz w:val="32"/>
          <w:szCs w:val="32"/>
          <w14:textFill>
            <w14:solidFill>
              <w14:schemeClr w14:val="tx1"/>
            </w14:solidFill>
          </w14:textFill>
        </w:rPr>
        <w:t>教育培训不到位。</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lang w:val="en-US" w:eastAsia="zh-CN"/>
          <w14:textFill>
            <w14:solidFill>
              <w14:schemeClr w14:val="tx1"/>
            </w14:solidFill>
          </w14:textFill>
        </w:rPr>
      </w:pPr>
      <w:r>
        <w:rPr>
          <w:rFonts w:hint="eastAsia" w:ascii="仿宋_GB2312" w:hAnsi="仿宋" w:eastAsia="仿宋_GB2312" w:cs="Microsoft JhengHei"/>
          <w:color w:val="000000" w:themeColor="text1"/>
          <w:sz w:val="32"/>
          <w:szCs w:val="32"/>
          <w:lang w:val="en-US" w:eastAsia="zh-CN"/>
          <w14:textFill>
            <w14:solidFill>
              <w14:schemeClr w14:val="tx1"/>
            </w14:solidFill>
          </w14:textFill>
        </w:rPr>
        <w:t>2.泰威公司料场夜间光线较弱，现场噪音较大，焦炭卸车时扬尘严重，对料场卸车作业安全造成影响。装载机司机黄</w:t>
      </w:r>
      <w:r>
        <w:rPr>
          <w:rFonts w:hint="eastAsia" w:ascii="仿宋_GB2312" w:hAnsi="仿宋" w:cs="Microsoft JhengHei"/>
          <w:color w:val="000000" w:themeColor="text1"/>
          <w:sz w:val="32"/>
          <w:szCs w:val="32"/>
          <w:lang w:val="en-US" w:eastAsia="zh-CN"/>
          <w14:textFill>
            <w14:solidFill>
              <w14:schemeClr w14:val="tx1"/>
            </w14:solidFill>
          </w14:textFill>
        </w:rPr>
        <w:t>*</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在夜间光线不足，视线不佳的条件下，倒车时安全防范意识不足，出现意外时处突能力不强刹车不及。</w:t>
      </w:r>
    </w:p>
    <w:p>
      <w:pPr>
        <w:pStyle w:val="3"/>
        <w:pageBreakBefore w:val="0"/>
        <w:widowControl/>
        <w:numPr>
          <w:ilvl w:val="0"/>
          <w:numId w:val="5"/>
        </w:numPr>
        <w:kinsoku/>
        <w:wordWrap/>
        <w:overflowPunct/>
        <w:topLinePunct w:val="0"/>
        <w:autoSpaceDE/>
        <w:autoSpaceDN/>
        <w:bidi w:val="0"/>
        <w:adjustRightInd w:val="0"/>
        <w:snapToGrid w:val="0"/>
        <w:spacing w:line="560" w:lineRule="exact"/>
      </w:pPr>
      <w:bookmarkStart w:id="17" w:name="_Toc26140"/>
      <w:r>
        <w:t>对事故单位及责任人的处理建议</w:t>
      </w:r>
      <w:bookmarkEnd w:id="17"/>
    </w:p>
    <w:p>
      <w:pPr>
        <w:pStyle w:val="4"/>
        <w:pageBreakBefore w:val="0"/>
        <w:widowControl/>
        <w:numPr>
          <w:ilvl w:val="0"/>
          <w:numId w:val="7"/>
        </w:numPr>
        <w:kinsoku/>
        <w:wordWrap/>
        <w:overflowPunct/>
        <w:topLinePunct w:val="0"/>
        <w:autoSpaceDE/>
        <w:autoSpaceDN/>
        <w:bidi w:val="0"/>
        <w:adjustRightInd w:val="0"/>
        <w:snapToGrid w:val="0"/>
        <w:spacing w:line="560" w:lineRule="exact"/>
      </w:pPr>
      <w:bookmarkStart w:id="18" w:name="_Toc22444"/>
      <w:r>
        <w:rPr>
          <w:rFonts w:hint="eastAsia"/>
        </w:rPr>
        <w:t>建议免于追责的人员</w:t>
      </w:r>
      <w:bookmarkEnd w:id="18"/>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 w:eastAsia="仿宋_GB2312" w:cs="Microsoft JhengHei"/>
          <w:color w:val="auto"/>
          <w:sz w:val="32"/>
          <w:szCs w:val="32"/>
        </w:rPr>
      </w:pPr>
      <w:r>
        <w:rPr>
          <w:rFonts w:hint="eastAsia" w:ascii="仿宋_GB2312" w:hAnsi="仿宋" w:eastAsia="仿宋_GB2312" w:cs="Microsoft JhengHei"/>
          <w:color w:val="auto"/>
          <w:sz w:val="32"/>
          <w:szCs w:val="32"/>
          <w:highlight w:val="none"/>
          <w:lang w:val="en-US" w:eastAsia="zh-CN"/>
        </w:rPr>
        <w:t>王</w:t>
      </w:r>
      <w:r>
        <w:rPr>
          <w:rFonts w:hint="eastAsia" w:ascii="仿宋_GB2312" w:hAnsi="仿宋" w:cs="Microsoft JhengHei"/>
          <w:color w:val="auto"/>
          <w:sz w:val="32"/>
          <w:szCs w:val="32"/>
          <w:highlight w:val="none"/>
          <w:lang w:val="en-US" w:eastAsia="zh-CN"/>
        </w:rPr>
        <w:t>**</w:t>
      </w:r>
      <w:r>
        <w:rPr>
          <w:rFonts w:hint="eastAsia" w:ascii="仿宋_GB2312" w:hAnsi="仿宋" w:eastAsia="仿宋_GB2312" w:cs="Microsoft JhengHei"/>
          <w:color w:val="auto"/>
          <w:sz w:val="32"/>
          <w:szCs w:val="32"/>
        </w:rPr>
        <w:t>，外来</w:t>
      </w:r>
      <w:r>
        <w:rPr>
          <w:rFonts w:hint="eastAsia" w:ascii="仿宋_GB2312" w:hAnsi="仿宋" w:eastAsia="仿宋_GB2312" w:cs="Microsoft JhengHei"/>
          <w:color w:val="auto"/>
          <w:sz w:val="32"/>
          <w:szCs w:val="32"/>
          <w:highlight w:val="none"/>
          <w:lang w:val="en-US" w:eastAsia="zh-CN"/>
        </w:rPr>
        <w:t>货车司机</w:t>
      </w:r>
      <w:r>
        <w:rPr>
          <w:rFonts w:hint="eastAsia" w:ascii="仿宋_GB2312" w:hAnsi="仿宋" w:eastAsia="仿宋_GB2312" w:cs="Microsoft JhengHei"/>
          <w:color w:val="auto"/>
          <w:sz w:val="32"/>
          <w:szCs w:val="32"/>
        </w:rPr>
        <w:t>。安全意识不强，</w:t>
      </w:r>
      <w:r>
        <w:rPr>
          <w:rFonts w:hint="eastAsia" w:ascii="仿宋_GB2312" w:hAnsi="仿宋" w:eastAsia="仿宋_GB2312" w:cs="Microsoft JhengHei"/>
          <w:color w:val="auto"/>
          <w:sz w:val="32"/>
          <w:szCs w:val="32"/>
          <w:lang w:val="en-US" w:eastAsia="zh-CN"/>
        </w:rPr>
        <w:t>未执行泰威公司安全告知书要求，在作业区域内未主动对作业活动、作业环境等进行风险辨识。未注意装载机倒车声音提醒、灯光提醒，及时观察周边环境。</w:t>
      </w:r>
      <w:r>
        <w:rPr>
          <w:rFonts w:hint="eastAsia" w:ascii="仿宋_GB2312" w:hAnsi="仿宋" w:eastAsia="仿宋_GB2312" w:cs="Microsoft JhengHei"/>
          <w:color w:val="auto"/>
          <w:sz w:val="32"/>
          <w:szCs w:val="32"/>
        </w:rPr>
        <w:t>鉴于其在事故中已死亡，建议免于追究其责任。</w:t>
      </w:r>
    </w:p>
    <w:p>
      <w:pPr>
        <w:pStyle w:val="4"/>
        <w:pageBreakBefore w:val="0"/>
        <w:widowControl/>
        <w:numPr>
          <w:ilvl w:val="0"/>
          <w:numId w:val="7"/>
        </w:numPr>
        <w:kinsoku/>
        <w:wordWrap/>
        <w:overflowPunct/>
        <w:topLinePunct w:val="0"/>
        <w:autoSpaceDE/>
        <w:autoSpaceDN/>
        <w:bidi w:val="0"/>
        <w:adjustRightInd w:val="0"/>
        <w:snapToGrid w:val="0"/>
        <w:spacing w:line="560" w:lineRule="exact"/>
      </w:pPr>
      <w:bookmarkStart w:id="19" w:name="_Toc11732"/>
      <w:r>
        <w:rPr>
          <w:rFonts w:hint="eastAsia"/>
        </w:rPr>
        <w:t>对企业有关人员的处理建议</w:t>
      </w:r>
      <w:bookmarkEnd w:id="19"/>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 w:eastAsia="仿宋_GB2312" w:cs="Times New Roman"/>
          <w:b w:val="0"/>
          <w:bCs w:val="0"/>
          <w:color w:val="auto"/>
          <w:sz w:val="32"/>
          <w:szCs w:val="32"/>
        </w:rPr>
      </w:pPr>
      <w:r>
        <w:rPr>
          <w:rFonts w:hint="eastAsia" w:ascii="仿宋_GB2312" w:hAnsi="仿宋" w:eastAsia="仿宋_GB2312"/>
          <w:color w:val="auto"/>
          <w:sz w:val="32"/>
          <w:szCs w:val="32"/>
        </w:rPr>
        <w:t>1.</w:t>
      </w:r>
      <w:r>
        <w:rPr>
          <w:rFonts w:hint="eastAsia" w:ascii="仿宋_GB2312" w:hAnsi="仿宋" w:eastAsia="仿宋_GB2312"/>
          <w:color w:val="auto"/>
          <w:sz w:val="32"/>
          <w:szCs w:val="32"/>
          <w:lang w:val="en-US" w:eastAsia="zh-CN"/>
        </w:rPr>
        <w:t>王</w:t>
      </w:r>
      <w:r>
        <w:rPr>
          <w:rFonts w:hint="eastAsia" w:ascii="仿宋_GB2312" w:hAnsi="仿宋"/>
          <w:color w:val="auto"/>
          <w:sz w:val="32"/>
          <w:szCs w:val="32"/>
          <w:lang w:val="en-US" w:eastAsia="zh-CN"/>
        </w:rPr>
        <w:t>**</w:t>
      </w:r>
      <w:r>
        <w:rPr>
          <w:rFonts w:hint="eastAsia" w:ascii="仿宋_GB2312" w:hAnsi="仿宋" w:eastAsia="仿宋_GB2312"/>
          <w:color w:val="auto"/>
          <w:sz w:val="32"/>
          <w:szCs w:val="32"/>
        </w:rPr>
        <w:t>，</w:t>
      </w:r>
      <w:r>
        <w:rPr>
          <w:rFonts w:hint="eastAsia" w:ascii="仿宋_GB2312" w:hAnsi="仿宋" w:eastAsia="仿宋_GB2312" w:cs="Microsoft JhengHei"/>
          <w:color w:val="auto"/>
          <w:sz w:val="32"/>
          <w:szCs w:val="32"/>
          <w:lang w:val="en-US" w:eastAsia="zh-CN"/>
        </w:rPr>
        <w:t>泰威公司</w:t>
      </w:r>
      <w:r>
        <w:rPr>
          <w:rFonts w:hint="eastAsia" w:ascii="仿宋_GB2312" w:hAnsi="仿宋" w:eastAsia="仿宋_GB2312"/>
          <w:color w:val="auto"/>
          <w:sz w:val="32"/>
          <w:szCs w:val="32"/>
          <w:lang w:val="en-US" w:eastAsia="zh-CN"/>
        </w:rPr>
        <w:t>厂长</w:t>
      </w:r>
      <w:r>
        <w:rPr>
          <w:rFonts w:hint="eastAsia" w:ascii="仿宋_GB2312" w:hAnsi="仿宋" w:eastAsia="仿宋_GB2312" w:cs="Times New Roman"/>
          <w:color w:val="auto"/>
          <w:sz w:val="32"/>
          <w:szCs w:val="32"/>
        </w:rPr>
        <w:t>（负责公司全面工作）</w:t>
      </w:r>
      <w:r>
        <w:rPr>
          <w:rFonts w:hint="eastAsia" w:ascii="仿宋_GB2312" w:hAnsi="仿宋" w:eastAsia="仿宋_GB2312"/>
          <w:color w:val="auto"/>
          <w:sz w:val="32"/>
          <w:szCs w:val="32"/>
        </w:rPr>
        <w:t>。</w:t>
      </w:r>
      <w:r>
        <w:rPr>
          <w:rFonts w:hint="eastAsia" w:ascii="仿宋_GB2312" w:hAnsi="仿宋" w:eastAsia="仿宋_GB2312"/>
          <w:b w:val="0"/>
          <w:bCs w:val="0"/>
          <w:color w:val="auto"/>
          <w:sz w:val="32"/>
          <w:szCs w:val="32"/>
          <w:lang w:val="en-US" w:eastAsia="zh-CN"/>
        </w:rPr>
        <w:t>未认真</w:t>
      </w:r>
      <w:r>
        <w:rPr>
          <w:rFonts w:hint="eastAsia" w:ascii="仿宋_GB2312" w:hAnsi="仿宋" w:eastAsia="仿宋_GB2312"/>
          <w:b w:val="0"/>
          <w:bCs w:val="0"/>
          <w:color w:val="auto"/>
          <w:sz w:val="32"/>
          <w:szCs w:val="32"/>
        </w:rPr>
        <w:t>落实企业安全生产主体责任，</w:t>
      </w:r>
      <w:r>
        <w:rPr>
          <w:rFonts w:hint="eastAsia" w:ascii="仿宋_GB2312" w:hAnsi="仿宋_GB2312" w:eastAsia="仿宋_GB2312" w:cs="仿宋_GB2312"/>
          <w:b w:val="0"/>
          <w:bCs w:val="0"/>
          <w:color w:val="auto"/>
          <w:sz w:val="32"/>
          <w:szCs w:val="32"/>
        </w:rPr>
        <w:t>安</w:t>
      </w:r>
      <w:r>
        <w:rPr>
          <w:rFonts w:hint="eastAsia" w:ascii="仿宋_GB2312" w:hAnsi="仿宋" w:eastAsia="仿宋_GB2312"/>
          <w:b w:val="0"/>
          <w:bCs w:val="0"/>
          <w:color w:val="auto"/>
          <w:sz w:val="32"/>
          <w:szCs w:val="32"/>
        </w:rPr>
        <w:t>全生产监督管理不力，未能有效督促、检查本单位的安全生产工作</w:t>
      </w:r>
      <w:r>
        <w:rPr>
          <w:rFonts w:hint="eastAsia" w:ascii="仿宋_GB2312" w:hAnsi="仿宋" w:eastAsia="仿宋_GB2312" w:cs="Times New Roman"/>
          <w:b w:val="0"/>
          <w:bCs w:val="0"/>
          <w:color w:val="auto"/>
          <w:sz w:val="32"/>
          <w:szCs w:val="32"/>
        </w:rPr>
        <w:t>。违反</w:t>
      </w:r>
      <w:r>
        <w:rPr>
          <w:rFonts w:hint="eastAsia" w:ascii="仿宋_GB2312" w:hAnsi="仿宋" w:eastAsia="仿宋_GB2312" w:cs="Microsoft JhengHei"/>
          <w:b w:val="0"/>
          <w:bCs w:val="0"/>
          <w:color w:val="auto"/>
          <w:sz w:val="32"/>
          <w:szCs w:val="32"/>
        </w:rPr>
        <w:t>《中华人民共和国安全生产法》</w:t>
      </w:r>
      <w:r>
        <w:rPr>
          <w:rFonts w:hint="eastAsia" w:ascii="仿宋_GB2312" w:hAnsi="仿宋" w:eastAsia="仿宋_GB2312"/>
          <w:b w:val="0"/>
          <w:bCs w:val="0"/>
          <w:color w:val="auto"/>
          <w:sz w:val="32"/>
          <w:szCs w:val="32"/>
        </w:rPr>
        <w:t>第二十一条第（五）项</w:t>
      </w:r>
      <w:r>
        <w:rPr>
          <w:rStyle w:val="15"/>
          <w:rFonts w:hint="eastAsia" w:ascii="仿宋_GB2312" w:hAnsi="仿宋" w:eastAsia="仿宋_GB2312" w:cs="仿宋"/>
          <w:color w:val="auto"/>
          <w:sz w:val="32"/>
          <w:szCs w:val="32"/>
        </w:rPr>
        <w:t>[</w:t>
      </w:r>
      <w:r>
        <w:rPr>
          <w:rStyle w:val="15"/>
          <w:rFonts w:hint="eastAsia" w:ascii="仿宋_GB2312" w:hAnsi="仿宋" w:eastAsia="仿宋_GB2312" w:cs="仿宋"/>
          <w:color w:val="auto"/>
          <w:sz w:val="32"/>
          <w:szCs w:val="32"/>
        </w:rPr>
        <w:footnoteReference w:id="0"/>
      </w:r>
      <w:r>
        <w:rPr>
          <w:rStyle w:val="15"/>
          <w:rFonts w:hint="eastAsia" w:ascii="仿宋_GB2312" w:hAnsi="仿宋" w:eastAsia="仿宋_GB2312" w:cs="仿宋"/>
          <w:color w:val="auto"/>
          <w:sz w:val="32"/>
          <w:szCs w:val="32"/>
        </w:rPr>
        <w:t>]</w:t>
      </w:r>
      <w:r>
        <w:rPr>
          <w:rFonts w:hint="eastAsia" w:ascii="仿宋_GB2312" w:hAnsi="仿宋" w:eastAsia="仿宋_GB2312" w:cs="Times New Roman"/>
          <w:b w:val="0"/>
          <w:bCs w:val="0"/>
          <w:color w:val="auto"/>
          <w:sz w:val="32"/>
          <w:szCs w:val="32"/>
        </w:rPr>
        <w:t>，依据</w:t>
      </w:r>
      <w:r>
        <w:rPr>
          <w:rFonts w:hint="eastAsia" w:ascii="仿宋_GB2312" w:hAnsi="仿宋" w:eastAsia="仿宋_GB2312" w:cs="Microsoft JhengHei"/>
          <w:b w:val="0"/>
          <w:bCs w:val="0"/>
          <w:color w:val="auto"/>
          <w:sz w:val="32"/>
          <w:szCs w:val="32"/>
        </w:rPr>
        <w:t>《中华人民共和国安全生产法》</w:t>
      </w:r>
      <w:r>
        <w:rPr>
          <w:rFonts w:hint="eastAsia" w:ascii="仿宋_GB2312" w:hAnsi="仿宋" w:eastAsia="仿宋_GB2312" w:cs="Times New Roman"/>
          <w:b w:val="0"/>
          <w:bCs w:val="0"/>
          <w:color w:val="auto"/>
          <w:sz w:val="32"/>
          <w:szCs w:val="32"/>
        </w:rPr>
        <w:t>第九十五条第（一）项</w:t>
      </w:r>
      <w:r>
        <w:rPr>
          <w:rStyle w:val="15"/>
          <w:rFonts w:hint="eastAsia" w:ascii="仿宋_GB2312" w:hAnsi="仿宋" w:eastAsia="仿宋_GB2312" w:cs="仿宋"/>
          <w:color w:val="auto"/>
          <w:sz w:val="32"/>
          <w:szCs w:val="32"/>
        </w:rPr>
        <w:t>[</w:t>
      </w:r>
      <w:r>
        <w:rPr>
          <w:rStyle w:val="15"/>
          <w:rFonts w:hint="eastAsia" w:ascii="仿宋_GB2312" w:hAnsi="仿宋" w:eastAsia="仿宋_GB2312" w:cs="仿宋"/>
          <w:color w:val="auto"/>
          <w:sz w:val="32"/>
          <w:szCs w:val="32"/>
        </w:rPr>
        <w:footnoteReference w:id="1"/>
      </w:r>
      <w:r>
        <w:rPr>
          <w:rStyle w:val="15"/>
          <w:rFonts w:hint="eastAsia" w:ascii="仿宋_GB2312" w:hAnsi="仿宋" w:eastAsia="仿宋_GB2312" w:cs="仿宋"/>
          <w:color w:val="auto"/>
          <w:sz w:val="32"/>
          <w:szCs w:val="32"/>
        </w:rPr>
        <w:t>]</w:t>
      </w:r>
      <w:r>
        <w:rPr>
          <w:rFonts w:hint="eastAsia" w:ascii="仿宋_GB2312" w:hAnsi="仿宋" w:eastAsia="仿宋_GB2312"/>
          <w:b w:val="0"/>
          <w:bCs w:val="0"/>
          <w:color w:val="auto"/>
          <w:sz w:val="32"/>
          <w:szCs w:val="32"/>
        </w:rPr>
        <w:t>之规定</w:t>
      </w:r>
      <w:r>
        <w:rPr>
          <w:rFonts w:hint="eastAsia" w:ascii="仿宋_GB2312" w:hAnsi="仿宋" w:eastAsia="仿宋_GB2312" w:cs="Times New Roman"/>
          <w:b w:val="0"/>
          <w:bCs w:val="0"/>
          <w:color w:val="auto"/>
          <w:sz w:val="32"/>
          <w:szCs w:val="32"/>
        </w:rPr>
        <w:t>，建议由莱芜区应急局给予其上一年年收入百分之四十的罚款。</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s="Times New Roman"/>
          <w:color w:val="auto"/>
          <w:sz w:val="32"/>
          <w:szCs w:val="32"/>
        </w:rPr>
        <w:t>2.</w:t>
      </w:r>
      <w:r>
        <w:rPr>
          <w:rFonts w:hint="eastAsia" w:ascii="仿宋_GB2312" w:hAnsi="仿宋" w:eastAsia="仿宋_GB2312" w:cs="Times New Roman"/>
          <w:color w:val="auto"/>
          <w:sz w:val="32"/>
          <w:szCs w:val="32"/>
          <w:lang w:val="en-US" w:eastAsia="zh-CN"/>
        </w:rPr>
        <w:t>李</w:t>
      </w:r>
      <w:r>
        <w:rPr>
          <w:rFonts w:hint="eastAsia" w:ascii="仿宋_GB2312" w:hAnsi="仿宋" w:cs="Times New Roman"/>
          <w:color w:val="auto"/>
          <w:sz w:val="32"/>
          <w:szCs w:val="32"/>
          <w:lang w:val="en-US" w:eastAsia="zh-CN"/>
        </w:rPr>
        <w:t>**</w:t>
      </w:r>
      <w:r>
        <w:rPr>
          <w:rFonts w:hint="eastAsia" w:ascii="仿宋_GB2312" w:hAnsi="仿宋" w:eastAsia="仿宋_GB2312" w:cs="Times New Roman"/>
          <w:color w:val="auto"/>
          <w:sz w:val="32"/>
          <w:szCs w:val="32"/>
        </w:rPr>
        <w:t>，</w:t>
      </w:r>
      <w:r>
        <w:rPr>
          <w:rFonts w:hint="eastAsia" w:ascii="仿宋_GB2312" w:hAnsi="仿宋" w:eastAsia="仿宋_GB2312" w:cs="Microsoft JhengHei"/>
          <w:color w:val="auto"/>
          <w:sz w:val="32"/>
          <w:szCs w:val="32"/>
          <w:lang w:val="en-US" w:eastAsia="zh-CN"/>
        </w:rPr>
        <w:t>泰威公司安全总监</w:t>
      </w:r>
      <w:r>
        <w:rPr>
          <w:rFonts w:hint="eastAsia" w:ascii="仿宋_GB2312" w:hAnsi="仿宋" w:eastAsia="仿宋_GB2312" w:cs="Times New Roman"/>
          <w:color w:val="auto"/>
          <w:sz w:val="32"/>
          <w:szCs w:val="32"/>
        </w:rPr>
        <w:t>。</w:t>
      </w:r>
      <w:r>
        <w:rPr>
          <w:rFonts w:hint="eastAsia" w:ascii="仿宋_GB2312" w:hAnsi="仿宋" w:eastAsia="仿宋_GB2312"/>
          <w:color w:val="auto"/>
          <w:sz w:val="32"/>
          <w:szCs w:val="32"/>
        </w:rPr>
        <w:t>对生产现场安全管理不到位</w:t>
      </w:r>
      <w:r>
        <w:rPr>
          <w:rFonts w:hint="eastAsia" w:ascii="仿宋_GB2312" w:hAnsi="仿宋" w:eastAsia="仿宋_GB2312" w:cs="Times New Roman"/>
          <w:color w:val="auto"/>
          <w:sz w:val="32"/>
          <w:szCs w:val="32"/>
        </w:rPr>
        <w:t>，</w:t>
      </w:r>
      <w:r>
        <w:rPr>
          <w:rFonts w:hint="eastAsia" w:ascii="仿宋_GB2312" w:hAnsi="仿宋" w:eastAsia="仿宋_GB2312"/>
          <w:color w:val="auto"/>
          <w:sz w:val="32"/>
          <w:szCs w:val="32"/>
        </w:rPr>
        <w:t>对职工安全教育培训不到位，建议由</w:t>
      </w:r>
      <w:r>
        <w:rPr>
          <w:rFonts w:hint="eastAsia" w:ascii="仿宋_GB2312" w:hAnsi="仿宋" w:eastAsia="仿宋_GB2312"/>
          <w:color w:val="auto"/>
          <w:sz w:val="32"/>
          <w:szCs w:val="32"/>
          <w:lang w:val="en-US" w:eastAsia="zh-CN"/>
        </w:rPr>
        <w:t>泰威</w:t>
      </w:r>
      <w:r>
        <w:rPr>
          <w:rFonts w:hint="eastAsia" w:ascii="仿宋_GB2312" w:hAnsi="仿宋" w:eastAsia="仿宋_GB2312" w:cs="Microsoft JhengHei"/>
          <w:color w:val="auto"/>
          <w:sz w:val="32"/>
          <w:szCs w:val="32"/>
        </w:rPr>
        <w:t>公司</w:t>
      </w:r>
      <w:r>
        <w:rPr>
          <w:rFonts w:hint="eastAsia" w:ascii="仿宋_GB2312" w:hAnsi="仿宋" w:eastAsia="仿宋_GB2312" w:cs="Microsoft JhengHei"/>
          <w:color w:val="auto"/>
          <w:sz w:val="32"/>
          <w:szCs w:val="32"/>
          <w:lang w:val="en-US" w:eastAsia="zh-CN"/>
        </w:rPr>
        <w:t>给予记大过处分</w:t>
      </w:r>
      <w:r>
        <w:rPr>
          <w:rFonts w:hint="eastAsia" w:ascii="仿宋_GB2312" w:hAnsi="仿宋" w:eastAsia="仿宋_GB2312"/>
          <w:color w:val="auto"/>
          <w:sz w:val="32"/>
          <w:szCs w:val="32"/>
        </w:rPr>
        <w:t>，处理情况报区应急管理局备案。</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3.</w:t>
      </w:r>
      <w:r>
        <w:rPr>
          <w:rFonts w:hint="eastAsia" w:ascii="仿宋_GB2312" w:hAnsi="仿宋" w:eastAsia="仿宋_GB2312" w:cs="Microsoft JhengHei"/>
          <w:color w:val="auto"/>
          <w:sz w:val="32"/>
          <w:szCs w:val="32"/>
          <w:lang w:val="en-US" w:eastAsia="zh-CN"/>
        </w:rPr>
        <w:t>李</w:t>
      </w:r>
      <w:r>
        <w:rPr>
          <w:rFonts w:hint="eastAsia" w:ascii="仿宋_GB2312" w:hAnsi="仿宋" w:cs="Microsoft JhengHei"/>
          <w:color w:val="auto"/>
          <w:sz w:val="32"/>
          <w:szCs w:val="32"/>
          <w:lang w:val="en-US" w:eastAsia="zh-CN"/>
        </w:rPr>
        <w:t>**</w:t>
      </w:r>
      <w:r>
        <w:rPr>
          <w:rFonts w:hint="eastAsia" w:ascii="仿宋_GB2312" w:hAnsi="仿宋" w:eastAsia="仿宋_GB2312" w:cs="Microsoft JhengHei"/>
          <w:color w:val="auto"/>
          <w:sz w:val="32"/>
          <w:szCs w:val="32"/>
        </w:rPr>
        <w:t>，</w:t>
      </w:r>
      <w:r>
        <w:rPr>
          <w:rFonts w:hint="eastAsia" w:ascii="仿宋_GB2312" w:hAnsi="仿宋" w:eastAsia="仿宋_GB2312" w:cs="Microsoft JhengHei"/>
          <w:color w:val="auto"/>
          <w:sz w:val="32"/>
          <w:szCs w:val="32"/>
          <w:lang w:val="en-US" w:eastAsia="zh-CN"/>
        </w:rPr>
        <w:t>泰威公司料场值班长</w:t>
      </w:r>
      <w:r>
        <w:rPr>
          <w:rFonts w:hint="eastAsia" w:ascii="仿宋_GB2312" w:hAnsi="仿宋" w:eastAsia="仿宋_GB2312"/>
          <w:color w:val="auto"/>
          <w:sz w:val="32"/>
          <w:szCs w:val="32"/>
        </w:rPr>
        <w:t>。对生产现场安全管理不到位，建议</w:t>
      </w:r>
      <w:r>
        <w:rPr>
          <w:rFonts w:hint="eastAsia" w:ascii="仿宋_GB2312" w:hAnsi="仿宋" w:eastAsia="仿宋_GB2312" w:cs="Microsoft JhengHei"/>
          <w:color w:val="auto"/>
          <w:sz w:val="32"/>
          <w:szCs w:val="32"/>
          <w:lang w:val="en-US" w:eastAsia="zh-CN"/>
        </w:rPr>
        <w:t>泰威公免去其值班长职务，</w:t>
      </w:r>
      <w:r>
        <w:rPr>
          <w:rFonts w:hint="eastAsia" w:ascii="仿宋_GB2312" w:hAnsi="仿宋" w:eastAsia="仿宋_GB2312"/>
          <w:color w:val="auto"/>
          <w:sz w:val="32"/>
          <w:szCs w:val="32"/>
        </w:rPr>
        <w:t>处理情况报区应急管理局备案。</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olor w:val="auto"/>
          <w:sz w:val="32"/>
          <w:szCs w:val="32"/>
        </w:rPr>
      </w:pPr>
      <w:r>
        <w:rPr>
          <w:rFonts w:hint="eastAsia" w:ascii="仿宋_GB2312" w:hAnsi="仿宋" w:eastAsia="仿宋_GB2312" w:cs="仿宋_GB2312"/>
          <w:color w:val="auto"/>
          <w:sz w:val="32"/>
          <w:szCs w:val="32"/>
        </w:rPr>
        <w:t>4.</w:t>
      </w:r>
      <w:r>
        <w:rPr>
          <w:rFonts w:hint="eastAsia" w:ascii="仿宋_GB2312" w:hAnsi="仿宋" w:eastAsia="仿宋_GB2312"/>
          <w:color w:val="auto"/>
          <w:sz w:val="32"/>
          <w:szCs w:val="32"/>
          <w:lang w:val="en-US" w:eastAsia="zh-CN"/>
        </w:rPr>
        <w:t>黄</w:t>
      </w:r>
      <w:r>
        <w:rPr>
          <w:rFonts w:hint="eastAsia" w:ascii="仿宋_GB2312" w:hAnsi="仿宋"/>
          <w:color w:val="auto"/>
          <w:sz w:val="32"/>
          <w:szCs w:val="32"/>
          <w:lang w:val="en-US" w:eastAsia="zh-CN"/>
        </w:rPr>
        <w:t>*</w:t>
      </w:r>
      <w:r>
        <w:rPr>
          <w:rFonts w:hint="eastAsia" w:ascii="仿宋_GB2312" w:hAnsi="仿宋" w:eastAsia="仿宋_GB2312"/>
          <w:color w:val="auto"/>
          <w:sz w:val="32"/>
          <w:szCs w:val="32"/>
        </w:rPr>
        <w:t>，</w:t>
      </w:r>
      <w:r>
        <w:rPr>
          <w:rFonts w:hint="eastAsia" w:ascii="仿宋_GB2312" w:hAnsi="仿宋" w:eastAsia="仿宋_GB2312" w:cs="Microsoft JhengHei"/>
          <w:color w:val="auto"/>
          <w:sz w:val="32"/>
          <w:szCs w:val="32"/>
          <w:lang w:val="en-US" w:eastAsia="zh-CN"/>
        </w:rPr>
        <w:t>泰威公司装载机司机</w:t>
      </w:r>
      <w:r>
        <w:rPr>
          <w:rFonts w:hint="eastAsia" w:ascii="仿宋_GB2312" w:hAnsi="仿宋" w:eastAsia="仿宋_GB2312" w:cs="Microsoft JhengHei"/>
          <w:color w:val="auto"/>
          <w:sz w:val="32"/>
          <w:szCs w:val="32"/>
        </w:rPr>
        <w:t>。</w:t>
      </w:r>
      <w:r>
        <w:rPr>
          <w:rFonts w:hint="eastAsia" w:ascii="仿宋_GB2312" w:hAnsi="仿宋" w:eastAsia="仿宋_GB2312" w:cs="Microsoft JhengHei"/>
          <w:color w:val="auto"/>
          <w:sz w:val="32"/>
          <w:szCs w:val="32"/>
          <w:lang w:val="en-US" w:eastAsia="zh-CN"/>
        </w:rPr>
        <w:t>未能安全驾驶装载机</w:t>
      </w:r>
      <w:r>
        <w:rPr>
          <w:rFonts w:hint="eastAsia" w:ascii="仿宋_GB2312" w:hAnsi="仿宋" w:eastAsia="仿宋_GB2312"/>
          <w:color w:val="auto"/>
          <w:sz w:val="32"/>
          <w:szCs w:val="32"/>
        </w:rPr>
        <w:t>，建议</w:t>
      </w:r>
      <w:r>
        <w:rPr>
          <w:rFonts w:hint="eastAsia" w:ascii="仿宋_GB2312" w:hAnsi="仿宋" w:eastAsia="仿宋_GB2312" w:cs="Microsoft JhengHei"/>
          <w:color w:val="auto"/>
          <w:sz w:val="32"/>
          <w:szCs w:val="32"/>
          <w:lang w:val="en-US" w:eastAsia="zh-CN"/>
        </w:rPr>
        <w:t>泰威公司给予开除厂籍</w:t>
      </w:r>
      <w:r>
        <w:rPr>
          <w:rFonts w:hint="eastAsia" w:ascii="仿宋_GB2312" w:hAnsi="仿宋" w:eastAsia="仿宋_GB2312"/>
          <w:color w:val="auto"/>
          <w:sz w:val="32"/>
          <w:szCs w:val="32"/>
        </w:rPr>
        <w:t>处理，处理情况报区应急管理局备案。</w:t>
      </w:r>
    </w:p>
    <w:p>
      <w:pPr>
        <w:pStyle w:val="4"/>
        <w:pageBreakBefore w:val="0"/>
        <w:widowControl/>
        <w:numPr>
          <w:ilvl w:val="0"/>
          <w:numId w:val="7"/>
        </w:numPr>
        <w:kinsoku/>
        <w:wordWrap/>
        <w:overflowPunct/>
        <w:topLinePunct w:val="0"/>
        <w:autoSpaceDE/>
        <w:autoSpaceDN/>
        <w:bidi w:val="0"/>
        <w:adjustRightInd w:val="0"/>
        <w:snapToGrid w:val="0"/>
        <w:spacing w:line="560" w:lineRule="exact"/>
      </w:pPr>
      <w:bookmarkStart w:id="20" w:name="_Toc1470"/>
      <w:r>
        <w:rPr>
          <w:rFonts w:hint="eastAsia"/>
        </w:rPr>
        <w:t>对事故责任单位的处理建议</w:t>
      </w:r>
      <w:bookmarkEnd w:id="20"/>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 w:eastAsia="仿宋_GB2312"/>
          <w:color w:val="auto"/>
          <w:sz w:val="32"/>
          <w:szCs w:val="32"/>
          <w:highlight w:val="yellow"/>
        </w:rPr>
      </w:pPr>
      <w:r>
        <w:rPr>
          <w:rFonts w:hint="eastAsia" w:ascii="仿宋_GB2312" w:hAnsi="仿宋" w:eastAsia="仿宋_GB2312" w:cs="Microsoft JhengHei"/>
          <w:color w:val="auto"/>
          <w:sz w:val="32"/>
          <w:szCs w:val="32"/>
          <w:lang w:val="en-US" w:eastAsia="zh-CN"/>
        </w:rPr>
        <w:t>泰威公司虽</w:t>
      </w:r>
      <w:r>
        <w:rPr>
          <w:rFonts w:hint="eastAsia" w:ascii="仿宋_GB2312" w:hAnsi="仿宋" w:eastAsia="仿宋_GB2312" w:cs="Microsoft JhengHei"/>
          <w:color w:val="auto"/>
          <w:sz w:val="32"/>
          <w:szCs w:val="32"/>
        </w:rPr>
        <w:t>履行外来人员安全告知责任，</w:t>
      </w:r>
      <w:r>
        <w:rPr>
          <w:rFonts w:hint="eastAsia" w:ascii="仿宋_GB2312" w:hAnsi="仿宋" w:eastAsia="仿宋_GB2312" w:cs="Microsoft JhengHei"/>
          <w:color w:val="auto"/>
          <w:sz w:val="32"/>
          <w:szCs w:val="32"/>
          <w:lang w:val="en-US" w:eastAsia="zh-CN"/>
        </w:rPr>
        <w:t>但</w:t>
      </w:r>
      <w:r>
        <w:rPr>
          <w:rFonts w:hint="eastAsia" w:ascii="仿宋_GB2312" w:hAnsi="仿宋" w:eastAsia="仿宋_GB2312"/>
          <w:color w:val="auto"/>
          <w:sz w:val="32"/>
          <w:szCs w:val="32"/>
        </w:rPr>
        <w:t>安全生产主体责任落实不到位，</w:t>
      </w:r>
      <w:r>
        <w:rPr>
          <w:rFonts w:hint="eastAsia" w:ascii="仿宋_GB2312" w:hAnsi="仿宋" w:eastAsia="仿宋_GB2312" w:cs="Microsoft JhengHei"/>
          <w:color w:val="auto"/>
          <w:sz w:val="32"/>
          <w:szCs w:val="32"/>
          <w:lang w:val="en-US" w:eastAsia="zh-CN"/>
        </w:rPr>
        <w:t>在</w:t>
      </w:r>
      <w:r>
        <w:rPr>
          <w:rFonts w:hint="eastAsia" w:ascii="仿宋_GB2312" w:hAnsi="仿宋" w:eastAsia="仿宋_GB2312" w:cs="Microsoft JhengHei"/>
          <w:color w:val="auto"/>
          <w:sz w:val="32"/>
          <w:szCs w:val="32"/>
        </w:rPr>
        <w:t>外来人员安全管理</w:t>
      </w:r>
      <w:r>
        <w:rPr>
          <w:rFonts w:hint="eastAsia" w:ascii="仿宋_GB2312" w:hAnsi="仿宋" w:eastAsia="仿宋_GB2312" w:cs="Microsoft JhengHei"/>
          <w:color w:val="auto"/>
          <w:sz w:val="32"/>
          <w:szCs w:val="32"/>
          <w:lang w:val="en-US" w:eastAsia="zh-CN"/>
        </w:rPr>
        <w:t>方面存在漏洞</w:t>
      </w:r>
      <w:r>
        <w:rPr>
          <w:rFonts w:hint="eastAsia" w:ascii="仿宋_GB2312" w:hAnsi="仿宋" w:eastAsia="仿宋_GB2312" w:cs="Microsoft JhengHei"/>
          <w:color w:val="auto"/>
          <w:sz w:val="32"/>
          <w:szCs w:val="32"/>
        </w:rPr>
        <w:t>，对存在交叉作业</w:t>
      </w:r>
      <w:r>
        <w:rPr>
          <w:rFonts w:hint="eastAsia" w:ascii="仿宋_GB2312" w:hAnsi="仿宋" w:eastAsia="仿宋_GB2312" w:cs="Microsoft JhengHei"/>
          <w:color w:val="auto"/>
          <w:sz w:val="32"/>
          <w:szCs w:val="32"/>
          <w:lang w:val="en-US" w:eastAsia="zh-CN"/>
        </w:rPr>
        <w:t>风险的区域</w:t>
      </w:r>
      <w:r>
        <w:rPr>
          <w:rFonts w:hint="eastAsia" w:ascii="仿宋_GB2312" w:hAnsi="仿宋" w:eastAsia="仿宋_GB2312" w:cs="Microsoft JhengHei"/>
          <w:color w:val="auto"/>
          <w:sz w:val="32"/>
          <w:szCs w:val="32"/>
        </w:rPr>
        <w:t>安全</w:t>
      </w:r>
      <w:r>
        <w:rPr>
          <w:rFonts w:hint="eastAsia" w:ascii="仿宋_GB2312" w:hAnsi="仿宋" w:eastAsia="仿宋_GB2312" w:cs="Microsoft JhengHei"/>
          <w:color w:val="auto"/>
          <w:sz w:val="32"/>
          <w:szCs w:val="32"/>
          <w:lang w:val="en-US" w:eastAsia="zh-CN"/>
        </w:rPr>
        <w:t>防范</w:t>
      </w:r>
      <w:r>
        <w:rPr>
          <w:rFonts w:hint="eastAsia" w:ascii="仿宋_GB2312" w:hAnsi="仿宋" w:eastAsia="仿宋_GB2312" w:cs="Microsoft JhengHei"/>
          <w:color w:val="auto"/>
          <w:sz w:val="32"/>
          <w:szCs w:val="32"/>
        </w:rPr>
        <w:t>措施</w:t>
      </w:r>
      <w:r>
        <w:rPr>
          <w:rFonts w:hint="eastAsia" w:ascii="仿宋_GB2312" w:hAnsi="仿宋" w:eastAsia="仿宋_GB2312" w:cs="Microsoft JhengHei"/>
          <w:color w:val="auto"/>
          <w:sz w:val="32"/>
          <w:szCs w:val="32"/>
          <w:lang w:val="en-US" w:eastAsia="zh-CN"/>
        </w:rPr>
        <w:t>不足</w:t>
      </w:r>
      <w:r>
        <w:rPr>
          <w:rFonts w:hint="eastAsia" w:ascii="仿宋_GB2312" w:hAnsi="仿宋" w:eastAsia="仿宋_GB2312" w:cs="Microsoft JhengHei"/>
          <w:color w:val="auto"/>
          <w:sz w:val="32"/>
          <w:szCs w:val="32"/>
        </w:rPr>
        <w:t>，现场安全管理</w:t>
      </w:r>
      <w:r>
        <w:rPr>
          <w:rFonts w:hint="eastAsia" w:ascii="仿宋_GB2312" w:hAnsi="仿宋" w:eastAsia="仿宋_GB2312" w:cs="Microsoft JhengHei"/>
          <w:color w:val="auto"/>
          <w:sz w:val="32"/>
          <w:szCs w:val="32"/>
          <w:lang w:val="en-US" w:eastAsia="zh-CN"/>
        </w:rPr>
        <w:t>不到位；对作业人员的</w:t>
      </w:r>
      <w:r>
        <w:rPr>
          <w:rFonts w:hint="eastAsia" w:ascii="仿宋_GB2312" w:hAnsi="仿宋" w:eastAsia="仿宋_GB2312" w:cs="Microsoft JhengHei"/>
          <w:color w:val="auto"/>
          <w:sz w:val="32"/>
          <w:szCs w:val="32"/>
        </w:rPr>
        <w:t>安全</w:t>
      </w:r>
      <w:r>
        <w:rPr>
          <w:rFonts w:hint="eastAsia" w:ascii="仿宋_GB2312" w:hAnsi="仿宋" w:eastAsia="仿宋_GB2312" w:cs="Microsoft JhengHei"/>
          <w:color w:val="auto"/>
          <w:sz w:val="32"/>
          <w:szCs w:val="32"/>
          <w:lang w:val="en-US" w:eastAsia="zh-CN"/>
        </w:rPr>
        <w:t>教育培训</w:t>
      </w:r>
      <w:r>
        <w:rPr>
          <w:rFonts w:hint="eastAsia" w:ascii="仿宋_GB2312" w:hAnsi="仿宋" w:eastAsia="仿宋_GB2312" w:cs="Microsoft JhengHei"/>
          <w:color w:val="auto"/>
          <w:sz w:val="32"/>
          <w:szCs w:val="32"/>
        </w:rPr>
        <w:t>不</w:t>
      </w:r>
      <w:r>
        <w:rPr>
          <w:rFonts w:hint="eastAsia" w:ascii="仿宋_GB2312" w:hAnsi="仿宋" w:eastAsia="仿宋_GB2312" w:cs="Microsoft JhengHei"/>
          <w:color w:val="auto"/>
          <w:sz w:val="32"/>
          <w:szCs w:val="32"/>
          <w:lang w:val="en-US" w:eastAsia="zh-CN"/>
        </w:rPr>
        <w:t>足</w:t>
      </w:r>
      <w:r>
        <w:rPr>
          <w:rFonts w:hint="eastAsia" w:ascii="仿宋_GB2312" w:hAnsi="仿宋" w:eastAsia="仿宋_GB2312" w:cs="Microsoft JhengHei"/>
          <w:color w:val="auto"/>
          <w:sz w:val="32"/>
          <w:szCs w:val="32"/>
          <w:lang w:eastAsia="zh-CN"/>
        </w:rPr>
        <w:t>；</w:t>
      </w:r>
      <w:r>
        <w:rPr>
          <w:rFonts w:hint="eastAsia" w:ascii="仿宋_GB2312" w:hAnsi="仿宋" w:eastAsia="仿宋_GB2312" w:cs="Microsoft JhengHei"/>
          <w:color w:val="auto"/>
          <w:sz w:val="32"/>
          <w:szCs w:val="32"/>
          <w:lang w:val="en-US" w:eastAsia="zh-CN"/>
        </w:rPr>
        <w:t>未及时维修损坏的倒车辅助设施倒车影像。</w:t>
      </w:r>
      <w:r>
        <w:rPr>
          <w:rFonts w:hint="eastAsia" w:ascii="仿宋_GB2312" w:hAnsi="仿宋" w:eastAsia="仿宋_GB2312" w:cs="Microsoft JhengHei"/>
          <w:color w:val="auto"/>
          <w:sz w:val="32"/>
          <w:szCs w:val="32"/>
        </w:rPr>
        <w:t>违反《中华人民共和国安全生产法》第二十八条第一款</w:t>
      </w:r>
      <w:r>
        <w:rPr>
          <w:rStyle w:val="15"/>
          <w:rFonts w:hint="eastAsia" w:ascii="仿宋_GB2312" w:hAnsi="仿宋" w:eastAsia="仿宋_GB2312" w:cs="仿宋"/>
          <w:color w:val="auto"/>
          <w:sz w:val="32"/>
          <w:szCs w:val="32"/>
        </w:rPr>
        <w:t>[</w:t>
      </w:r>
      <w:r>
        <w:rPr>
          <w:rStyle w:val="15"/>
          <w:rFonts w:hint="eastAsia" w:ascii="仿宋_GB2312" w:hAnsi="仿宋" w:eastAsia="仿宋_GB2312" w:cs="仿宋"/>
          <w:color w:val="auto"/>
          <w:sz w:val="32"/>
          <w:szCs w:val="32"/>
        </w:rPr>
        <w:footnoteReference w:id="2"/>
      </w:r>
      <w:r>
        <w:rPr>
          <w:rStyle w:val="15"/>
          <w:rFonts w:hint="eastAsia" w:ascii="仿宋_GB2312" w:hAnsi="仿宋" w:eastAsia="仿宋_GB2312" w:cs="仿宋"/>
          <w:color w:val="auto"/>
          <w:sz w:val="32"/>
          <w:szCs w:val="32"/>
        </w:rPr>
        <w:t>]</w:t>
      </w:r>
      <w:r>
        <w:rPr>
          <w:rFonts w:hint="eastAsia" w:ascii="仿宋_GB2312" w:hAnsi="仿宋" w:eastAsia="仿宋_GB2312" w:cs="Microsoft JhengHei"/>
          <w:color w:val="auto"/>
          <w:sz w:val="32"/>
          <w:szCs w:val="32"/>
        </w:rPr>
        <w:t>、</w:t>
      </w:r>
      <w:r>
        <w:rPr>
          <w:rFonts w:hint="eastAsia" w:ascii="仿宋_GB2312" w:hAnsi="仿宋" w:eastAsia="仿宋_GB2312" w:cs="Microsoft JhengHei"/>
          <w:color w:val="auto"/>
          <w:sz w:val="32"/>
          <w:szCs w:val="32"/>
          <w:lang w:val="en-US" w:eastAsia="zh-CN"/>
        </w:rPr>
        <w:t>第三十六条第二款</w:t>
      </w:r>
      <w:r>
        <w:rPr>
          <w:rStyle w:val="15"/>
          <w:rFonts w:hint="eastAsia" w:ascii="仿宋_GB2312" w:hAnsi="仿宋" w:eastAsia="仿宋_GB2312" w:cs="仿宋"/>
          <w:color w:val="auto"/>
          <w:sz w:val="32"/>
          <w:szCs w:val="32"/>
        </w:rPr>
        <w:t>[</w:t>
      </w:r>
      <w:r>
        <w:rPr>
          <w:rStyle w:val="15"/>
          <w:rFonts w:hint="eastAsia" w:ascii="仿宋_GB2312" w:hAnsi="仿宋" w:eastAsia="仿宋_GB2312" w:cs="仿宋"/>
          <w:color w:val="auto"/>
          <w:sz w:val="32"/>
          <w:szCs w:val="32"/>
        </w:rPr>
        <w:footnoteReference w:id="3"/>
      </w:r>
      <w:r>
        <w:rPr>
          <w:rStyle w:val="15"/>
          <w:rFonts w:hint="eastAsia" w:ascii="仿宋_GB2312" w:hAnsi="仿宋" w:eastAsia="仿宋_GB2312" w:cs="仿宋"/>
          <w:color w:val="auto"/>
          <w:sz w:val="32"/>
          <w:szCs w:val="32"/>
        </w:rPr>
        <w:t>]</w:t>
      </w:r>
      <w:r>
        <w:rPr>
          <w:rFonts w:hint="eastAsia" w:ascii="仿宋_GB2312" w:hAnsi="仿宋" w:eastAsia="仿宋_GB2312" w:cs="Microsoft JhengHei"/>
          <w:color w:val="auto"/>
          <w:sz w:val="32"/>
          <w:szCs w:val="32"/>
          <w:lang w:val="en-US" w:eastAsia="zh-CN"/>
        </w:rPr>
        <w:t>、</w:t>
      </w:r>
      <w:r>
        <w:rPr>
          <w:rFonts w:hint="eastAsia" w:ascii="仿宋_GB2312" w:hAnsi="仿宋" w:eastAsia="仿宋_GB2312" w:cs="Microsoft JhengHei"/>
          <w:color w:val="auto"/>
          <w:sz w:val="32"/>
          <w:szCs w:val="32"/>
        </w:rPr>
        <w:t>第四十八条</w:t>
      </w:r>
      <w:r>
        <w:rPr>
          <w:rStyle w:val="15"/>
          <w:rFonts w:hint="eastAsia" w:ascii="仿宋_GB2312" w:hAnsi="仿宋" w:eastAsia="仿宋_GB2312" w:cs="仿宋"/>
          <w:color w:val="auto"/>
          <w:sz w:val="32"/>
          <w:szCs w:val="32"/>
        </w:rPr>
        <w:t>[</w:t>
      </w:r>
      <w:r>
        <w:rPr>
          <w:rStyle w:val="15"/>
          <w:rFonts w:hint="eastAsia" w:ascii="仿宋_GB2312" w:hAnsi="仿宋" w:eastAsia="仿宋_GB2312" w:cs="仿宋"/>
          <w:color w:val="auto"/>
          <w:sz w:val="32"/>
          <w:szCs w:val="32"/>
        </w:rPr>
        <w:footnoteReference w:id="4"/>
      </w:r>
      <w:r>
        <w:rPr>
          <w:rStyle w:val="15"/>
          <w:rFonts w:hint="eastAsia" w:ascii="仿宋_GB2312" w:hAnsi="仿宋" w:eastAsia="仿宋_GB2312" w:cs="仿宋"/>
          <w:color w:val="auto"/>
          <w:sz w:val="32"/>
          <w:szCs w:val="32"/>
        </w:rPr>
        <w:t>]</w:t>
      </w:r>
      <w:r>
        <w:rPr>
          <w:rFonts w:hint="eastAsia" w:ascii="仿宋_GB2312" w:hAnsi="仿宋" w:eastAsia="仿宋_GB2312" w:cs="Microsoft JhengHei"/>
          <w:color w:val="auto"/>
          <w:sz w:val="32"/>
          <w:szCs w:val="32"/>
        </w:rPr>
        <w:t>，依据《中华人民共和国安全生产法》第一百一十四条第一款第（一）项</w:t>
      </w:r>
      <w:r>
        <w:rPr>
          <w:rStyle w:val="15"/>
          <w:rFonts w:hint="eastAsia" w:ascii="仿宋_GB2312" w:hAnsi="仿宋" w:eastAsia="仿宋_GB2312" w:cs="仿宋"/>
          <w:color w:val="auto"/>
          <w:sz w:val="32"/>
          <w:szCs w:val="32"/>
        </w:rPr>
        <w:t>[</w:t>
      </w:r>
      <w:r>
        <w:rPr>
          <w:rStyle w:val="15"/>
          <w:rFonts w:hint="eastAsia" w:ascii="仿宋_GB2312" w:hAnsi="仿宋" w:eastAsia="仿宋_GB2312" w:cs="仿宋"/>
          <w:color w:val="auto"/>
          <w:sz w:val="32"/>
          <w:szCs w:val="32"/>
        </w:rPr>
        <w:footnoteReference w:id="5"/>
      </w:r>
      <w:r>
        <w:rPr>
          <w:rStyle w:val="15"/>
          <w:rFonts w:hint="eastAsia" w:ascii="仿宋_GB2312" w:hAnsi="仿宋" w:eastAsia="仿宋_GB2312" w:cs="仿宋"/>
          <w:color w:val="auto"/>
          <w:sz w:val="32"/>
          <w:szCs w:val="32"/>
        </w:rPr>
        <w:t>]</w:t>
      </w:r>
      <w:r>
        <w:rPr>
          <w:rFonts w:hint="eastAsia" w:ascii="仿宋_GB2312" w:hAnsi="仿宋" w:eastAsia="仿宋_GB2312" w:cs="Microsoft JhengHei"/>
          <w:color w:val="auto"/>
          <w:sz w:val="32"/>
          <w:szCs w:val="32"/>
        </w:rPr>
        <w:t>之规定，建议由莱芜区应急管理局对其处人民币</w:t>
      </w:r>
      <w:r>
        <w:rPr>
          <w:rFonts w:hint="eastAsia" w:ascii="仿宋_GB2312" w:hAnsi="仿宋" w:eastAsia="仿宋_GB2312" w:cs="Microsoft JhengHei"/>
          <w:b w:val="0"/>
          <w:bCs w:val="0"/>
          <w:color w:val="auto"/>
          <w:sz w:val="32"/>
          <w:szCs w:val="32"/>
          <w:lang w:val="en-US" w:eastAsia="zh-CN"/>
        </w:rPr>
        <w:t>56</w:t>
      </w:r>
      <w:r>
        <w:rPr>
          <w:rFonts w:hint="eastAsia" w:ascii="仿宋_GB2312" w:hAnsi="仿宋" w:eastAsia="仿宋_GB2312" w:cs="Microsoft JhengHei"/>
          <w:color w:val="auto"/>
          <w:sz w:val="32"/>
          <w:szCs w:val="32"/>
        </w:rPr>
        <w:t>万元的罚款。</w:t>
      </w:r>
    </w:p>
    <w:p>
      <w:pPr>
        <w:pStyle w:val="3"/>
        <w:pageBreakBefore w:val="0"/>
        <w:widowControl/>
        <w:numPr>
          <w:ilvl w:val="0"/>
          <w:numId w:val="5"/>
        </w:numPr>
        <w:kinsoku/>
        <w:wordWrap/>
        <w:overflowPunct/>
        <w:topLinePunct w:val="0"/>
        <w:autoSpaceDE/>
        <w:autoSpaceDN/>
        <w:bidi w:val="0"/>
        <w:adjustRightInd w:val="0"/>
        <w:snapToGrid w:val="0"/>
        <w:spacing w:line="560" w:lineRule="exact"/>
      </w:pPr>
      <w:bookmarkStart w:id="21" w:name="_Toc7692"/>
      <w:r>
        <w:t>事故防范和整改措施建议</w:t>
      </w:r>
      <w:bookmarkEnd w:id="21"/>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 w:eastAsia="仿宋_GB2312" w:cs="Microsoft JhengHei"/>
          <w:color w:val="000000" w:themeColor="text1"/>
          <w:sz w:val="32"/>
          <w:szCs w:val="32"/>
          <w14:textFill>
            <w14:solidFill>
              <w14:schemeClr w14:val="tx1"/>
            </w14:solidFill>
          </w14:textFill>
        </w:rPr>
      </w:pPr>
      <w:r>
        <w:rPr>
          <w:rFonts w:hint="eastAsia" w:ascii="仿宋_GB2312" w:hAnsi="仿宋" w:eastAsia="仿宋_GB2312" w:cs="Microsoft JhengHei"/>
          <w:color w:val="000000" w:themeColor="text1"/>
          <w:sz w:val="32"/>
          <w:szCs w:val="32"/>
          <w14:textFill>
            <w14:solidFill>
              <w14:schemeClr w14:val="tx1"/>
            </w14:solidFill>
          </w14:textFill>
        </w:rPr>
        <w:t>针对这起事故暴露出的问题，为深刻吸取事故教训，</w:t>
      </w:r>
      <w:r>
        <w:rPr>
          <w:rFonts w:hint="eastAsia" w:ascii="仿宋_GB2312" w:hAnsi="仿宋" w:eastAsia="仿宋_GB2312" w:cs="Microsoft JhengHei"/>
          <w:color w:val="auto"/>
          <w:sz w:val="32"/>
          <w:szCs w:val="32"/>
          <w:lang w:val="en-US" w:eastAsia="zh-CN"/>
        </w:rPr>
        <w:t>泰威公司</w:t>
      </w:r>
      <w:r>
        <w:rPr>
          <w:rFonts w:hint="eastAsia" w:ascii="仿宋_GB2312" w:hAnsi="仿宋" w:eastAsia="仿宋_GB2312" w:cs="Microsoft JhengHei"/>
          <w:color w:val="000000" w:themeColor="text1"/>
          <w:sz w:val="32"/>
          <w:szCs w:val="32"/>
          <w14:textFill>
            <w14:solidFill>
              <w14:schemeClr w14:val="tx1"/>
            </w14:solidFill>
          </w14:textFill>
        </w:rPr>
        <w:t>要进一步加强安全生产工作，有效防范类似事故发生，提出如下措施建议：</w:t>
      </w:r>
      <w:bookmarkStart w:id="22" w:name="_Toc10101"/>
    </w:p>
    <w:p>
      <w:pPr>
        <w:keepNext w:val="0"/>
        <w:keepLines w:val="0"/>
        <w:pageBreakBefore w:val="0"/>
        <w:widowControl/>
        <w:numPr>
          <w:ilvl w:val="0"/>
          <w:numId w:val="8"/>
        </w:numPr>
        <w:kinsoku/>
        <w:wordWrap/>
        <w:overflowPunct/>
        <w:topLinePunct w:val="0"/>
        <w:autoSpaceDE/>
        <w:autoSpaceDN/>
        <w:bidi w:val="0"/>
        <w:adjustRightInd w:val="0"/>
        <w:snapToGrid w:val="0"/>
        <w:spacing w:after="0" w:line="560" w:lineRule="exact"/>
        <w:ind w:left="0" w:leftChars="0" w:firstLine="420" w:firstLineChars="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仿宋" w:eastAsia="楷体_GB2312" w:cs="Microsoft JhengHei"/>
          <w:color w:val="000000" w:themeColor="text1"/>
          <w:sz w:val="32"/>
          <w:szCs w:val="32"/>
          <w:lang w:val="en-US" w:eastAsia="zh-CN"/>
          <w14:textFill>
            <w14:solidFill>
              <w14:schemeClr w14:val="tx1"/>
            </w14:solidFill>
          </w14:textFill>
        </w:rPr>
        <w:t>强化外来人员</w:t>
      </w:r>
      <w:r>
        <w:rPr>
          <w:rFonts w:hint="eastAsia" w:ascii="楷体_GB2312" w:hAnsi="仿宋" w:eastAsia="楷体_GB2312" w:cs="Microsoft JhengHei"/>
          <w:color w:val="000000" w:themeColor="text1"/>
          <w:sz w:val="32"/>
          <w:szCs w:val="32"/>
          <w14:textFill>
            <w14:solidFill>
              <w14:schemeClr w14:val="tx1"/>
            </w14:solidFill>
          </w14:textFill>
        </w:rPr>
        <w:t>安全管理。</w:t>
      </w:r>
      <w:r>
        <w:rPr>
          <w:rFonts w:hint="eastAsia" w:ascii="仿宋_GB2312" w:hAnsi="仿宋" w:eastAsia="仿宋_GB2312" w:cs="Microsoft JhengHei"/>
          <w:color w:val="000000" w:themeColor="text1"/>
          <w:sz w:val="32"/>
          <w:szCs w:val="32"/>
          <w14:textFill>
            <w14:solidFill>
              <w14:schemeClr w14:val="tx1"/>
            </w14:solidFill>
          </w14:textFill>
        </w:rPr>
        <w:t>严格</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执行</w:t>
      </w:r>
      <w:r>
        <w:rPr>
          <w:rFonts w:hint="eastAsia" w:ascii="仿宋_GB2312" w:hAnsi="仿宋" w:eastAsia="仿宋_GB2312"/>
          <w:color w:val="000000" w:themeColor="text1"/>
          <w:sz w:val="32"/>
          <w:szCs w:val="32"/>
          <w:lang w:val="en-US" w:eastAsia="zh-CN"/>
          <w14:textFill>
            <w14:solidFill>
              <w14:schemeClr w14:val="tx1"/>
            </w14:solidFill>
          </w14:textFill>
        </w:rPr>
        <w:t>外来人员</w:t>
      </w:r>
      <w:r>
        <w:rPr>
          <w:rFonts w:hint="eastAsia" w:ascii="仿宋_GB2312" w:hAnsi="仿宋" w:eastAsia="仿宋_GB2312" w:cs="Microsoft JhengHei"/>
          <w:color w:val="000000" w:themeColor="text1"/>
          <w:sz w:val="32"/>
          <w:szCs w:val="32"/>
          <w14:textFill>
            <w14:solidFill>
              <w14:schemeClr w14:val="tx1"/>
            </w14:solidFill>
          </w14:textFill>
        </w:rPr>
        <w:t>安全教育培训和安全</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告知</w:t>
      </w:r>
      <w:r>
        <w:rPr>
          <w:rFonts w:hint="eastAsia" w:ascii="仿宋_GB2312" w:hAnsi="仿宋" w:eastAsia="仿宋_GB2312" w:cs="Microsoft JhengHei"/>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要将外来作业队伍纳入企业内部管理，实时掌握人员工作动态</w:t>
      </w:r>
      <w:r>
        <w:rPr>
          <w:rFonts w:hint="eastAsia" w:ascii="仿宋_GB2312" w:hAnsi="仿宋" w:eastAsia="仿宋_GB2312"/>
          <w:color w:val="000000" w:themeColor="text1"/>
          <w:sz w:val="32"/>
          <w:szCs w:val="32"/>
          <w:lang w:eastAsia="zh-CN"/>
          <w14:textFill>
            <w14:solidFill>
              <w14:schemeClr w14:val="tx1"/>
            </w14:solidFill>
          </w14:textFill>
        </w:rPr>
        <w:t>。</w:t>
      </w:r>
      <w:bookmarkEnd w:id="22"/>
      <w:bookmarkStart w:id="23" w:name="_Toc15602"/>
    </w:p>
    <w:p>
      <w:pPr>
        <w:keepNext w:val="0"/>
        <w:keepLines w:val="0"/>
        <w:pageBreakBefore w:val="0"/>
        <w:widowControl/>
        <w:numPr>
          <w:ilvl w:val="0"/>
          <w:numId w:val="8"/>
        </w:numPr>
        <w:kinsoku/>
        <w:wordWrap/>
        <w:overflowPunct/>
        <w:topLinePunct w:val="0"/>
        <w:autoSpaceDE/>
        <w:autoSpaceDN/>
        <w:bidi w:val="0"/>
        <w:adjustRightInd w:val="0"/>
        <w:snapToGrid w:val="0"/>
        <w:spacing w:after="0" w:line="560" w:lineRule="exact"/>
        <w:ind w:left="0" w:leftChars="0" w:firstLine="420" w:firstLineChars="0"/>
        <w:jc w:val="both"/>
        <w:textAlignment w:val="auto"/>
        <w:rPr>
          <w:rFonts w:hint="eastAsia" w:ascii="仿宋_GB2312" w:hAnsi="仿宋" w:eastAsia="仿宋_GB2312" w:cs="Microsoft JhengHei"/>
          <w:color w:val="000000" w:themeColor="text1"/>
          <w:sz w:val="32"/>
          <w:szCs w:val="32"/>
          <w14:textFill>
            <w14:solidFill>
              <w14:schemeClr w14:val="tx1"/>
            </w14:solidFill>
          </w14:textFill>
        </w:rPr>
      </w:pPr>
      <w:r>
        <w:rPr>
          <w:rFonts w:hint="eastAsia" w:ascii="楷体_GB2312" w:hAnsi="仿宋" w:eastAsia="楷体_GB2312" w:cs="Microsoft JhengHei"/>
          <w:color w:val="000000" w:themeColor="text1"/>
          <w:sz w:val="32"/>
          <w:szCs w:val="32"/>
          <w:lang w:val="en-US" w:eastAsia="zh-CN"/>
          <w14:textFill>
            <w14:solidFill>
              <w14:schemeClr w14:val="tx1"/>
            </w14:solidFill>
          </w14:textFill>
        </w:rPr>
        <w:t>强化隐患排查治理。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结合料场现场风险实行人车分流和物理隔离措施，划定外来人员等待安全区域。在醒目位置设置完善安全告知牌、安全警示标志。增加现场照明，改善作业环境，确保卸车期间的作业安全。对装载机等特种作业车辆，加装防撞驻车、倒车预警等报警装置，实现车辆本质化安全。</w:t>
      </w:r>
      <w:bookmarkEnd w:id="23"/>
      <w:bookmarkStart w:id="24" w:name="_Toc11585"/>
    </w:p>
    <w:p>
      <w:pPr>
        <w:keepNext w:val="0"/>
        <w:keepLines w:val="0"/>
        <w:pageBreakBefore w:val="0"/>
        <w:widowControl/>
        <w:numPr>
          <w:ilvl w:val="0"/>
          <w:numId w:val="8"/>
        </w:numPr>
        <w:kinsoku/>
        <w:wordWrap/>
        <w:overflowPunct/>
        <w:topLinePunct w:val="0"/>
        <w:autoSpaceDE/>
        <w:autoSpaceDN/>
        <w:bidi w:val="0"/>
        <w:adjustRightInd w:val="0"/>
        <w:snapToGrid w:val="0"/>
        <w:spacing w:after="0" w:line="560" w:lineRule="exact"/>
        <w:ind w:left="0" w:leftChars="0" w:firstLine="420" w:firstLineChars="0"/>
        <w:jc w:val="both"/>
        <w:textAlignment w:val="auto"/>
        <w:rPr>
          <w:rFonts w:hint="eastAsia" w:ascii="仿宋_GB2312" w:hAnsi="仿宋" w:eastAsia="仿宋_GB2312" w:cs="Microsoft JhengHei"/>
          <w:color w:val="000000" w:themeColor="text1"/>
          <w:sz w:val="32"/>
          <w:szCs w:val="32"/>
          <w14:textFill>
            <w14:solidFill>
              <w14:schemeClr w14:val="tx1"/>
            </w14:solidFill>
          </w14:textFill>
        </w:rPr>
      </w:pPr>
      <w:r>
        <w:rPr>
          <w:rFonts w:hint="eastAsia" w:ascii="楷体_GB2312" w:hAnsi="仿宋" w:eastAsia="楷体_GB2312" w:cs="Microsoft JhengHei"/>
          <w:color w:val="000000" w:themeColor="text1"/>
          <w:sz w:val="32"/>
          <w:szCs w:val="32"/>
          <w:lang w:val="en-US" w:eastAsia="zh-CN"/>
          <w14:textFill>
            <w14:solidFill>
              <w14:schemeClr w14:val="tx1"/>
            </w14:solidFill>
          </w14:textFill>
        </w:rPr>
        <w:t>强化</w:t>
      </w:r>
      <w:r>
        <w:rPr>
          <w:rFonts w:hint="eastAsia" w:ascii="楷体_GB2312" w:hAnsi="仿宋" w:eastAsia="楷体_GB2312" w:cs="Microsoft JhengHei"/>
          <w:color w:val="000000" w:themeColor="text1"/>
          <w:sz w:val="32"/>
          <w:szCs w:val="32"/>
          <w14:textFill>
            <w14:solidFill>
              <w14:schemeClr w14:val="tx1"/>
            </w14:solidFill>
          </w14:textFill>
        </w:rPr>
        <w:t>企业安全生产主体责任落实。</w:t>
      </w:r>
      <w:r>
        <w:rPr>
          <w:rFonts w:hint="eastAsia" w:ascii="仿宋_GB2312" w:hAnsi="仿宋" w:eastAsia="仿宋_GB2312" w:cs="Microsoft JhengHei"/>
          <w:color w:val="auto"/>
          <w:sz w:val="32"/>
          <w:szCs w:val="32"/>
          <w:lang w:val="en-US" w:eastAsia="zh-CN"/>
        </w:rPr>
        <w:t>泰威公司</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要严格落实全员安全生产责任制，强化职工安全教育培训，完善安全管理制度，加强现场安全</w:t>
      </w:r>
      <w:r>
        <w:rPr>
          <w:rFonts w:hint="eastAsia" w:ascii="仿宋_GB2312" w:hAnsi="仿宋" w:eastAsia="仿宋_GB2312" w:cs="Microsoft JhengHei"/>
          <w:color w:val="000000" w:themeColor="text1"/>
          <w:sz w:val="32"/>
          <w:szCs w:val="32"/>
          <w14:textFill>
            <w14:solidFill>
              <w14:schemeClr w14:val="tx1"/>
            </w14:solidFill>
          </w14:textFill>
        </w:rPr>
        <w:t>生产</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管理，</w:t>
      </w:r>
      <w:r>
        <w:rPr>
          <w:rFonts w:hint="eastAsia" w:ascii="仿宋_GB2312" w:hAnsi="仿宋" w:eastAsia="仿宋_GB2312"/>
          <w:color w:val="000000" w:themeColor="text1"/>
          <w:sz w:val="32"/>
          <w:szCs w:val="32"/>
          <w14:textFill>
            <w14:solidFill>
              <w14:schemeClr w14:val="tx1"/>
            </w14:solidFill>
          </w14:textFill>
        </w:rPr>
        <w:t>全面排查本单位可能发生的风险点，</w:t>
      </w:r>
      <w:r>
        <w:rPr>
          <w:rFonts w:hint="eastAsia" w:ascii="仿宋_GB2312" w:hAnsi="仿宋" w:eastAsia="仿宋_GB2312" w:cs="Microsoft JhengHei"/>
          <w:color w:val="000000" w:themeColor="text1"/>
          <w:sz w:val="32"/>
          <w:szCs w:val="32"/>
          <w:lang w:val="en-US" w:eastAsia="zh-CN"/>
          <w14:textFill>
            <w14:solidFill>
              <w14:schemeClr w14:val="tx1"/>
            </w14:solidFill>
          </w14:textFill>
        </w:rPr>
        <w:t>严格落实相关安全措施，</w:t>
      </w:r>
      <w:r>
        <w:rPr>
          <w:rFonts w:hint="eastAsia" w:ascii="仿宋_GB2312" w:hAnsi="仿宋" w:eastAsia="仿宋_GB2312" w:cs="Microsoft JhengHei"/>
          <w:color w:val="000000" w:themeColor="text1"/>
          <w:sz w:val="32"/>
          <w:szCs w:val="32"/>
          <w14:textFill>
            <w14:solidFill>
              <w14:schemeClr w14:val="tx1"/>
            </w14:solidFill>
          </w14:textFill>
        </w:rPr>
        <w:t>扎实开展</w:t>
      </w:r>
      <w:r>
        <w:rPr>
          <w:rFonts w:hint="eastAsia" w:ascii="仿宋_GB2312" w:hAnsi="仿宋" w:eastAsia="仿宋_GB2312"/>
          <w:color w:val="000000" w:themeColor="text1"/>
          <w:sz w:val="32"/>
          <w:szCs w:val="32"/>
          <w14:textFill>
            <w14:solidFill>
              <w14:schemeClr w14:val="tx1"/>
            </w14:solidFill>
          </w14:textFill>
        </w:rPr>
        <w:t>现场</w:t>
      </w:r>
      <w:r>
        <w:rPr>
          <w:rFonts w:hint="eastAsia" w:ascii="仿宋_GB2312" w:hAnsi="仿宋" w:eastAsia="仿宋_GB2312"/>
          <w:color w:val="000000" w:themeColor="text1"/>
          <w:sz w:val="32"/>
          <w:szCs w:val="32"/>
          <w:lang w:val="en-US" w:eastAsia="zh-CN"/>
          <w14:textFill>
            <w14:solidFill>
              <w14:schemeClr w14:val="tx1"/>
            </w14:solidFill>
          </w14:textFill>
        </w:rPr>
        <w:t>安全的动态管理</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s="Microsoft JhengHei"/>
          <w:color w:val="000000" w:themeColor="text1"/>
          <w:sz w:val="32"/>
          <w:szCs w:val="32"/>
          <w14:textFill>
            <w14:solidFill>
              <w14:schemeClr w14:val="tx1"/>
            </w14:solidFill>
          </w14:textFill>
        </w:rPr>
        <w:t>防范类似事故再次发生</w:t>
      </w:r>
      <w:r>
        <w:rPr>
          <w:rFonts w:hint="eastAsia" w:ascii="仿宋_GB2312" w:hAnsi="仿宋" w:eastAsia="仿宋_GB2312"/>
          <w:color w:val="000000" w:themeColor="text1"/>
          <w:sz w:val="32"/>
          <w:szCs w:val="32"/>
          <w14:textFill>
            <w14:solidFill>
              <w14:schemeClr w14:val="tx1"/>
            </w14:solidFill>
          </w14:textFill>
        </w:rPr>
        <w:t>。</w:t>
      </w:r>
      <w:bookmarkEnd w:id="24"/>
    </w:p>
    <w:p>
      <w:pPr>
        <w:wordWrap w:val="0"/>
        <w:spacing w:after="0" w:line="560" w:lineRule="exact"/>
        <w:ind w:firstLine="707" w:firstLineChars="221"/>
        <w:jc w:val="right"/>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 xml:space="preserve"> </w:t>
      </w:r>
    </w:p>
    <w:bookmarkEnd w:id="1"/>
    <w:p>
      <w:pPr>
        <w:spacing w:after="0" w:line="560" w:lineRule="exact"/>
        <w:ind w:firstLine="707" w:firstLineChars="221"/>
        <w:jc w:val="right"/>
        <w:rPr>
          <w:rFonts w:hint="eastAsia" w:ascii="仿宋_GB2312" w:hAnsi="仿宋" w:eastAsia="仿宋_GB2312" w:cs="仿宋"/>
          <w:sz w:val="32"/>
          <w:szCs w:val="32"/>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简体">
    <w:panose1 w:val="00000600000000000000"/>
    <w:charset w:val="86"/>
    <w:family w:val="auto"/>
    <w:pitch w:val="default"/>
    <w:sig w:usb0="800002BF" w:usb1="184F6CF8" w:usb2="00000012" w:usb3="00000000" w:csb0="00160001" w:csb1="1203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2DWsU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2zYNaxQCAAAVBAAADgAAAAAAAAAB&#10;ACAAAAAfAQAAZHJzL2Uyb0RvYy54bWxQSwUGAAAAAAYABgBZAQAApQUAAAAA&#10;">
              <v:fill on="f" focussize="0,0"/>
              <v:stroke on="f" weight="0.5pt"/>
              <v:imagedata o:title=""/>
              <o:lock v:ext="edit" aspectratio="f"/>
              <v:textbox inset="0mm,0mm,0mm,0mm" style="mso-fit-shape-to-text:t;">
                <w:txbxConten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f/wE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Dgf/wEVAgAAFQQAAA4AAAAAAAAA&#10;AQAgAAAAHwEAAGRycy9lMm9Eb2MueG1sUEsFBgAAAAAGAAYAWQEAAKY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widowControl/>
        <w:spacing w:line="200" w:lineRule="exact"/>
        <w:jc w:val="left"/>
        <w:rPr>
          <w:rFonts w:ascii="宋体" w:hAnsi="宋体" w:cs="宋体"/>
        </w:rPr>
      </w:pPr>
      <w:r>
        <w:rPr>
          <w:rFonts w:hint="eastAsia" w:ascii="宋体" w:hAnsi="宋体" w:cs="宋体"/>
          <w:sz w:val="18"/>
        </w:rPr>
        <w:t>[</w:t>
      </w:r>
      <w:r>
        <w:rPr>
          <w:rFonts w:hint="eastAsia" w:ascii="宋体" w:hAnsi="宋体" w:cs="宋体"/>
          <w:sz w:val="18"/>
        </w:rPr>
        <w:footnoteRef/>
      </w:r>
      <w:r>
        <w:rPr>
          <w:rFonts w:hint="eastAsia" w:ascii="宋体" w:hAnsi="宋体" w:cs="宋体"/>
          <w:sz w:val="18"/>
        </w:rPr>
        <w:t>]《中华人民共和国安全生产法》第二十一条第（五）项</w:t>
      </w:r>
      <w:r>
        <w:rPr>
          <w:rFonts w:hint="eastAsia" w:ascii="宋体" w:hAnsi="宋体" w:cs="宋体"/>
          <w:sz w:val="18"/>
          <w:lang w:eastAsia="zh-CN"/>
        </w:rPr>
        <w:t>：生产经营单位的主要负责人对本单位安全生产工作负有下列职责:（五）组织建立并落实安全风险分级管控和隐患排查治理双重预防工作机制，督促、检查本单位的安全生产工作，及时消除生产安全事故隐患；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
    <w:p>
      <w:pPr>
        <w:widowControl/>
        <w:spacing w:line="200" w:lineRule="exact"/>
        <w:jc w:val="left"/>
        <w:rPr>
          <w:rFonts w:ascii="宋体" w:hAnsi="宋体" w:cs="宋体"/>
        </w:rPr>
      </w:pPr>
      <w:r>
        <w:rPr>
          <w:rFonts w:hint="eastAsia" w:ascii="宋体" w:hAnsi="宋体" w:cs="宋体"/>
          <w:sz w:val="18"/>
        </w:rPr>
        <w:t>[</w:t>
      </w:r>
      <w:r>
        <w:rPr>
          <w:rFonts w:hint="eastAsia" w:ascii="宋体" w:hAnsi="宋体" w:cs="宋体"/>
          <w:sz w:val="18"/>
        </w:rPr>
        <w:footnoteRef/>
      </w:r>
      <w:r>
        <w:rPr>
          <w:rFonts w:hint="eastAsia" w:ascii="宋体" w:hAnsi="宋体" w:cs="宋体"/>
          <w:sz w:val="18"/>
        </w:rPr>
        <w:t>]《中华人民共和国安全生产法》第九十五条第（一）项</w:t>
      </w:r>
      <w:r>
        <w:rPr>
          <w:rFonts w:hint="eastAsia" w:ascii="宋体" w:hAnsi="宋体" w:cs="宋体"/>
          <w:sz w:val="18"/>
          <w:lang w:eastAsia="zh-CN"/>
        </w:rPr>
        <w:t>：第九十五条 生产经营单位的主要负责人未履行本法规定的安全生产管理职责，导致发生生产安全事故的，由应急管理部门依照下列规定处以罚款:（一）发生一般事故的，处上一年年收入百分之四十的罚款；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 w:id="2">
    <w:p>
      <w:pPr>
        <w:widowControl/>
        <w:spacing w:line="200" w:lineRule="exact"/>
        <w:jc w:val="left"/>
        <w:rPr>
          <w:rFonts w:ascii="宋体" w:hAnsi="宋体" w:cs="宋体"/>
        </w:rPr>
      </w:pPr>
      <w:r>
        <w:rPr>
          <w:rFonts w:hint="eastAsia" w:ascii="宋体" w:hAnsi="宋体" w:cs="宋体"/>
          <w:sz w:val="18"/>
        </w:rPr>
        <w:t>[</w:t>
      </w:r>
      <w:r>
        <w:rPr>
          <w:rFonts w:hint="eastAsia" w:ascii="宋体" w:hAnsi="宋体" w:cs="宋体"/>
          <w:sz w:val="18"/>
        </w:rPr>
        <w:footnoteRef/>
      </w:r>
      <w:r>
        <w:rPr>
          <w:rFonts w:hint="eastAsia" w:ascii="宋体" w:hAnsi="宋体" w:cs="宋体"/>
          <w:sz w:val="18"/>
        </w:rPr>
        <w:t>]《中华人民共和国安全生产法》</w:t>
      </w:r>
      <w:r>
        <w:rPr>
          <w:rFonts w:hint="eastAsia" w:ascii="宋体" w:hAnsi="宋体" w:cs="宋体"/>
          <w:sz w:val="18"/>
          <w:lang w:eastAsia="zh-CN"/>
        </w:rPr>
        <w:t>第二十八条</w:t>
      </w:r>
      <w:r>
        <w:rPr>
          <w:rFonts w:hint="eastAsia" w:ascii="宋体" w:hAnsi="宋体" w:cs="宋体"/>
          <w:sz w:val="18"/>
        </w:rPr>
        <w:t>第</w:t>
      </w:r>
      <w:r>
        <w:rPr>
          <w:rFonts w:hint="eastAsia" w:ascii="宋体" w:hAnsi="宋体" w:cs="宋体"/>
          <w:sz w:val="18"/>
          <w:lang w:val="en-US" w:eastAsia="zh-CN"/>
        </w:rPr>
        <w:t>一</w:t>
      </w:r>
      <w:r>
        <w:rPr>
          <w:rFonts w:hint="eastAsia" w:ascii="宋体" w:hAnsi="宋体" w:cs="宋体"/>
          <w:sz w:val="18"/>
        </w:rPr>
        <w:t>款</w:t>
      </w:r>
      <w:r>
        <w:rPr>
          <w:rFonts w:hint="eastAsia" w:ascii="宋体" w:hAnsi="宋体" w:cs="宋体"/>
          <w:sz w:val="18"/>
          <w:lang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3">
    <w:p>
      <w:pPr>
        <w:widowControl/>
        <w:spacing w:line="200" w:lineRule="exact"/>
        <w:jc w:val="left"/>
        <w:rPr>
          <w:rFonts w:ascii="宋体" w:hAnsi="宋体" w:cs="宋体"/>
        </w:rPr>
      </w:pPr>
      <w:r>
        <w:rPr>
          <w:rFonts w:hint="eastAsia" w:ascii="宋体" w:hAnsi="宋体" w:cs="宋体"/>
          <w:sz w:val="18"/>
        </w:rPr>
        <w:t>[</w:t>
      </w:r>
      <w:r>
        <w:rPr>
          <w:rFonts w:hint="eastAsia" w:ascii="宋体" w:hAnsi="宋体" w:cs="宋体"/>
          <w:sz w:val="18"/>
        </w:rPr>
        <w:footnoteRef/>
      </w:r>
      <w:r>
        <w:rPr>
          <w:rFonts w:hint="eastAsia" w:ascii="宋体" w:hAnsi="宋体" w:cs="宋体"/>
          <w:sz w:val="18"/>
        </w:rPr>
        <w:t>]《中华人民共和国安全生产法》第第三十六条第</w:t>
      </w:r>
      <w:r>
        <w:rPr>
          <w:rFonts w:hint="eastAsia" w:ascii="宋体" w:hAnsi="宋体" w:cs="宋体"/>
          <w:sz w:val="18"/>
          <w:lang w:val="en-US" w:eastAsia="zh-CN"/>
        </w:rPr>
        <w:t>二</w:t>
      </w:r>
      <w:r>
        <w:rPr>
          <w:rFonts w:hint="eastAsia" w:ascii="宋体" w:hAnsi="宋体" w:cs="宋体"/>
          <w:sz w:val="18"/>
        </w:rPr>
        <w:t>款：生产经营单位必须对安全设备进行经常性维护、保养，并定期检测，保证正常运转。维护、保养、检测应当作好记录，并由有关人员签字。</w:t>
      </w:r>
    </w:p>
  </w:footnote>
  <w:footnote w:id="4">
    <w:p>
      <w:pPr>
        <w:widowControl/>
        <w:spacing w:line="200" w:lineRule="exact"/>
        <w:jc w:val="left"/>
        <w:rPr>
          <w:rFonts w:ascii="宋体" w:hAnsi="宋体" w:cs="宋体"/>
        </w:rPr>
      </w:pPr>
      <w:r>
        <w:rPr>
          <w:rFonts w:hint="eastAsia" w:ascii="宋体" w:hAnsi="宋体" w:cs="宋体"/>
          <w:sz w:val="18"/>
        </w:rPr>
        <w:t>[</w:t>
      </w:r>
      <w:r>
        <w:rPr>
          <w:rFonts w:hint="eastAsia" w:ascii="宋体" w:hAnsi="宋体" w:cs="宋体"/>
          <w:sz w:val="18"/>
        </w:rPr>
        <w:footnoteRef/>
      </w:r>
      <w:r>
        <w:rPr>
          <w:rFonts w:hint="eastAsia" w:ascii="宋体" w:hAnsi="宋体" w:cs="宋体"/>
          <w:sz w:val="18"/>
        </w:rPr>
        <w:t>]《中华人民共和国安全生产法》第四十</w:t>
      </w:r>
      <w:r>
        <w:rPr>
          <w:rFonts w:hint="eastAsia" w:ascii="宋体" w:hAnsi="宋体" w:cs="宋体"/>
          <w:sz w:val="18"/>
          <w:lang w:val="en-US" w:eastAsia="zh-CN"/>
        </w:rPr>
        <w:t>八</w:t>
      </w:r>
      <w:r>
        <w:rPr>
          <w:rFonts w:hint="eastAsia" w:ascii="宋体" w:hAnsi="宋体" w:cs="宋体"/>
          <w:sz w:val="18"/>
        </w:rPr>
        <w:t>条：第四十八条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footnote>
  <w:footnote w:id="5">
    <w:p>
      <w:pPr>
        <w:widowControl/>
        <w:spacing w:line="200" w:lineRule="exact"/>
        <w:jc w:val="left"/>
        <w:rPr>
          <w:rFonts w:ascii="宋体" w:hAnsi="宋体" w:cs="宋体"/>
        </w:rPr>
      </w:pPr>
      <w:r>
        <w:rPr>
          <w:rFonts w:hint="eastAsia" w:ascii="宋体" w:hAnsi="宋体" w:cs="宋体"/>
          <w:sz w:val="18"/>
        </w:rPr>
        <w:t>[</w:t>
      </w:r>
      <w:r>
        <w:rPr>
          <w:rFonts w:hint="eastAsia" w:ascii="宋体" w:hAnsi="宋体" w:cs="宋体"/>
          <w:sz w:val="18"/>
        </w:rPr>
        <w:footnoteRef/>
      </w:r>
      <w:r>
        <w:rPr>
          <w:rFonts w:hint="eastAsia" w:ascii="宋体" w:hAnsi="宋体" w:cs="宋体"/>
          <w:sz w:val="18"/>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r>
        <w:rPr>
          <w:rFonts w:hint="eastAsia" w:ascii="宋体" w:hAnsi="宋体" w:cs="宋体"/>
          <w:sz w:val="18"/>
          <w:lang w:eastAsia="zh-CN"/>
        </w:rPr>
        <w:t>。</w:t>
      </w:r>
      <w:r>
        <w:rPr>
          <w:rFonts w:hint="eastAsia" w:ascii="宋体" w:hAnsi="宋体" w:cs="宋体"/>
          <w:sz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7898AE"/>
    <w:multiLevelType w:val="singleLevel"/>
    <w:tmpl w:val="8B7898AE"/>
    <w:lvl w:ilvl="0" w:tentative="0">
      <w:start w:val="1"/>
      <w:numFmt w:val="chineseCounting"/>
      <w:suff w:val="nothing"/>
      <w:lvlText w:val="（%1）"/>
      <w:lvlJc w:val="left"/>
      <w:pPr>
        <w:ind w:left="0" w:firstLine="420"/>
      </w:pPr>
      <w:rPr>
        <w:rFonts w:hint="eastAsia" w:ascii="楷体_GB2312" w:hAnsi="楷体_GB2312" w:eastAsia="楷体_GB2312" w:cs="楷体_GB2312"/>
        <w:sz w:val="32"/>
        <w:szCs w:val="32"/>
      </w:rPr>
    </w:lvl>
  </w:abstractNum>
  <w:abstractNum w:abstractNumId="1">
    <w:nsid w:val="9093B33D"/>
    <w:multiLevelType w:val="singleLevel"/>
    <w:tmpl w:val="9093B33D"/>
    <w:lvl w:ilvl="0" w:tentative="0">
      <w:start w:val="1"/>
      <w:numFmt w:val="chineseCounting"/>
      <w:suff w:val="nothing"/>
      <w:lvlText w:val="（%1）"/>
      <w:lvlJc w:val="left"/>
      <w:pPr>
        <w:ind w:left="0" w:firstLine="420"/>
      </w:pPr>
      <w:rPr>
        <w:rFonts w:hint="eastAsia"/>
      </w:rPr>
    </w:lvl>
  </w:abstractNum>
  <w:abstractNum w:abstractNumId="2">
    <w:nsid w:val="9C8C2F5D"/>
    <w:multiLevelType w:val="singleLevel"/>
    <w:tmpl w:val="9C8C2F5D"/>
    <w:lvl w:ilvl="0" w:tentative="0">
      <w:start w:val="3"/>
      <w:numFmt w:val="chineseCounting"/>
      <w:suff w:val="nothing"/>
      <w:lvlText w:val="%1、"/>
      <w:lvlJc w:val="left"/>
      <w:rPr>
        <w:rFonts w:hint="eastAsia"/>
      </w:rPr>
    </w:lvl>
  </w:abstractNum>
  <w:abstractNum w:abstractNumId="3">
    <w:nsid w:val="EBD6269D"/>
    <w:multiLevelType w:val="singleLevel"/>
    <w:tmpl w:val="EBD6269D"/>
    <w:lvl w:ilvl="0" w:tentative="0">
      <w:start w:val="1"/>
      <w:numFmt w:val="chineseCounting"/>
      <w:suff w:val="nothing"/>
      <w:lvlText w:val="%1、"/>
      <w:lvlJc w:val="left"/>
      <w:pPr>
        <w:ind w:left="0" w:firstLine="420"/>
      </w:pPr>
      <w:rPr>
        <w:rFonts w:hint="eastAsia"/>
      </w:rPr>
    </w:lvl>
  </w:abstractNum>
  <w:abstractNum w:abstractNumId="4">
    <w:nsid w:val="EFBA3C6A"/>
    <w:multiLevelType w:val="singleLevel"/>
    <w:tmpl w:val="EFBA3C6A"/>
    <w:lvl w:ilvl="0" w:tentative="0">
      <w:start w:val="1"/>
      <w:numFmt w:val="chineseCounting"/>
      <w:suff w:val="nothing"/>
      <w:lvlText w:val="（%1）"/>
      <w:lvlJc w:val="left"/>
      <w:pPr>
        <w:ind w:left="0" w:firstLine="420"/>
      </w:pPr>
      <w:rPr>
        <w:rFonts w:hint="eastAsia"/>
      </w:rPr>
    </w:lvl>
  </w:abstractNum>
  <w:abstractNum w:abstractNumId="5">
    <w:nsid w:val="F5DFE78F"/>
    <w:multiLevelType w:val="singleLevel"/>
    <w:tmpl w:val="F5DFE78F"/>
    <w:lvl w:ilvl="0" w:tentative="0">
      <w:start w:val="1"/>
      <w:numFmt w:val="chineseCounting"/>
      <w:suff w:val="nothing"/>
      <w:lvlText w:val="（%1）"/>
      <w:lvlJc w:val="left"/>
      <w:pPr>
        <w:ind w:left="0" w:firstLine="420"/>
      </w:pPr>
      <w:rPr>
        <w:rFonts w:hint="eastAsia"/>
      </w:rPr>
    </w:lvl>
  </w:abstractNum>
  <w:abstractNum w:abstractNumId="6">
    <w:nsid w:val="0C61E4BB"/>
    <w:multiLevelType w:val="singleLevel"/>
    <w:tmpl w:val="0C61E4BB"/>
    <w:lvl w:ilvl="0" w:tentative="0">
      <w:start w:val="1"/>
      <w:numFmt w:val="chineseCounting"/>
      <w:suff w:val="nothing"/>
      <w:lvlText w:val="（%1）"/>
      <w:lvlJc w:val="left"/>
      <w:pPr>
        <w:ind w:left="0" w:firstLine="420"/>
      </w:pPr>
      <w:rPr>
        <w:rFonts w:hint="eastAsia"/>
      </w:rPr>
    </w:lvl>
  </w:abstractNum>
  <w:abstractNum w:abstractNumId="7">
    <w:nsid w:val="725CB665"/>
    <w:multiLevelType w:val="singleLevel"/>
    <w:tmpl w:val="725CB665"/>
    <w:lvl w:ilvl="0" w:tentative="0">
      <w:start w:val="3"/>
      <w:numFmt w:val="decimal"/>
      <w:suff w:val="nothing"/>
      <w:lvlText w:val="%1、"/>
      <w:lvlJc w:val="left"/>
    </w:lvl>
  </w:abstractNum>
  <w:num w:numId="1">
    <w:abstractNumId w:val="3"/>
  </w:num>
  <w:num w:numId="2">
    <w:abstractNumId w:val="0"/>
  </w:num>
  <w:num w:numId="3">
    <w:abstractNumId w:val="7"/>
  </w:num>
  <w:num w:numId="4">
    <w:abstractNumId w:val="6"/>
  </w:num>
  <w:num w:numId="5">
    <w:abstractNumId w:val="2"/>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EC2DA6"/>
    <w:rsid w:val="00705080"/>
    <w:rsid w:val="011D6E6A"/>
    <w:rsid w:val="02334606"/>
    <w:rsid w:val="027F2F44"/>
    <w:rsid w:val="032653DC"/>
    <w:rsid w:val="04137DFA"/>
    <w:rsid w:val="05412A96"/>
    <w:rsid w:val="054D4D13"/>
    <w:rsid w:val="073C6C8C"/>
    <w:rsid w:val="077978E7"/>
    <w:rsid w:val="099C263F"/>
    <w:rsid w:val="09CF47C3"/>
    <w:rsid w:val="0C84033D"/>
    <w:rsid w:val="0CB4643F"/>
    <w:rsid w:val="0DAE46EF"/>
    <w:rsid w:val="0E5055E0"/>
    <w:rsid w:val="10892592"/>
    <w:rsid w:val="12574A64"/>
    <w:rsid w:val="12E5698D"/>
    <w:rsid w:val="13386F35"/>
    <w:rsid w:val="134C0B8A"/>
    <w:rsid w:val="13706D94"/>
    <w:rsid w:val="14DE58BA"/>
    <w:rsid w:val="161A77AE"/>
    <w:rsid w:val="16EC2DA6"/>
    <w:rsid w:val="177E15D6"/>
    <w:rsid w:val="17DB05AB"/>
    <w:rsid w:val="184B02F9"/>
    <w:rsid w:val="1C383AC9"/>
    <w:rsid w:val="1D857B0B"/>
    <w:rsid w:val="1DCE36CC"/>
    <w:rsid w:val="1DEB7D24"/>
    <w:rsid w:val="1E28278B"/>
    <w:rsid w:val="1FAA6915"/>
    <w:rsid w:val="20A0436C"/>
    <w:rsid w:val="20F102BC"/>
    <w:rsid w:val="21086E7A"/>
    <w:rsid w:val="21CD4745"/>
    <w:rsid w:val="22466868"/>
    <w:rsid w:val="225E009F"/>
    <w:rsid w:val="22A530BF"/>
    <w:rsid w:val="22E93D9F"/>
    <w:rsid w:val="237139BE"/>
    <w:rsid w:val="23B24AE2"/>
    <w:rsid w:val="23C95987"/>
    <w:rsid w:val="24015121"/>
    <w:rsid w:val="24101808"/>
    <w:rsid w:val="247B4ED4"/>
    <w:rsid w:val="24B403E6"/>
    <w:rsid w:val="25C26B32"/>
    <w:rsid w:val="26C74DB3"/>
    <w:rsid w:val="27A47BD6"/>
    <w:rsid w:val="27C01A25"/>
    <w:rsid w:val="28786926"/>
    <w:rsid w:val="298A37DE"/>
    <w:rsid w:val="29A14184"/>
    <w:rsid w:val="2A6412A6"/>
    <w:rsid w:val="2A700ABA"/>
    <w:rsid w:val="2B405F31"/>
    <w:rsid w:val="2BA724C0"/>
    <w:rsid w:val="2C1A6EB7"/>
    <w:rsid w:val="2D7F77E3"/>
    <w:rsid w:val="2F696C24"/>
    <w:rsid w:val="306C11A2"/>
    <w:rsid w:val="31D9592F"/>
    <w:rsid w:val="32C47A71"/>
    <w:rsid w:val="338068E1"/>
    <w:rsid w:val="344A2A94"/>
    <w:rsid w:val="39CC306E"/>
    <w:rsid w:val="3CDD2778"/>
    <w:rsid w:val="3F7C3EC5"/>
    <w:rsid w:val="3FB235C5"/>
    <w:rsid w:val="4081490E"/>
    <w:rsid w:val="42650575"/>
    <w:rsid w:val="42A46B8F"/>
    <w:rsid w:val="43122A4F"/>
    <w:rsid w:val="438A2D5B"/>
    <w:rsid w:val="44815E6D"/>
    <w:rsid w:val="44FB6482"/>
    <w:rsid w:val="45543336"/>
    <w:rsid w:val="45BF7DEB"/>
    <w:rsid w:val="470132AD"/>
    <w:rsid w:val="470D1EAB"/>
    <w:rsid w:val="48397A97"/>
    <w:rsid w:val="49B605D8"/>
    <w:rsid w:val="4D2906D0"/>
    <w:rsid w:val="4D3C0027"/>
    <w:rsid w:val="4DB177A6"/>
    <w:rsid w:val="4E566BBF"/>
    <w:rsid w:val="4EEE3F21"/>
    <w:rsid w:val="4FF833AD"/>
    <w:rsid w:val="5039525A"/>
    <w:rsid w:val="51046140"/>
    <w:rsid w:val="511030CC"/>
    <w:rsid w:val="51210F9C"/>
    <w:rsid w:val="513B620E"/>
    <w:rsid w:val="519335BD"/>
    <w:rsid w:val="51BD1F24"/>
    <w:rsid w:val="51BF0246"/>
    <w:rsid w:val="51EF2662"/>
    <w:rsid w:val="52B44B06"/>
    <w:rsid w:val="52B47467"/>
    <w:rsid w:val="53857BE0"/>
    <w:rsid w:val="54B35714"/>
    <w:rsid w:val="565F045B"/>
    <w:rsid w:val="56F72230"/>
    <w:rsid w:val="58400750"/>
    <w:rsid w:val="597E2795"/>
    <w:rsid w:val="59F55D1D"/>
    <w:rsid w:val="5A805435"/>
    <w:rsid w:val="5B286E5C"/>
    <w:rsid w:val="5B9B48E5"/>
    <w:rsid w:val="5C0816F3"/>
    <w:rsid w:val="5D6523EE"/>
    <w:rsid w:val="60334F5F"/>
    <w:rsid w:val="6273255C"/>
    <w:rsid w:val="63E06887"/>
    <w:rsid w:val="65B8702E"/>
    <w:rsid w:val="66350FC0"/>
    <w:rsid w:val="66AF10C0"/>
    <w:rsid w:val="678D496E"/>
    <w:rsid w:val="69715E72"/>
    <w:rsid w:val="6AAC754F"/>
    <w:rsid w:val="6C3B62C3"/>
    <w:rsid w:val="6D13444A"/>
    <w:rsid w:val="6F451933"/>
    <w:rsid w:val="6F5A777F"/>
    <w:rsid w:val="70527E3C"/>
    <w:rsid w:val="70656475"/>
    <w:rsid w:val="70BE1E00"/>
    <w:rsid w:val="70E231B1"/>
    <w:rsid w:val="734C3368"/>
    <w:rsid w:val="738E514E"/>
    <w:rsid w:val="742B46D2"/>
    <w:rsid w:val="74310988"/>
    <w:rsid w:val="743C6043"/>
    <w:rsid w:val="76065EEA"/>
    <w:rsid w:val="7662726E"/>
    <w:rsid w:val="78640382"/>
    <w:rsid w:val="78AA2807"/>
    <w:rsid w:val="78E0091E"/>
    <w:rsid w:val="79AB21C0"/>
    <w:rsid w:val="7A590988"/>
    <w:rsid w:val="7ADB7812"/>
    <w:rsid w:val="7AF421B9"/>
    <w:rsid w:val="7B6B5A75"/>
    <w:rsid w:val="7C4371FA"/>
    <w:rsid w:val="7CC82419"/>
    <w:rsid w:val="7D4A6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560" w:lineRule="exact"/>
      <w:ind w:firstLine="880" w:firstLineChars="200"/>
    </w:pPr>
    <w:rPr>
      <w:rFonts w:ascii="Tahoma" w:hAnsi="Tahoma" w:eastAsia="仿宋_GB2312" w:cstheme="minorBidi"/>
      <w:sz w:val="32"/>
      <w:szCs w:val="22"/>
      <w:lang w:val="en-US" w:eastAsia="zh-CN" w:bidi="ar-SA"/>
    </w:rPr>
  </w:style>
  <w:style w:type="paragraph" w:styleId="3">
    <w:name w:val="heading 1"/>
    <w:basedOn w:val="1"/>
    <w:next w:val="1"/>
    <w:qFormat/>
    <w:uiPriority w:val="0"/>
    <w:pPr>
      <w:keepNext/>
      <w:keepLines/>
      <w:spacing w:line="240" w:lineRule="auto"/>
      <w:ind w:firstLine="640" w:firstLineChars="200"/>
      <w:outlineLvl w:val="0"/>
    </w:pPr>
    <w:rPr>
      <w:rFonts w:eastAsia="黑体"/>
      <w:bCs/>
      <w:kern w:val="44"/>
      <w:sz w:val="32"/>
      <w:szCs w:val="44"/>
    </w:rPr>
  </w:style>
  <w:style w:type="paragraph" w:styleId="4">
    <w:name w:val="heading 2"/>
    <w:basedOn w:val="1"/>
    <w:next w:val="1"/>
    <w:unhideWhenUsed/>
    <w:qFormat/>
    <w:uiPriority w:val="0"/>
    <w:pPr>
      <w:keepNext/>
      <w:keepLines/>
      <w:spacing w:before="260" w:beforeLines="0" w:beforeAutospacing="0" w:after="260" w:afterLines="0" w:afterAutospacing="0" w:line="240" w:lineRule="auto"/>
      <w:outlineLvl w:val="1"/>
    </w:pPr>
    <w:rPr>
      <w:rFonts w:ascii="Arial" w:hAnsi="Arial" w:eastAsia="楷体_GB2312"/>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Title"/>
    <w:basedOn w:val="1"/>
    <w:qFormat/>
    <w:uiPriority w:val="0"/>
    <w:pPr>
      <w:adjustRightInd w:val="0"/>
      <w:spacing w:before="120" w:after="120" w:line="360" w:lineRule="auto"/>
      <w:jc w:val="center"/>
      <w:textAlignment w:val="baseline"/>
      <w:outlineLvl w:val="0"/>
    </w:pPr>
    <w:rPr>
      <w:rFonts w:ascii="仿宋_GB2312" w:hAnsi="Arial" w:eastAsia="仿宋_GB2312"/>
      <w:b/>
      <w:kern w:val="0"/>
      <w:sz w:val="32"/>
      <w:szCs w:val="32"/>
    </w:rPr>
  </w:style>
  <w:style w:type="paragraph" w:styleId="6">
    <w:name w:val="annotation text"/>
    <w:basedOn w:val="1"/>
    <w:qFormat/>
    <w:uiPriority w:val="0"/>
    <w:pPr>
      <w:jc w:val="left"/>
    </w:pPr>
  </w:style>
  <w:style w:type="paragraph" w:styleId="7">
    <w:name w:val="Body Text"/>
    <w:basedOn w:val="1"/>
    <w:semiHidden/>
    <w:qFormat/>
    <w:uiPriority w:val="0"/>
    <w:rPr>
      <w:rFonts w:ascii="仿宋" w:hAnsi="仿宋" w:eastAsia="仿宋" w:cs="仿宋"/>
      <w:sz w:val="31"/>
      <w:szCs w:val="3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15">
    <w:name w:val="footnote reference"/>
    <w:basedOn w:val="14"/>
    <w:qFormat/>
    <w:uiPriority w:val="0"/>
    <w:rPr>
      <w:vertAlign w:val="superscript"/>
    </w:rPr>
  </w:style>
  <w:style w:type="paragraph" w:styleId="16">
    <w:name w:val="List Paragraph"/>
    <w:basedOn w:val="1"/>
    <w:unhideWhenUsed/>
    <w:qFormat/>
    <w:uiPriority w:val="99"/>
    <w:pPr>
      <w:ind w:firstLine="420" w:firstLineChars="200"/>
    </w:pPr>
  </w:style>
  <w:style w:type="paragraph" w:customStyle="1" w:styleId="17">
    <w:name w:val="列出段落1"/>
    <w:basedOn w:val="1"/>
    <w:next w:val="1"/>
    <w:qFormat/>
    <w:uiPriority w:val="0"/>
    <w:pPr>
      <w:ind w:firstLine="420" w:firstLineChars="200"/>
    </w:pPr>
  </w:style>
  <w:style w:type="paragraph" w:customStyle="1" w:styleId="18">
    <w:name w:val="_Style 13"/>
    <w:basedOn w:val="1"/>
    <w:qFormat/>
    <w:uiPriority w:val="0"/>
    <w:pPr>
      <w:widowControl/>
      <w:spacing w:before="120" w:beforeAutospacing="0" w:after="120" w:afterAutospacing="0" w:line="288" w:lineRule="auto"/>
      <w:ind w:left="0"/>
      <w:jc w:val="left"/>
    </w:pPr>
    <w:rPr>
      <w:rFonts w:hint="default" w:ascii="Arial" w:hAnsi="Arial" w:eastAsia="等线" w:cs="Arial"/>
      <w:kern w:val="0"/>
      <w:sz w:val="22"/>
      <w:szCs w:val="22"/>
      <w:lang w:val="en-US" w:eastAsia="zh-CN" w:bidi="ar"/>
    </w:rPr>
  </w:style>
  <w:style w:type="paragraph" w:styleId="19">
    <w:name w:val="No Spacing"/>
    <w:qFormat/>
    <w:uiPriority w:val="1"/>
    <w:rPr>
      <w:rFonts w:ascii="Calibri" w:hAnsi="Calibri" w:eastAsia="宋体" w:cs="Times New Roman"/>
      <w:sz w:val="22"/>
      <w:szCs w:val="22"/>
      <w:lang w:val="en-US" w:eastAsia="zh-CN" w:bidi="ar-SA"/>
    </w:rPr>
  </w:style>
  <w:style w:type="paragraph" w:customStyle="1" w:styleId="20">
    <w:name w:val="_Style 3"/>
    <w:basedOn w:val="3"/>
    <w:next w:val="1"/>
    <w:unhideWhenUsed/>
    <w:qFormat/>
    <w:uiPriority w:val="39"/>
    <w:pPr>
      <w:widowControl/>
      <w:spacing w:before="480" w:line="276" w:lineRule="auto"/>
      <w:ind w:firstLine="0" w:firstLineChars="0"/>
      <w:jc w:val="left"/>
      <w:outlineLvl w:val="9"/>
    </w:pPr>
    <w:rPr>
      <w:rFonts w:ascii="Cambria" w:hAnsi="Cambria" w:eastAsia="宋体"/>
      <w:b/>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4270</Words>
  <Characters>4427</Characters>
  <Lines>0</Lines>
  <Paragraphs>0</Paragraphs>
  <TotalTime>139</TotalTime>
  <ScaleCrop>false</ScaleCrop>
  <LinksUpToDate>false</LinksUpToDate>
  <CharactersWithSpaces>4513</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2025-09-11T03:34:00Z</dcterms:created>
  <dc:creator>lithromantic</dc:creator>
  <cp:lastModifiedBy>Administrator</cp:lastModifiedBy>
  <cp:lastPrinted>2025-11-07T06:48:00Z</cp:lastPrinted>
  <dcterms:modified xsi:type="dcterms:W3CDTF">2025-12-17T06:40:57Z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8C56A9E476FC481386FB40C5B2948378_13</vt:lpwstr>
  </property>
  <property fmtid="{D5CDD505-2E9C-101B-9397-08002B2CF9AE}" pid="4" name="KSOTemplateDocerSaveRecord">
    <vt:lpwstr>eyJoZGlkIjoiNjBmMGIyNjZiODVkNjQ0MzdjMmQyZGY4NDNlZGQ0OGQifQ==</vt:lpwstr>
  </property>
</Properties>
</file>