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79334">
      <w:pPr>
        <w:bidi w:val="0"/>
        <w:ind w:left="0" w:leftChars="0" w:firstLine="0" w:firstLineChars="0"/>
        <w:rPr>
          <w:rFonts w:hint="eastAsia" w:ascii="黑体" w:hAnsi="黑体" w:eastAsia="黑体" w:cs="黑体"/>
          <w:b w:val="0"/>
          <w:bCs w:val="0"/>
          <w:lang w:val="en-US" w:eastAsia="zh-CN"/>
        </w:rPr>
      </w:pPr>
      <w:r>
        <w:rPr>
          <w:rFonts w:hint="eastAsia" w:ascii="黑体" w:hAnsi="黑体" w:eastAsia="黑体" w:cs="黑体"/>
          <w:b w:val="0"/>
          <w:bCs w:val="0"/>
          <w:lang w:val="en-US" w:eastAsia="zh-CN"/>
        </w:rPr>
        <w:t>附件</w:t>
      </w:r>
    </w:p>
    <w:p w14:paraId="7970BDD1">
      <w:pPr>
        <w:bidi w:val="0"/>
        <w:ind w:left="0" w:leftChars="0" w:firstLine="0" w:firstLineChars="0"/>
        <w:rPr>
          <w:rFonts w:hint="eastAsia"/>
          <w:lang w:val="en-US" w:eastAsia="zh-CN"/>
        </w:rPr>
      </w:pPr>
    </w:p>
    <w:p w14:paraId="27C33B89">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sz w:val="44"/>
          <w:szCs w:val="44"/>
          <w:lang w:val="en-US" w:eastAsia="zh-CN"/>
        </w:rPr>
      </w:pPr>
      <w:bookmarkStart w:id="100" w:name="_GoBack"/>
      <w:r>
        <w:rPr>
          <w:rFonts w:hint="eastAsia" w:ascii="方正小标宋_GBK" w:hAnsi="方正小标宋_GBK" w:eastAsia="方正小标宋_GBK" w:cs="方正小标宋_GBK"/>
          <w:sz w:val="44"/>
          <w:szCs w:val="44"/>
          <w:lang w:val="en-US" w:eastAsia="zh-CN"/>
        </w:rPr>
        <w:t>静海中旺海滨旺角石化公司“4·7”火灾</w:t>
      </w:r>
    </w:p>
    <w:p w14:paraId="36BB6F5F">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事故调查报告</w:t>
      </w:r>
    </w:p>
    <w:p w14:paraId="404EDFCA">
      <w:pPr>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kern w:val="0"/>
          <w:lang w:bidi="ar"/>
        </w:rPr>
      </w:pPr>
    </w:p>
    <w:bookmarkEnd w:id="100"/>
    <w:p w14:paraId="4294D8CC">
      <w:pPr>
        <w:pageBreakBefore w:val="0"/>
        <w:widowControl w:val="0"/>
        <w:kinsoku/>
        <w:wordWrap w:val="0"/>
        <w:overflowPunct/>
        <w:topLinePunct w:val="0"/>
        <w:autoSpaceDE/>
        <w:autoSpaceDN/>
        <w:bidi w:val="0"/>
        <w:adjustRightInd/>
        <w:snapToGrid/>
        <w:spacing w:line="560" w:lineRule="exact"/>
        <w:jc w:val="both"/>
        <w:textAlignment w:val="auto"/>
        <w:rPr>
          <w:rFonts w:hint="eastAsia" w:cs="Times New Roman"/>
          <w:kern w:val="0"/>
          <w:lang w:val="en-US" w:eastAsia="zh-CN" w:bidi="ar"/>
        </w:rPr>
      </w:pPr>
      <w:bookmarkStart w:id="0" w:name="_Toc20416"/>
      <w:bookmarkStart w:id="1" w:name="_Toc12583"/>
      <w:r>
        <w:rPr>
          <w:rFonts w:hint="default" w:ascii="Times New Roman" w:hAnsi="Times New Roman" w:eastAsia="仿宋_GB2312" w:cs="Times New Roman"/>
          <w:kern w:val="0"/>
          <w:lang w:bidi="ar"/>
        </w:rPr>
        <w:t>2026</w:t>
      </w:r>
      <w:r>
        <w:rPr>
          <w:rFonts w:hint="eastAsia" w:ascii="仿宋_GB2312" w:hAnsi="仿宋_GB2312" w:eastAsia="仿宋_GB2312" w:cs="仿宋_GB2312"/>
          <w:kern w:val="0"/>
          <w:lang w:bidi="ar"/>
        </w:rPr>
        <w:t>年</w:t>
      </w:r>
      <w:r>
        <w:rPr>
          <w:rFonts w:hint="eastAsia" w:ascii="Times New Roman" w:hAnsi="Times New Roman" w:eastAsia="仿宋_GB2312" w:cs="Times New Roman"/>
          <w:kern w:val="0"/>
          <w:lang w:bidi="ar"/>
        </w:rPr>
        <w:t>4月7日11时</w:t>
      </w:r>
      <w:r>
        <w:rPr>
          <w:rFonts w:hint="eastAsia" w:cs="Times New Roman"/>
          <w:kern w:val="0"/>
          <w:lang w:eastAsia="zh-CN" w:bidi="ar"/>
        </w:rPr>
        <w:t>许</w:t>
      </w:r>
      <w:r>
        <w:rPr>
          <w:rFonts w:hint="eastAsia" w:ascii="仿宋_GB2312" w:hAnsi="仿宋_GB2312" w:eastAsia="仿宋_GB2312" w:cs="仿宋_GB2312"/>
          <w:kern w:val="0"/>
          <w:lang w:bidi="ar"/>
        </w:rPr>
        <w:t>，位于静海区中旺镇的天津海滨旺角石化有限公司院内油罐车在</w:t>
      </w:r>
      <w:r>
        <w:rPr>
          <w:rFonts w:hint="eastAsia" w:ascii="仿宋_GB2312" w:hAnsi="仿宋_GB2312" w:cs="仿宋_GB2312"/>
          <w:kern w:val="0"/>
          <w:lang w:eastAsia="zh-CN" w:bidi="ar"/>
        </w:rPr>
        <w:t>加装</w:t>
      </w:r>
      <w:r>
        <w:rPr>
          <w:rFonts w:hint="eastAsia" w:ascii="仿宋_GB2312" w:hAnsi="仿宋_GB2312" w:eastAsia="仿宋_GB2312" w:cs="仿宋_GB2312"/>
          <w:kern w:val="0"/>
          <w:lang w:bidi="ar"/>
        </w:rPr>
        <w:t>燃料油过程中起火，导致</w:t>
      </w:r>
      <w:r>
        <w:rPr>
          <w:rFonts w:hint="eastAsia" w:ascii="仿宋_GB2312" w:hAnsi="仿宋_GB2312" w:cs="仿宋_GB2312"/>
          <w:kern w:val="0"/>
          <w:lang w:eastAsia="zh-CN" w:bidi="ar"/>
        </w:rPr>
        <w:t>院内</w:t>
      </w:r>
      <w:r>
        <w:rPr>
          <w:rFonts w:hint="eastAsia" w:cs="Times New Roman"/>
          <w:kern w:val="0"/>
          <w:lang w:val="en-US" w:eastAsia="zh-CN" w:bidi="ar"/>
        </w:rPr>
        <w:t>2</w:t>
      </w:r>
      <w:r>
        <w:rPr>
          <w:rFonts w:hint="eastAsia" w:ascii="仿宋_GB2312" w:hAnsi="仿宋_GB2312" w:eastAsia="仿宋_GB2312" w:cs="仿宋_GB2312"/>
          <w:kern w:val="0"/>
          <w:lang w:bidi="ar"/>
        </w:rPr>
        <w:t>辆油罐车</w:t>
      </w:r>
      <w:r>
        <w:rPr>
          <w:rFonts w:hint="eastAsia" w:ascii="仿宋_GB2312" w:hAnsi="仿宋_GB2312" w:cs="仿宋_GB2312"/>
          <w:kern w:val="0"/>
          <w:lang w:eastAsia="zh-CN" w:bidi="ar"/>
        </w:rPr>
        <w:t>、</w:t>
      </w:r>
      <w:r>
        <w:rPr>
          <w:rFonts w:hint="eastAsia" w:cs="Times New Roman"/>
          <w:kern w:val="0"/>
          <w:lang w:val="en-US" w:eastAsia="zh-CN" w:bidi="ar"/>
        </w:rPr>
        <w:t>2辆报废油罐车</w:t>
      </w:r>
      <w:r>
        <w:rPr>
          <w:rFonts w:hint="eastAsia" w:ascii="仿宋_GB2312" w:hAnsi="仿宋_GB2312" w:cs="仿宋_GB2312"/>
          <w:kern w:val="0"/>
          <w:lang w:eastAsia="zh-CN" w:bidi="ar"/>
        </w:rPr>
        <w:t>、</w:t>
      </w:r>
      <w:r>
        <w:rPr>
          <w:rFonts w:hint="eastAsia" w:ascii="Times New Roman" w:hAnsi="Times New Roman" w:eastAsia="仿宋_GB2312" w:cs="Times New Roman"/>
          <w:kern w:val="0"/>
          <w:lang w:bidi="ar"/>
        </w:rPr>
        <w:t>1个储</w:t>
      </w:r>
      <w:r>
        <w:rPr>
          <w:rFonts w:hint="eastAsia" w:cs="Times New Roman"/>
          <w:kern w:val="0"/>
          <w:lang w:eastAsia="zh-CN" w:bidi="ar"/>
        </w:rPr>
        <w:t>罐、</w:t>
      </w:r>
      <w:r>
        <w:rPr>
          <w:rFonts w:hint="eastAsia" w:cs="Times New Roman"/>
          <w:kern w:val="0"/>
          <w:lang w:val="en-US" w:eastAsia="zh-CN" w:bidi="ar"/>
        </w:rPr>
        <w:t>3</w:t>
      </w:r>
      <w:r>
        <w:rPr>
          <w:rFonts w:hint="eastAsia" w:ascii="Times New Roman" w:hAnsi="Times New Roman" w:cs="Times New Roman"/>
          <w:kern w:val="0"/>
          <w:lang w:val="en-US" w:eastAsia="zh-CN" w:bidi="ar"/>
        </w:rPr>
        <w:t>辆</w:t>
      </w:r>
      <w:r>
        <w:rPr>
          <w:rFonts w:hint="eastAsia" w:cs="Times New Roman"/>
          <w:kern w:val="0"/>
          <w:lang w:val="en-US" w:eastAsia="zh-CN" w:bidi="ar"/>
        </w:rPr>
        <w:t>轿车、1辆小型皮卡车</w:t>
      </w:r>
      <w:r>
        <w:rPr>
          <w:rFonts w:hint="eastAsia" w:ascii="仿宋_GB2312" w:hAnsi="仿宋_GB2312" w:cs="仿宋_GB2312"/>
          <w:kern w:val="0"/>
          <w:lang w:val="en-US" w:eastAsia="zh-CN" w:bidi="ar"/>
        </w:rPr>
        <w:t>、</w:t>
      </w:r>
      <w:r>
        <w:rPr>
          <w:rFonts w:hint="eastAsia" w:cs="Times New Roman"/>
          <w:kern w:val="0"/>
          <w:lang w:val="en-US" w:eastAsia="zh-CN" w:bidi="ar"/>
        </w:rPr>
        <w:t>办公室内部分设备被烧毁，未造成人员伤亡，直接经济损失约70.664万元。</w:t>
      </w:r>
    </w:p>
    <w:p w14:paraId="6C7E6831">
      <w:pPr>
        <w:spacing w:line="560" w:lineRule="exact"/>
        <w:ind w:firstLine="640" w:firstLineChars="200"/>
        <w:rPr>
          <w:rFonts w:hint="eastAsia" w:ascii="Times New Roman" w:hAnsi="Times New Roman" w:eastAsia="仿宋_GB2312" w:cs="Times New Roman"/>
          <w:kern w:val="0"/>
          <w:lang w:bidi="ar"/>
        </w:rPr>
      </w:pPr>
      <w:r>
        <w:rPr>
          <w:rFonts w:hint="eastAsia" w:ascii="仿宋_GB2312" w:hAnsi="仿宋_GB2312" w:cs="仿宋_GB2312"/>
          <w:lang w:eastAsia="zh-CN"/>
        </w:rPr>
        <w:t>事故发生后，市、区领导同志高度重视，市委、市政府主要领导作出批示要求，市委、市政府分管领导</w:t>
      </w:r>
      <w:r>
        <w:rPr>
          <w:rFonts w:hint="eastAsia" w:ascii="仿宋_GB2312" w:hAnsi="仿宋_GB2312" w:eastAsia="仿宋_GB2312" w:cs="仿宋_GB2312"/>
          <w:kern w:val="0"/>
          <w:sz w:val="32"/>
          <w:szCs w:val="32"/>
          <w:lang w:bidi="ar"/>
        </w:rPr>
        <w:t>全程电话指导救援</w:t>
      </w:r>
      <w:r>
        <w:rPr>
          <w:rFonts w:hint="eastAsia" w:ascii="仿宋_GB2312" w:hAnsi="仿宋_GB2312" w:cs="仿宋_GB2312"/>
          <w:kern w:val="0"/>
          <w:sz w:val="32"/>
          <w:szCs w:val="32"/>
          <w:lang w:eastAsia="zh-CN" w:bidi="ar"/>
        </w:rPr>
        <w:t>，</w:t>
      </w:r>
      <w:r>
        <w:rPr>
          <w:rFonts w:hint="eastAsia" w:ascii="仿宋_GB2312" w:hAnsi="仿宋_GB2312" w:cs="仿宋_GB2312"/>
          <w:kern w:val="0"/>
          <w:sz w:val="32"/>
          <w:szCs w:val="32"/>
          <w:highlight w:val="none"/>
          <w:lang w:eastAsia="zh-CN" w:bidi="ar"/>
        </w:rPr>
        <w:t>市有关领导</w:t>
      </w:r>
      <w:r>
        <w:rPr>
          <w:rFonts w:hint="eastAsia" w:ascii="仿宋_GB2312" w:hAnsi="仿宋_GB2312" w:cs="仿宋_GB2312"/>
          <w:lang w:eastAsia="zh-CN"/>
        </w:rPr>
        <w:t>同志</w:t>
      </w:r>
      <w:r>
        <w:rPr>
          <w:rFonts w:hint="eastAsia" w:ascii="仿宋_GB2312" w:hAnsi="仿宋_GB2312" w:eastAsia="仿宋_GB2312" w:cs="仿宋_GB2312"/>
          <w:kern w:val="0"/>
          <w:sz w:val="32"/>
          <w:szCs w:val="32"/>
          <w:lang w:bidi="ar"/>
        </w:rPr>
        <w:t>亲临现场进行</w:t>
      </w:r>
      <w:r>
        <w:rPr>
          <w:rFonts w:hint="eastAsia" w:ascii="仿宋_GB2312" w:hAnsi="仿宋_GB2312" w:cs="仿宋_GB2312"/>
          <w:kern w:val="0"/>
          <w:sz w:val="32"/>
          <w:szCs w:val="32"/>
          <w:lang w:eastAsia="zh-CN" w:bidi="ar"/>
        </w:rPr>
        <w:t>指挥</w:t>
      </w:r>
      <w:r>
        <w:rPr>
          <w:rFonts w:hint="eastAsia" w:ascii="仿宋_GB2312" w:hAnsi="仿宋_GB2312" w:eastAsia="仿宋_GB2312" w:cs="仿宋_GB2312"/>
          <w:kern w:val="0"/>
          <w:sz w:val="32"/>
          <w:szCs w:val="32"/>
          <w:lang w:bidi="ar"/>
        </w:rPr>
        <w:t>，</w:t>
      </w:r>
      <w:r>
        <w:rPr>
          <w:rFonts w:hint="eastAsia" w:ascii="仿宋_GB2312" w:hAnsi="仿宋_GB2312" w:cs="仿宋_GB2312"/>
          <w:kern w:val="0"/>
          <w:sz w:val="32"/>
          <w:szCs w:val="32"/>
          <w:lang w:eastAsia="zh-CN" w:bidi="ar"/>
        </w:rPr>
        <w:t>区委、区政府主要领导</w:t>
      </w:r>
      <w:r>
        <w:rPr>
          <w:rFonts w:hint="eastAsia" w:ascii="仿宋_GB2312" w:hAnsi="仿宋_GB2312" w:eastAsia="仿宋_GB2312" w:cs="仿宋_GB2312"/>
          <w:kern w:val="0"/>
          <w:sz w:val="32"/>
          <w:szCs w:val="32"/>
          <w:lang w:bidi="ar"/>
        </w:rPr>
        <w:t>第一时间赶赴现场</w:t>
      </w:r>
      <w:r>
        <w:rPr>
          <w:rFonts w:hint="eastAsia" w:ascii="仿宋_GB2312" w:hAnsi="仿宋_GB2312" w:cs="仿宋_GB2312"/>
          <w:kern w:val="0"/>
          <w:sz w:val="32"/>
          <w:szCs w:val="32"/>
          <w:lang w:eastAsia="zh-CN" w:bidi="ar"/>
        </w:rPr>
        <w:t>组织相关部门开展应急处置</w:t>
      </w:r>
      <w:r>
        <w:rPr>
          <w:rFonts w:hint="eastAsia" w:ascii="仿宋_GB2312" w:hAnsi="仿宋_GB2312" w:eastAsia="仿宋_GB2312" w:cs="仿宋_GB2312"/>
          <w:kern w:val="0"/>
          <w:sz w:val="32"/>
          <w:szCs w:val="32"/>
          <w:lang w:bidi="ar"/>
        </w:rPr>
        <w:t>，火情于当日</w:t>
      </w:r>
      <w:r>
        <w:rPr>
          <w:rFonts w:hint="eastAsia" w:ascii="Times New Roman" w:hAnsi="Times New Roman" w:eastAsia="仿宋_GB2312" w:cs="Times New Roman"/>
          <w:kern w:val="0"/>
          <w:lang w:bidi="ar"/>
        </w:rPr>
        <w:t>13时36分扑灭。</w:t>
      </w:r>
    </w:p>
    <w:p w14:paraId="4084B2EF">
      <w:pPr>
        <w:spacing w:line="560" w:lineRule="exact"/>
        <w:ind w:firstLine="640" w:firstLineChars="200"/>
        <w:rPr>
          <w:rFonts w:hint="eastAsia" w:ascii="Times New Roman" w:hAnsi="Times New Roman" w:eastAsia="仿宋_GB2312" w:cs="Times New Roman"/>
          <w:kern w:val="0"/>
          <w:lang w:bidi="ar"/>
        </w:rPr>
      </w:pPr>
      <w:r>
        <w:rPr>
          <w:rFonts w:hint="eastAsia" w:ascii="仿宋_GB2312" w:hAnsi="仿宋" w:eastAsia="仿宋_GB2312"/>
          <w:sz w:val="32"/>
          <w:szCs w:val="32"/>
        </w:rPr>
        <w:t>202</w:t>
      </w:r>
      <w:r>
        <w:rPr>
          <w:rFonts w:hint="eastAsia" w:ascii="仿宋_GB2312" w:hAnsi="仿宋"/>
          <w:sz w:val="32"/>
          <w:szCs w:val="32"/>
          <w:lang w:val="en-US" w:eastAsia="zh-CN"/>
        </w:rPr>
        <w:t>6</w:t>
      </w:r>
      <w:r>
        <w:rPr>
          <w:rFonts w:hint="eastAsia" w:ascii="仿宋_GB2312" w:hAnsi="仿宋" w:eastAsia="仿宋_GB2312"/>
          <w:sz w:val="32"/>
          <w:szCs w:val="32"/>
        </w:rPr>
        <w:t>年</w:t>
      </w:r>
      <w:r>
        <w:rPr>
          <w:rFonts w:hint="eastAsia" w:ascii="仿宋_GB2312" w:hAnsi="仿宋"/>
          <w:sz w:val="32"/>
          <w:szCs w:val="32"/>
          <w:lang w:val="en-US" w:eastAsia="zh-CN"/>
        </w:rPr>
        <w:t>4</w:t>
      </w:r>
      <w:r>
        <w:rPr>
          <w:rFonts w:hint="eastAsia" w:ascii="仿宋_GB2312" w:hAnsi="仿宋" w:eastAsia="仿宋_GB2312"/>
          <w:sz w:val="32"/>
          <w:szCs w:val="32"/>
        </w:rPr>
        <w:t>月</w:t>
      </w:r>
      <w:r>
        <w:rPr>
          <w:rFonts w:hint="eastAsia" w:ascii="仿宋_GB2312" w:hAnsi="仿宋"/>
          <w:sz w:val="32"/>
          <w:szCs w:val="32"/>
          <w:lang w:val="en-US" w:eastAsia="zh-CN"/>
        </w:rPr>
        <w:t>10</w:t>
      </w:r>
      <w:r>
        <w:rPr>
          <w:rFonts w:hint="eastAsia" w:ascii="仿宋_GB2312" w:hAnsi="仿宋" w:eastAsia="仿宋_GB2312"/>
          <w:sz w:val="32"/>
          <w:szCs w:val="32"/>
        </w:rPr>
        <w:t>日</w:t>
      </w:r>
      <w:r>
        <w:rPr>
          <w:rFonts w:ascii="仿宋_GB2312" w:hAnsi="仿宋" w:eastAsia="仿宋_GB2312"/>
          <w:sz w:val="32"/>
          <w:szCs w:val="32"/>
        </w:rPr>
        <w:t>，天津市安全生产委员会</w:t>
      </w:r>
      <w:r>
        <w:rPr>
          <w:rFonts w:hint="eastAsia" w:ascii="仿宋_GB2312" w:hAnsi="仿宋" w:eastAsia="仿宋_GB2312"/>
          <w:sz w:val="32"/>
          <w:szCs w:val="32"/>
        </w:rPr>
        <w:t>下发</w:t>
      </w:r>
      <w:r>
        <w:rPr>
          <w:rFonts w:ascii="仿宋_GB2312" w:hAnsi="仿宋" w:eastAsia="仿宋_GB2312"/>
          <w:sz w:val="32"/>
          <w:szCs w:val="32"/>
        </w:rPr>
        <w:t>了《</w:t>
      </w:r>
      <w:r>
        <w:rPr>
          <w:rFonts w:hint="eastAsia" w:ascii="仿宋_GB2312" w:hAnsi="仿宋" w:eastAsia="仿宋_GB2312"/>
          <w:sz w:val="32"/>
          <w:szCs w:val="32"/>
        </w:rPr>
        <w:t>生产安全</w:t>
      </w:r>
      <w:r>
        <w:rPr>
          <w:rFonts w:ascii="仿宋_GB2312" w:hAnsi="仿宋" w:eastAsia="仿宋_GB2312"/>
          <w:sz w:val="32"/>
          <w:szCs w:val="32"/>
        </w:rPr>
        <w:t>事故查处挂牌督办通知》</w:t>
      </w:r>
      <w:r>
        <w:rPr>
          <w:rFonts w:hint="eastAsia" w:ascii="仿宋_GB2312" w:hAnsi="仿宋" w:eastAsia="仿宋_GB2312"/>
          <w:sz w:val="32"/>
          <w:szCs w:val="32"/>
        </w:rPr>
        <w:t>（津</w:t>
      </w:r>
      <w:r>
        <w:rPr>
          <w:rFonts w:ascii="仿宋_GB2312" w:hAnsi="仿宋" w:eastAsia="仿宋_GB2312"/>
          <w:sz w:val="32"/>
          <w:szCs w:val="32"/>
        </w:rPr>
        <w:t>安生督</w:t>
      </w:r>
      <w:r>
        <w:rPr>
          <w:rFonts w:hint="eastAsia" w:ascii="仿宋_GB2312" w:eastAsia="仿宋_GB2312"/>
          <w:sz w:val="32"/>
          <w:szCs w:val="32"/>
        </w:rPr>
        <w:t>〔202</w:t>
      </w:r>
      <w:r>
        <w:rPr>
          <w:rFonts w:hint="eastAsia" w:ascii="仿宋_GB2312"/>
          <w:sz w:val="32"/>
          <w:szCs w:val="32"/>
          <w:lang w:val="en-US" w:eastAsia="zh-CN"/>
        </w:rPr>
        <w:t>6</w:t>
      </w:r>
      <w:r>
        <w:rPr>
          <w:rFonts w:hint="eastAsia" w:ascii="仿宋_GB2312" w:eastAsia="仿宋_GB2312"/>
          <w:sz w:val="32"/>
          <w:szCs w:val="32"/>
        </w:rPr>
        <w:t>〕</w:t>
      </w:r>
      <w:r>
        <w:rPr>
          <w:rFonts w:hint="eastAsia" w:ascii="仿宋_GB2312"/>
          <w:sz w:val="32"/>
          <w:szCs w:val="32"/>
          <w:lang w:val="en-US" w:eastAsia="zh-CN"/>
        </w:rPr>
        <w:t>1</w:t>
      </w:r>
      <w:r>
        <w:rPr>
          <w:rFonts w:hint="eastAsia" w:ascii="仿宋_GB2312" w:eastAsia="仿宋_GB2312"/>
          <w:sz w:val="32"/>
          <w:szCs w:val="32"/>
        </w:rPr>
        <w:t>号</w:t>
      </w:r>
      <w:r>
        <w:rPr>
          <w:rFonts w:hint="eastAsia" w:ascii="仿宋_GB2312" w:hAnsi="仿宋" w:eastAsia="仿宋_GB2312"/>
          <w:sz w:val="32"/>
          <w:szCs w:val="32"/>
        </w:rPr>
        <w:t>）决定</w:t>
      </w:r>
      <w:r>
        <w:rPr>
          <w:rFonts w:ascii="仿宋_GB2312" w:hAnsi="仿宋" w:eastAsia="仿宋_GB2312"/>
          <w:sz w:val="32"/>
          <w:szCs w:val="32"/>
        </w:rPr>
        <w:t>对</w:t>
      </w:r>
      <w:r>
        <w:rPr>
          <w:rFonts w:hint="eastAsia" w:ascii="仿宋_GB2312" w:hAnsi="仿宋_GB2312" w:eastAsia="仿宋_GB2312" w:cs="仿宋_GB2312"/>
          <w:sz w:val="32"/>
          <w:szCs w:val="32"/>
          <w:lang w:val="en-US" w:eastAsia="zh-CN"/>
        </w:rPr>
        <w:t>静海中旺海滨旺角</w:t>
      </w:r>
      <w:r>
        <w:rPr>
          <w:rFonts w:hint="eastAsia" w:ascii="仿宋_GB2312" w:hAnsi="仿宋_GB2312" w:cs="仿宋_GB2312"/>
          <w:sz w:val="32"/>
          <w:szCs w:val="32"/>
          <w:lang w:val="en-US" w:eastAsia="zh-CN"/>
        </w:rPr>
        <w:t>石化</w:t>
      </w:r>
      <w:r>
        <w:rPr>
          <w:rFonts w:hint="eastAsia" w:ascii="仿宋_GB2312" w:hAnsi="仿宋_GB2312" w:eastAsia="仿宋_GB2312" w:cs="仿宋_GB2312"/>
          <w:sz w:val="32"/>
          <w:szCs w:val="32"/>
          <w:lang w:val="en-US" w:eastAsia="zh-CN"/>
        </w:rPr>
        <w:t>公司</w:t>
      </w:r>
      <w:r>
        <w:rPr>
          <w:rFonts w:hint="eastAsia" w:ascii="Times New Roman" w:hAnsi="Times New Roman" w:cs="Times New Roman"/>
          <w:sz w:val="32"/>
          <w:lang w:val="en-US" w:eastAsia="zh-CN"/>
        </w:rPr>
        <w:t>“4·7”</w:t>
      </w:r>
      <w:r>
        <w:rPr>
          <w:rFonts w:hint="eastAsia" w:ascii="仿宋_GB2312" w:hAnsi="仿宋_GB2312" w:eastAsia="仿宋_GB2312" w:cs="仿宋_GB2312"/>
          <w:sz w:val="32"/>
          <w:szCs w:val="32"/>
          <w:lang w:val="en-US" w:eastAsia="zh-CN"/>
        </w:rPr>
        <w:t>火灾事故</w:t>
      </w:r>
      <w:r>
        <w:rPr>
          <w:rFonts w:hint="eastAsia" w:ascii="仿宋_GB2312" w:hAnsi="仿宋" w:eastAsia="仿宋_GB2312"/>
          <w:sz w:val="32"/>
          <w:szCs w:val="32"/>
        </w:rPr>
        <w:t>查处</w:t>
      </w:r>
      <w:r>
        <w:rPr>
          <w:rFonts w:ascii="仿宋_GB2312" w:hAnsi="仿宋" w:eastAsia="仿宋_GB2312"/>
          <w:sz w:val="32"/>
          <w:szCs w:val="32"/>
        </w:rPr>
        <w:t>实行挂牌督办</w:t>
      </w:r>
      <w:r>
        <w:rPr>
          <w:rFonts w:hint="eastAsia" w:ascii="仿宋_GB2312" w:hAnsi="仿宋" w:eastAsia="仿宋_GB2312"/>
          <w:sz w:val="32"/>
          <w:szCs w:val="32"/>
        </w:rPr>
        <w:t>。</w:t>
      </w:r>
    </w:p>
    <w:p w14:paraId="256CD19D">
      <w:pPr>
        <w:pageBreakBefore w:val="0"/>
        <w:kinsoku/>
        <w:wordWrap w:val="0"/>
        <w:overflowPunct/>
        <w:topLinePunct w:val="0"/>
        <w:autoSpaceDE/>
        <w:autoSpaceDN/>
        <w:bidi w:val="0"/>
        <w:snapToGrid/>
        <w:jc w:val="both"/>
        <w:textAlignment w:val="auto"/>
        <w:rPr>
          <w:rFonts w:hint="eastAsia" w:hAnsi="仿宋_GB2312" w:cs="仿宋_GB2312"/>
          <w:sz w:val="32"/>
          <w:szCs w:val="32"/>
          <w:highlight w:val="none"/>
          <w:lang w:val="en-US" w:eastAsia="zh-CN"/>
        </w:rPr>
      </w:pPr>
      <w:r>
        <w:rPr>
          <w:rFonts w:hint="default" w:ascii="Times New Roman" w:hAnsi="Times New Roman" w:cs="Times New Roman"/>
        </w:rPr>
        <w:t>依据《中华人民共和国安全生产法》《生产安全事故报告和调查处理条例》等有关法律法规规定</w:t>
      </w:r>
      <w:r>
        <w:rPr>
          <w:rFonts w:hint="eastAsia" w:cs="Times New Roman"/>
          <w:lang w:eastAsia="zh-CN"/>
        </w:rPr>
        <w:t>和市、区有关领导指示要求，</w:t>
      </w:r>
      <w:r>
        <w:rPr>
          <w:rFonts w:hint="default" w:ascii="Times New Roman" w:hAnsi="Times New Roman" w:cs="Times New Roman"/>
        </w:rPr>
        <w:t>我区成立了</w:t>
      </w:r>
      <w:r>
        <w:rPr>
          <w:rFonts w:hint="eastAsia" w:ascii="仿宋_GB2312" w:hAnsi="仿宋_GB2312" w:eastAsia="仿宋_GB2312" w:cs="仿宋_GB2312"/>
          <w:sz w:val="32"/>
          <w:szCs w:val="32"/>
          <w:lang w:val="en-US" w:eastAsia="zh-CN"/>
        </w:rPr>
        <w:t>静海中旺海滨旺角</w:t>
      </w:r>
      <w:r>
        <w:rPr>
          <w:rFonts w:hint="eastAsia" w:ascii="仿宋_GB2312" w:hAnsi="仿宋_GB2312" w:cs="仿宋_GB2312"/>
          <w:sz w:val="32"/>
          <w:szCs w:val="32"/>
          <w:lang w:val="en-US" w:eastAsia="zh-CN"/>
        </w:rPr>
        <w:t>石化</w:t>
      </w:r>
      <w:r>
        <w:rPr>
          <w:rFonts w:hint="eastAsia" w:ascii="仿宋_GB2312" w:hAnsi="仿宋_GB2312" w:eastAsia="仿宋_GB2312" w:cs="仿宋_GB2312"/>
          <w:sz w:val="32"/>
          <w:szCs w:val="32"/>
          <w:lang w:val="en-US" w:eastAsia="zh-CN"/>
        </w:rPr>
        <w:t>公司</w:t>
      </w:r>
      <w:r>
        <w:rPr>
          <w:rFonts w:hint="eastAsia" w:ascii="Times New Roman" w:hAnsi="Times New Roman" w:cs="Times New Roman"/>
          <w:sz w:val="32"/>
          <w:lang w:val="en-US" w:eastAsia="zh-CN"/>
        </w:rPr>
        <w:t>“4·7”</w:t>
      </w:r>
      <w:r>
        <w:rPr>
          <w:rFonts w:hint="eastAsia" w:ascii="仿宋_GB2312" w:hAnsi="仿宋_GB2312" w:eastAsia="仿宋_GB2312" w:cs="仿宋_GB2312"/>
          <w:sz w:val="32"/>
          <w:szCs w:val="32"/>
          <w:lang w:val="en-US" w:eastAsia="zh-CN"/>
        </w:rPr>
        <w:t>火灾事故</w:t>
      </w:r>
      <w:r>
        <w:rPr>
          <w:rFonts w:hint="eastAsia" w:hAnsi="仿宋_GB2312" w:cs="仿宋_GB2312"/>
          <w:sz w:val="32"/>
          <w:szCs w:val="32"/>
          <w:highlight w:val="none"/>
          <w:lang w:val="en-US" w:eastAsia="zh-CN"/>
        </w:rPr>
        <w:t>调查组</w:t>
      </w:r>
      <w:r>
        <w:rPr>
          <w:rFonts w:hint="default" w:ascii="Times New Roman" w:hAnsi="Times New Roman" w:cs="Times New Roman"/>
        </w:rPr>
        <w:t>（以下简称：事故调查组），</w:t>
      </w:r>
      <w:r>
        <w:rPr>
          <w:rFonts w:hint="eastAsia" w:cs="Times New Roman"/>
          <w:lang w:eastAsia="zh-CN"/>
        </w:rPr>
        <w:t>事故调查组组长由副区长张永涛同志担任，</w:t>
      </w:r>
      <w:r>
        <w:rPr>
          <w:rFonts w:hint="eastAsia" w:hAnsi="仿宋_GB2312" w:cs="仿宋_GB2312"/>
          <w:sz w:val="32"/>
          <w:szCs w:val="32"/>
          <w:highlight w:val="none"/>
          <w:lang w:val="en-US" w:eastAsia="zh-CN"/>
        </w:rPr>
        <w:t>由区应急管理局、</w:t>
      </w:r>
      <w:r>
        <w:rPr>
          <w:rFonts w:hint="eastAsia" w:ascii="仿宋_GB2312" w:hAnsi="仿宋_GB2312" w:eastAsia="仿宋_GB2312" w:cs="仿宋_GB2312"/>
          <w:sz w:val="32"/>
          <w:szCs w:val="32"/>
          <w:highlight w:val="none"/>
          <w:lang w:val="en-US" w:eastAsia="zh-CN"/>
        </w:rPr>
        <w:t>公安静海分局、区商务局、区政务服务办、</w:t>
      </w:r>
      <w:r>
        <w:rPr>
          <w:rFonts w:hint="eastAsia" w:hAnsi="仿宋_GB2312" w:cs="仿宋_GB2312"/>
          <w:sz w:val="32"/>
          <w:szCs w:val="32"/>
          <w:highlight w:val="none"/>
          <w:lang w:val="en-US" w:eastAsia="zh-CN"/>
        </w:rPr>
        <w:t>区发展改革委、</w:t>
      </w:r>
      <w:r>
        <w:rPr>
          <w:rFonts w:hint="eastAsia" w:ascii="仿宋_GB2312" w:hAnsi="仿宋_GB2312" w:eastAsia="仿宋_GB2312" w:cs="仿宋_GB2312"/>
          <w:sz w:val="32"/>
          <w:szCs w:val="32"/>
          <w:highlight w:val="none"/>
          <w:lang w:val="en-US" w:eastAsia="zh-CN"/>
        </w:rPr>
        <w:t>区消防救援局、区交通局、区市场监管局、区工业和信息化局、区生态环境局、</w:t>
      </w:r>
      <w:r>
        <w:rPr>
          <w:rFonts w:hint="eastAsia" w:hAnsi="仿宋_GB2312" w:cs="仿宋_GB2312"/>
          <w:sz w:val="32"/>
          <w:szCs w:val="32"/>
          <w:highlight w:val="none"/>
          <w:lang w:val="en-US" w:eastAsia="zh-CN"/>
        </w:rPr>
        <w:t>市规划资源局静海分局、区人社局、区税务局、区总工会和</w:t>
      </w:r>
      <w:r>
        <w:rPr>
          <w:rFonts w:hint="eastAsia" w:ascii="仿宋_GB2312" w:hAnsi="仿宋_GB2312" w:eastAsia="仿宋_GB2312" w:cs="仿宋_GB2312"/>
          <w:sz w:val="32"/>
          <w:szCs w:val="32"/>
          <w:highlight w:val="none"/>
          <w:lang w:val="en-US" w:eastAsia="zh-CN"/>
        </w:rPr>
        <w:t>中旺镇人民政府</w:t>
      </w:r>
      <w:r>
        <w:rPr>
          <w:rFonts w:hint="eastAsia" w:hAnsi="仿宋_GB2312" w:cs="仿宋_GB2312"/>
          <w:sz w:val="32"/>
          <w:szCs w:val="32"/>
          <w:highlight w:val="none"/>
          <w:lang w:val="en-US" w:eastAsia="zh-CN"/>
        </w:rPr>
        <w:t>等单位组成，</w:t>
      </w:r>
      <w:r>
        <w:rPr>
          <w:rFonts w:hint="eastAsia" w:ascii="Times New Roman" w:hAnsi="Times New Roman" w:eastAsia="仿宋_GB2312" w:cs="Times New Roman"/>
          <w:sz w:val="32"/>
          <w:lang w:val="en-US" w:eastAsia="zh-CN"/>
        </w:rPr>
        <w:t>邀请</w:t>
      </w:r>
      <w:r>
        <w:rPr>
          <w:rFonts w:hint="eastAsia" w:ascii="Times New Roman" w:hAnsi="Times New Roman" w:cs="Times New Roman"/>
          <w:sz w:val="32"/>
          <w:lang w:val="en-US" w:eastAsia="zh-CN"/>
        </w:rPr>
        <w:t>滨海新</w:t>
      </w:r>
      <w:r>
        <w:rPr>
          <w:rFonts w:hint="eastAsia" w:ascii="Times New Roman" w:hAnsi="Times New Roman" w:eastAsia="仿宋_GB2312" w:cs="Times New Roman"/>
          <w:sz w:val="32"/>
          <w:szCs w:val="32"/>
          <w:lang w:val="en" w:eastAsia="zh-CN"/>
        </w:rPr>
        <w:t>区人民政府、</w:t>
      </w:r>
      <w:r>
        <w:rPr>
          <w:rFonts w:hint="eastAsia" w:ascii="Times New Roman" w:hAnsi="Times New Roman" w:cs="Times New Roman"/>
          <w:sz w:val="32"/>
          <w:szCs w:val="32"/>
          <w:lang w:val="en" w:eastAsia="zh-CN"/>
        </w:rPr>
        <w:t>蓟州区</w:t>
      </w:r>
      <w:r>
        <w:rPr>
          <w:rFonts w:hint="eastAsia" w:ascii="Times New Roman" w:hAnsi="Times New Roman" w:eastAsia="仿宋_GB2312" w:cs="Times New Roman"/>
          <w:sz w:val="32"/>
          <w:szCs w:val="32"/>
          <w:lang w:val="en" w:eastAsia="zh-CN"/>
        </w:rPr>
        <w:t>人民政府</w:t>
      </w:r>
      <w:r>
        <w:rPr>
          <w:rFonts w:hint="eastAsia" w:ascii="Times New Roman" w:hAnsi="Times New Roman" w:eastAsia="仿宋_GB2312" w:cs="Times New Roman"/>
          <w:sz w:val="32"/>
          <w:lang w:val="en-US" w:eastAsia="zh-CN"/>
        </w:rPr>
        <w:t>派员参加，</w:t>
      </w:r>
      <w:r>
        <w:rPr>
          <w:rFonts w:hint="eastAsia" w:hAnsi="仿宋_GB2312" w:cs="仿宋_GB2312"/>
          <w:sz w:val="32"/>
          <w:szCs w:val="32"/>
          <w:highlight w:val="none"/>
          <w:lang w:val="en-US" w:eastAsia="zh-CN"/>
        </w:rPr>
        <w:t>邀请静海区纪委监委、静海区检察院介入事故调查，聘请有关专家参与事故调查。</w:t>
      </w:r>
    </w:p>
    <w:p w14:paraId="150A4E9F">
      <w:pPr>
        <w:pageBreakBefore w:val="0"/>
        <w:kinsoku/>
        <w:wordWrap w:val="0"/>
        <w:overflowPunct/>
        <w:topLinePunct w:val="0"/>
        <w:autoSpaceDE/>
        <w:autoSpaceDN/>
        <w:bidi w:val="0"/>
        <w:snapToGrid/>
        <w:jc w:val="both"/>
        <w:textAlignment w:val="auto"/>
        <w:rPr>
          <w:rFonts w:hint="eastAsia"/>
        </w:rPr>
      </w:pPr>
      <w:r>
        <w:rPr>
          <w:rFonts w:hint="eastAsia" w:cs="Times New Roman"/>
          <w:lang w:eastAsia="zh-CN"/>
        </w:rPr>
        <w:t>事故</w:t>
      </w:r>
      <w:r>
        <w:rPr>
          <w:rFonts w:hint="default" w:ascii="Times New Roman" w:hAnsi="Times New Roman" w:cs="Times New Roman"/>
        </w:rPr>
        <w:t>调查组按照“四不放过”和“科学严谨、依法依规、实事求是、注重实效”的原则，通过现场勘查、调查取证、</w:t>
      </w:r>
      <w:r>
        <w:rPr>
          <w:rFonts w:hint="eastAsia" w:ascii="Times New Roman" w:hAnsi="Times New Roman" w:cs="Times New Roman"/>
          <w:lang w:eastAsia="zh-CN"/>
        </w:rPr>
        <w:t>综合分析</w:t>
      </w:r>
      <w:r>
        <w:rPr>
          <w:rFonts w:hint="default" w:ascii="Times New Roman" w:hAnsi="Times New Roman" w:cs="Times New Roman"/>
        </w:rPr>
        <w:t>，</w:t>
      </w:r>
      <w:r>
        <w:rPr>
          <w:rFonts w:hint="eastAsia" w:cs="Times New Roman"/>
          <w:lang w:val="en-US" w:eastAsia="zh-CN"/>
        </w:rPr>
        <w:t>查明</w:t>
      </w:r>
      <w:r>
        <w:rPr>
          <w:rFonts w:hint="default" w:ascii="Times New Roman" w:hAnsi="Times New Roman" w:cs="Times New Roman"/>
        </w:rPr>
        <w:t>了事故发生的经过、原因和直接经济损失情</w:t>
      </w:r>
      <w:r>
        <w:t>况</w:t>
      </w:r>
      <w:r>
        <w:rPr>
          <w:rFonts w:hint="eastAsia"/>
        </w:rPr>
        <w:t>，认定了事故性质和责任，提出了对相关责任单位和相关责任人的处理建议和</w:t>
      </w:r>
      <w:r>
        <w:t>事故</w:t>
      </w:r>
      <w:r>
        <w:rPr>
          <w:rFonts w:hint="eastAsia"/>
          <w:lang w:eastAsia="zh-CN"/>
        </w:rPr>
        <w:t>整改</w:t>
      </w:r>
      <w:r>
        <w:t>防范措施建议</w:t>
      </w:r>
      <w:r>
        <w:rPr>
          <w:rFonts w:hint="eastAsia"/>
        </w:rPr>
        <w:t>。</w:t>
      </w:r>
    </w:p>
    <w:p w14:paraId="1876C098">
      <w:pPr>
        <w:pageBreakBefore w:val="0"/>
        <w:kinsoku/>
        <w:wordWrap w:val="0"/>
        <w:overflowPunct/>
        <w:topLinePunct w:val="0"/>
        <w:autoSpaceDE/>
        <w:autoSpaceDN/>
        <w:bidi w:val="0"/>
        <w:snapToGrid/>
        <w:jc w:val="both"/>
        <w:textAlignment w:val="auto"/>
        <w:rPr>
          <w:rFonts w:hint="eastAsia" w:ascii="仿宋_GB2312" w:hAnsi="仿宋_GB2312" w:eastAsia="仿宋_GB2312" w:cs="仿宋_GB2312"/>
        </w:rPr>
      </w:pPr>
      <w:r>
        <w:rPr>
          <w:rFonts w:hint="eastAsia"/>
          <w:lang w:val="en-US" w:eastAsia="zh-CN"/>
        </w:rPr>
        <w:t>事故调查组认定，</w:t>
      </w:r>
      <w:r>
        <w:rPr>
          <w:rFonts w:hint="eastAsia" w:ascii="仿宋_GB2312" w:hAnsi="仿宋_GB2312" w:eastAsia="仿宋_GB2312" w:cs="仿宋_GB2312"/>
          <w:sz w:val="32"/>
          <w:szCs w:val="32"/>
          <w:lang w:val="en-US" w:eastAsia="zh-CN"/>
        </w:rPr>
        <w:t>静海中旺海滨旺角石化公司</w:t>
      </w:r>
      <w:r>
        <w:rPr>
          <w:rFonts w:hint="eastAsia" w:ascii="Times New Roman" w:hAnsi="Times New Roman" w:cs="Times New Roman"/>
          <w:sz w:val="32"/>
          <w:lang w:val="en-US" w:eastAsia="zh-CN"/>
        </w:rPr>
        <w:t>“4·7”</w:t>
      </w:r>
      <w:r>
        <w:rPr>
          <w:rFonts w:hint="eastAsia" w:ascii="仿宋_GB2312" w:hAnsi="仿宋_GB2312" w:eastAsia="仿宋_GB2312" w:cs="仿宋_GB2312"/>
          <w:sz w:val="32"/>
          <w:szCs w:val="32"/>
          <w:lang w:val="en-US" w:eastAsia="zh-CN"/>
        </w:rPr>
        <w:t>火灾事故</w:t>
      </w:r>
      <w:r>
        <w:rPr>
          <w:rFonts w:hint="eastAsia"/>
          <w:lang w:val="en-US" w:eastAsia="zh-CN"/>
        </w:rPr>
        <w:t>是一起因石油制品企业设备设施不符合安全要求、安全操作规程编制不完善、未及时处理事故隐患，危险货物道路运输企业车辆管理存在漏洞、未对换装油品车罐进行清理，致使静电</w:t>
      </w:r>
      <w:r>
        <w:rPr>
          <w:rFonts w:hint="eastAsia" w:cs="Times New Roman"/>
          <w:lang w:val="en-US" w:eastAsia="zh-CN"/>
        </w:rPr>
        <w:t>放电引燃油罐内的汽油、</w:t>
      </w:r>
      <w:r>
        <w:rPr>
          <w:rFonts w:hint="eastAsia" w:cs="Times New Roman"/>
          <w:highlight w:val="none"/>
          <w:lang w:val="en-US" w:eastAsia="zh-CN"/>
        </w:rPr>
        <w:t>柴油和重芳烃的混合蒸气发生爆燃导致的</w:t>
      </w:r>
      <w:r>
        <w:rPr>
          <w:rFonts w:hint="eastAsia"/>
          <w:lang w:val="en-US" w:eastAsia="zh-CN"/>
        </w:rPr>
        <w:t>一起社会影响较大的生产安全责任事故。</w:t>
      </w:r>
    </w:p>
    <w:p w14:paraId="4C75ADD2">
      <w:pPr>
        <w:pStyle w:val="2"/>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cs="Times New Roman"/>
        </w:rPr>
      </w:pPr>
      <w:bookmarkStart w:id="2" w:name="_Toc32631"/>
      <w:bookmarkStart w:id="3" w:name="_Toc15294"/>
      <w:bookmarkStart w:id="4" w:name="_Toc21592"/>
      <w:bookmarkStart w:id="5" w:name="_Toc1126759191_WPSOffice_Level2"/>
      <w:bookmarkStart w:id="6" w:name="_Toc1549"/>
      <w:bookmarkStart w:id="7" w:name="_Toc5647"/>
      <w:bookmarkStart w:id="8" w:name="_Toc29992"/>
      <w:bookmarkStart w:id="9" w:name="_Toc18067"/>
      <w:bookmarkStart w:id="10" w:name="_Toc18277"/>
      <w:bookmarkStart w:id="11" w:name="_Toc1557391445_WPSOffice_Level1"/>
      <w:bookmarkStart w:id="12" w:name="_Toc26936"/>
      <w:bookmarkStart w:id="13" w:name="_Toc28600"/>
      <w:bookmarkStart w:id="14" w:name="_Toc2570"/>
      <w:bookmarkStart w:id="15" w:name="_Toc31377"/>
      <w:bookmarkStart w:id="16" w:name="_Toc2224"/>
      <w:bookmarkStart w:id="17" w:name="_Toc29088"/>
      <w:bookmarkStart w:id="18" w:name="_Toc6491"/>
      <w:r>
        <w:rPr>
          <w:rFonts w:hint="default" w:ascii="Times New Roman" w:hAnsi="Times New Roman" w:cs="Times New Roman"/>
        </w:rPr>
        <w:t>一、事故基本情况</w:t>
      </w:r>
    </w:p>
    <w:p w14:paraId="7FA05960">
      <w:pPr>
        <w:pStyle w:val="3"/>
        <w:pageBreakBefore w:val="0"/>
        <w:widowControl w:val="0"/>
        <w:kinsoku/>
        <w:wordWrap w:val="0"/>
        <w:overflowPunct/>
        <w:topLinePunct w:val="0"/>
        <w:autoSpaceDE/>
        <w:autoSpaceDN/>
        <w:bidi w:val="0"/>
        <w:adjustRightInd/>
        <w:snapToGrid/>
        <w:spacing w:line="560" w:lineRule="exact"/>
        <w:jc w:val="both"/>
        <w:textAlignment w:val="auto"/>
        <w:rPr>
          <w:rFonts w:hint="eastAsia" w:ascii="楷体" w:hAnsi="楷体" w:eastAsia="楷体" w:cs="楷体"/>
        </w:rPr>
      </w:pPr>
      <w:r>
        <w:rPr>
          <w:rFonts w:hint="eastAsia" w:ascii="楷体" w:hAnsi="楷体" w:eastAsia="楷体" w:cs="楷体"/>
          <w:lang w:eastAsia="zh-CN"/>
        </w:rPr>
        <w:t>（</w:t>
      </w:r>
      <w:r>
        <w:rPr>
          <w:rFonts w:hint="eastAsia" w:ascii="楷体" w:hAnsi="楷体" w:eastAsia="楷体" w:cs="楷体"/>
        </w:rPr>
        <w:t>一</w:t>
      </w:r>
      <w:r>
        <w:rPr>
          <w:rFonts w:hint="eastAsia" w:ascii="楷体" w:hAnsi="楷体" w:eastAsia="楷体" w:cs="楷体"/>
          <w:lang w:eastAsia="zh-CN"/>
        </w:rPr>
        <w:t>）</w:t>
      </w:r>
      <w:r>
        <w:rPr>
          <w:rFonts w:hint="eastAsia" w:ascii="楷体" w:hAnsi="楷体" w:eastAsia="楷体" w:cs="楷体"/>
          <w:highlight w:val="none"/>
          <w:u w:val="none"/>
        </w:rPr>
        <w:t>事故</w:t>
      </w:r>
      <w:r>
        <w:rPr>
          <w:rFonts w:hint="eastAsia" w:ascii="楷体" w:hAnsi="楷体" w:eastAsia="楷体" w:cs="楷体"/>
          <w:highlight w:val="none"/>
          <w:u w:val="none"/>
          <w:lang w:eastAsia="zh-CN"/>
        </w:rPr>
        <w:t>相关</w:t>
      </w:r>
      <w:r>
        <w:rPr>
          <w:rFonts w:hint="eastAsia" w:ascii="楷体" w:hAnsi="楷体" w:eastAsia="楷体" w:cs="楷体"/>
          <w:highlight w:val="none"/>
          <w:u w:val="none"/>
        </w:rPr>
        <w:t>单位情况</w:t>
      </w:r>
      <w:bookmarkEnd w:id="2"/>
      <w:bookmarkEnd w:id="3"/>
      <w:bookmarkEnd w:id="4"/>
      <w:bookmarkEnd w:id="5"/>
      <w:bookmarkEnd w:id="6"/>
      <w:bookmarkEnd w:id="7"/>
      <w:bookmarkEnd w:id="8"/>
      <w:bookmarkEnd w:id="9"/>
    </w:p>
    <w:p w14:paraId="402D929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640"/>
        </w:tabs>
        <w:kinsoku/>
        <w:wordWrap w:val="0"/>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cs="仿宋_GB2312"/>
          <w:kern w:val="0"/>
          <w:sz w:val="32"/>
          <w:szCs w:val="32"/>
          <w:lang w:val="en-US" w:eastAsia="zh-CN" w:bidi="ar"/>
        </w:rPr>
        <w:t>1.</w:t>
      </w:r>
      <w:r>
        <w:rPr>
          <w:rFonts w:hint="default" w:ascii="仿宋_GB2312" w:hAnsi="仿宋_GB2312" w:eastAsia="仿宋_GB2312" w:cs="仿宋_GB2312"/>
          <w:kern w:val="0"/>
          <w:sz w:val="32"/>
          <w:szCs w:val="32"/>
          <w:lang w:val="en-US" w:eastAsia="zh-CN" w:bidi="ar"/>
        </w:rPr>
        <w:t>天津海滨旺角石化有限公司</w:t>
      </w:r>
      <w:r>
        <w:rPr>
          <w:rFonts w:hint="eastAsia" w:ascii="仿宋_GB2312" w:hAnsi="仿宋_GB2312" w:eastAsia="仿宋_GB2312" w:cs="仿宋_GB2312"/>
          <w:kern w:val="0"/>
          <w:sz w:val="32"/>
          <w:szCs w:val="32"/>
          <w:lang w:val="en-US" w:eastAsia="zh-CN" w:bidi="ar"/>
        </w:rPr>
        <w:t>（以下简称：海滨</w:t>
      </w:r>
      <w:r>
        <w:rPr>
          <w:rFonts w:hint="eastAsia" w:ascii="仿宋_GB2312" w:hAnsi="仿宋_GB2312" w:cs="仿宋_GB2312"/>
          <w:kern w:val="0"/>
          <w:sz w:val="32"/>
          <w:szCs w:val="32"/>
          <w:lang w:val="en-US" w:eastAsia="zh-CN" w:bidi="ar"/>
        </w:rPr>
        <w:t>旺角</w:t>
      </w:r>
      <w:r>
        <w:rPr>
          <w:rFonts w:hint="eastAsia" w:ascii="仿宋_GB2312" w:hAnsi="仿宋_GB2312" w:eastAsia="仿宋_GB2312" w:cs="仿宋_GB2312"/>
          <w:kern w:val="0"/>
          <w:sz w:val="32"/>
          <w:szCs w:val="32"/>
          <w:lang w:val="en-US" w:eastAsia="zh-CN" w:bidi="ar"/>
        </w:rPr>
        <w:t>公司）</w:t>
      </w:r>
      <w:r>
        <w:rPr>
          <w:rFonts w:hint="default" w:ascii="仿宋_GB2312" w:hAnsi="仿宋_GB2312" w:eastAsia="仿宋_GB2312" w:cs="仿宋_GB2312"/>
          <w:kern w:val="0"/>
          <w:sz w:val="32"/>
          <w:szCs w:val="32"/>
          <w:lang w:val="en-US" w:eastAsia="zh-CN" w:bidi="ar"/>
        </w:rPr>
        <w:t>，成立于</w:t>
      </w:r>
      <w:r>
        <w:rPr>
          <w:rFonts w:hint="default" w:ascii="Times New Roman" w:hAnsi="Times New Roman" w:eastAsia="仿宋_GB2312" w:cs="Times New Roman"/>
          <w:kern w:val="0"/>
          <w:lang w:val="en-US" w:eastAsia="zh-CN" w:bidi="ar"/>
        </w:rPr>
        <w:t>2010年8月9日，注册</w:t>
      </w:r>
      <w:r>
        <w:rPr>
          <w:rFonts w:hint="eastAsia" w:cs="Times New Roman"/>
          <w:kern w:val="0"/>
          <w:lang w:val="en-US" w:eastAsia="zh-CN" w:bidi="ar"/>
        </w:rPr>
        <w:t>资本伍佰万元人民币</w:t>
      </w:r>
      <w:r>
        <w:rPr>
          <w:rFonts w:hint="default" w:ascii="Times New Roman" w:hAnsi="Times New Roman" w:eastAsia="仿宋_GB2312" w:cs="Times New Roman"/>
          <w:kern w:val="0"/>
          <w:lang w:val="en-US" w:eastAsia="zh-CN" w:bidi="ar"/>
        </w:rPr>
        <w:t>，</w:t>
      </w:r>
      <w:r>
        <w:rPr>
          <w:rFonts w:hint="eastAsia" w:cs="Times New Roman"/>
          <w:kern w:val="0"/>
          <w:lang w:val="en-US" w:eastAsia="zh-CN" w:bidi="ar"/>
        </w:rPr>
        <w:t>法定代表人</w:t>
      </w:r>
      <w:r>
        <w:rPr>
          <w:rFonts w:hint="default" w:ascii="Times New Roman" w:hAnsi="Times New Roman" w:eastAsia="仿宋_GB2312" w:cs="Times New Roman"/>
          <w:kern w:val="0"/>
          <w:lang w:val="en-US" w:eastAsia="zh-CN" w:bidi="ar"/>
        </w:rPr>
        <w:t>：王</w:t>
      </w:r>
      <w:r>
        <w:rPr>
          <w:rFonts w:hint="eastAsia" w:cs="Times New Roman"/>
          <w:kern w:val="0"/>
          <w:lang w:val="en-US" w:eastAsia="zh-CN" w:bidi="ar"/>
        </w:rPr>
        <w:t>某</w:t>
      </w:r>
      <w:r>
        <w:rPr>
          <w:rFonts w:hint="default" w:ascii="Times New Roman" w:hAnsi="Times New Roman" w:eastAsia="仿宋_GB2312" w:cs="Times New Roman"/>
          <w:kern w:val="0"/>
          <w:lang w:val="en-US" w:eastAsia="zh-CN" w:bidi="ar"/>
        </w:rPr>
        <w:t>超</w:t>
      </w:r>
      <w:r>
        <w:rPr>
          <w:rFonts w:hint="eastAsia" w:ascii="Times New Roman" w:hAnsi="Times New Roman" w:cs="Times New Roman"/>
          <w:kern w:val="0"/>
          <w:lang w:val="en-US" w:eastAsia="zh-CN" w:bidi="ar"/>
        </w:rPr>
        <w:t>，</w:t>
      </w:r>
      <w:r>
        <w:rPr>
          <w:rFonts w:hint="default" w:ascii="Times New Roman" w:hAnsi="Times New Roman" w:eastAsia="仿宋_GB2312" w:cs="Times New Roman"/>
          <w:kern w:val="0"/>
          <w:lang w:val="en-US" w:eastAsia="zh-CN" w:bidi="ar"/>
        </w:rPr>
        <w:t>实际</w:t>
      </w:r>
      <w:r>
        <w:rPr>
          <w:rFonts w:hint="eastAsia" w:cs="Times New Roman"/>
          <w:kern w:val="0"/>
          <w:lang w:val="en-US" w:eastAsia="zh-CN" w:bidi="ar"/>
        </w:rPr>
        <w:t>经营</w:t>
      </w:r>
      <w:r>
        <w:rPr>
          <w:rFonts w:hint="default" w:ascii="Times New Roman" w:hAnsi="Times New Roman" w:eastAsia="仿宋_GB2312" w:cs="Times New Roman"/>
          <w:kern w:val="0"/>
          <w:lang w:val="en-US" w:eastAsia="zh-CN" w:bidi="ar"/>
        </w:rPr>
        <w:t>人：崔</w:t>
      </w:r>
      <w:r>
        <w:rPr>
          <w:rFonts w:hint="eastAsia" w:cs="Times New Roman"/>
          <w:kern w:val="0"/>
          <w:lang w:val="en-US" w:eastAsia="zh-CN" w:bidi="ar"/>
        </w:rPr>
        <w:t>某</w:t>
      </w:r>
      <w:r>
        <w:rPr>
          <w:rFonts w:hint="default" w:ascii="Times New Roman" w:hAnsi="Times New Roman" w:eastAsia="仿宋_GB2312" w:cs="Times New Roman"/>
          <w:kern w:val="0"/>
          <w:lang w:val="en-US" w:eastAsia="zh-CN" w:bidi="ar"/>
        </w:rPr>
        <w:t>利</w:t>
      </w:r>
      <w:r>
        <w:rPr>
          <w:rFonts w:hint="eastAsia" w:cs="Times New Roman"/>
          <w:kern w:val="0"/>
          <w:lang w:eastAsia="zh-CN" w:bidi="ar"/>
        </w:rPr>
        <w:t>，</w:t>
      </w:r>
      <w:r>
        <w:rPr>
          <w:rFonts w:hint="default" w:ascii="Times New Roman" w:hAnsi="Times New Roman" w:eastAsia="仿宋_GB2312" w:cs="Times New Roman"/>
          <w:kern w:val="0"/>
          <w:lang w:val="en-US" w:eastAsia="zh-CN" w:bidi="ar"/>
        </w:rPr>
        <w:t>员工3</w:t>
      </w:r>
      <w:r>
        <w:rPr>
          <w:rFonts w:hint="default" w:ascii="仿宋_GB2312" w:hAnsi="仿宋_GB2312" w:eastAsia="仿宋_GB2312" w:cs="仿宋_GB2312"/>
          <w:kern w:val="0"/>
          <w:sz w:val="32"/>
          <w:szCs w:val="32"/>
          <w:lang w:val="en-US" w:eastAsia="zh-CN" w:bidi="ar"/>
        </w:rPr>
        <w:t>人，统一社会信用代码：</w:t>
      </w:r>
      <w:r>
        <w:rPr>
          <w:rFonts w:hint="eastAsia" w:ascii="Times New Roman" w:hAnsi="Times New Roman" w:eastAsia="仿宋_GB2312" w:cs="Times New Roman"/>
          <w:kern w:val="0"/>
          <w:lang w:val="en-US" w:eastAsia="zh-CN" w:bidi="ar"/>
        </w:rPr>
        <w:t>91120223559466952L，民营企业</w:t>
      </w:r>
      <w:r>
        <w:rPr>
          <w:rFonts w:hint="eastAsia" w:cs="Times New Roman"/>
          <w:kern w:val="0"/>
          <w:lang w:val="en-US" w:eastAsia="zh-CN" w:bidi="ar"/>
        </w:rPr>
        <w:t>，注册</w:t>
      </w:r>
      <w:r>
        <w:rPr>
          <w:rFonts w:hint="eastAsia" w:ascii="Times New Roman" w:hAnsi="Times New Roman" w:eastAsia="仿宋_GB2312" w:cs="Times New Roman"/>
          <w:kern w:val="0"/>
          <w:lang w:val="en-US" w:eastAsia="zh-CN" w:bidi="ar"/>
        </w:rPr>
        <w:t>地址：天津市静</w:t>
      </w:r>
      <w:r>
        <w:rPr>
          <w:rFonts w:hint="eastAsia" w:ascii="仿宋_GB2312" w:hAnsi="仿宋_GB2312" w:eastAsia="仿宋_GB2312" w:cs="仿宋_GB2312"/>
          <w:sz w:val="32"/>
          <w:szCs w:val="32"/>
          <w:lang w:val="en-US" w:eastAsia="zh-CN"/>
        </w:rPr>
        <w:t>海区中旺镇韩庄子村东</w:t>
      </w:r>
      <w:r>
        <w:rPr>
          <w:rFonts w:hint="eastAsia" w:ascii="Times New Roman" w:hAnsi="Times New Roman" w:eastAsia="仿宋_GB2312" w:cs="Times New Roman"/>
          <w:kern w:val="0"/>
          <w:lang w:val="en-US" w:eastAsia="zh-CN" w:bidi="ar"/>
        </w:rPr>
        <w:t>205</w:t>
      </w:r>
      <w:r>
        <w:rPr>
          <w:rFonts w:hint="eastAsia" w:ascii="仿宋_GB2312" w:hAnsi="仿宋_GB2312" w:eastAsia="仿宋_GB2312" w:cs="仿宋_GB2312"/>
          <w:sz w:val="32"/>
          <w:szCs w:val="32"/>
          <w:lang w:val="en-US" w:eastAsia="zh-CN"/>
        </w:rPr>
        <w:t>国道旁。</w:t>
      </w:r>
      <w:r>
        <w:rPr>
          <w:rFonts w:hint="eastAsia" w:cs="Times New Roman"/>
          <w:kern w:val="0"/>
          <w:lang w:val="en-US" w:eastAsia="zh-CN" w:bidi="ar"/>
        </w:rPr>
        <w:t>2026年1月，</w:t>
      </w:r>
      <w:r>
        <w:rPr>
          <w:rFonts w:hint="eastAsia" w:cs="Times New Roman"/>
          <w:kern w:val="0"/>
          <w:highlight w:val="none"/>
          <w:lang w:val="en-US" w:eastAsia="zh-CN" w:bidi="ar"/>
        </w:rPr>
        <w:t>该公司变更营业范围，</w:t>
      </w:r>
      <w:r>
        <w:rPr>
          <w:rFonts w:hint="eastAsia"/>
          <w:highlight w:val="none"/>
          <w:lang w:val="en-US" w:eastAsia="zh-CN"/>
        </w:rPr>
        <w:t>变更后取消了原营业范围的成品油仓储，增加了石油制品制造，新型催化材料及助剂销售项目。</w:t>
      </w:r>
      <w:r>
        <w:rPr>
          <w:rFonts w:hint="eastAsia" w:ascii="仿宋_GB2312" w:hAnsi="仿宋_GB2312" w:cs="仿宋_GB2312"/>
          <w:sz w:val="32"/>
          <w:szCs w:val="32"/>
          <w:highlight w:val="none"/>
          <w:lang w:val="en-US" w:eastAsia="zh-CN"/>
        </w:rPr>
        <w:t>现经营范围为：</w:t>
      </w:r>
      <w:r>
        <w:rPr>
          <w:rFonts w:hint="eastAsia"/>
          <w:highlight w:val="none"/>
          <w:lang w:val="en-US" w:eastAsia="zh-CN"/>
        </w:rPr>
        <w:t>一般项目：石油制品销售（不含危险化学品）；石油制品制造（不含危险化学品）；润滑油加工、制造（不含危险化学品）；润滑油销售；化工产品销售（不含许可类化工产品）；专用化学产品销售（不含危险化学品）；新型催化材料及助剂销售。（除依法须经批准的项目外，凭营业执照依法自主开展经营活动）许可项目：成品油批发；危险化学品经营。（依法须经批准的项目，经相关部门批准后方可开展经营活动具体经营项目以相关部门批准文件或许可证件为准）。</w:t>
      </w:r>
    </w:p>
    <w:p w14:paraId="1CD9F9AC">
      <w:pPr>
        <w:pStyle w:val="4"/>
        <w:pageBreakBefore w:val="0"/>
        <w:kinsoku/>
        <w:wordWrap w:val="0"/>
        <w:overflowPunct/>
        <w:topLinePunct w:val="0"/>
        <w:autoSpaceDE/>
        <w:autoSpaceDN/>
        <w:bidi w:val="0"/>
        <w:snapToGrid/>
        <w:jc w:val="both"/>
        <w:textAlignment w:val="auto"/>
        <w:rPr>
          <w:rFonts w:hint="eastAsia" w:cs="Times New Roman"/>
          <w:sz w:val="32"/>
          <w:szCs w:val="32"/>
          <w:highlight w:val="none"/>
          <w:lang w:val="en-US" w:eastAsia="zh-CN"/>
        </w:rPr>
      </w:pPr>
      <w:r>
        <w:rPr>
          <w:rFonts w:hint="eastAsia" w:eastAsia="仿宋_GB2312" w:cs="Times New Roman"/>
          <w:sz w:val="32"/>
          <w:szCs w:val="32"/>
          <w:lang w:val="en-US" w:eastAsia="zh-CN"/>
        </w:rPr>
        <w:t>海滨旺角公司</w:t>
      </w:r>
      <w:r>
        <w:rPr>
          <w:rFonts w:hint="default" w:ascii="Times New Roman" w:hAnsi="Times New Roman" w:eastAsia="仿宋_GB2312" w:cs="Times New Roman"/>
          <w:sz w:val="32"/>
          <w:szCs w:val="32"/>
          <w:lang w:val="en-US" w:eastAsia="zh-CN"/>
        </w:rPr>
        <w:t>于2010年取得《危险化学品经营许可证》</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许可证号：津（静海）危化经字[2010]000041号，经营方式：不带有储存设施经营</w:t>
      </w:r>
      <w:r>
        <w:rPr>
          <w:rStyle w:val="21"/>
          <w:rFonts w:hint="default" w:ascii="Times New Roman" w:hAnsi="Times New Roman" w:eastAsia="仿宋_GB2312" w:cs="Times New Roman"/>
          <w:sz w:val="32"/>
          <w:szCs w:val="32"/>
          <w:lang w:val="en-US" w:eastAsia="zh-CN"/>
        </w:rPr>
        <w:footnoteReference w:id="0"/>
      </w:r>
      <w:r>
        <w:rPr>
          <w:rFonts w:hint="default" w:ascii="Times New Roman" w:hAnsi="Times New Roman" w:eastAsia="仿宋_GB2312" w:cs="Times New Roman"/>
          <w:sz w:val="32"/>
          <w:szCs w:val="32"/>
          <w:lang w:val="en-US" w:eastAsia="zh-CN"/>
        </w:rPr>
        <w:t>（有储存场所、无储存场所），许可范围：柴油[闭杯闪点≤60℃]（有储存）；汽油、煤油、石脑油、溶剂油[闭杯闪点≤60℃]（无储存），2013年、2016年、2021年、2024年该公司到期例行换证（2019年9月13日至2021年9月3日企业处于停产状态，因疫情原因未及时换证）</w:t>
      </w:r>
      <w:r>
        <w:rPr>
          <w:rFonts w:hint="eastAsia" w:cs="Times New Roman"/>
          <w:sz w:val="32"/>
          <w:szCs w:val="32"/>
          <w:lang w:val="en-US" w:eastAsia="zh-CN"/>
        </w:rPr>
        <w:t>，</w:t>
      </w:r>
      <w:r>
        <w:rPr>
          <w:rFonts w:hint="eastAsia" w:cs="Times New Roman"/>
          <w:sz w:val="32"/>
          <w:szCs w:val="32"/>
          <w:highlight w:val="none"/>
          <w:lang w:val="en-US" w:eastAsia="zh-CN"/>
        </w:rPr>
        <w:t>许可证号未改变（</w:t>
      </w:r>
      <w:r>
        <w:rPr>
          <w:rFonts w:hint="default" w:ascii="Times New Roman" w:hAnsi="Times New Roman" w:eastAsia="仿宋_GB2312" w:cs="Times New Roman"/>
          <w:sz w:val="32"/>
          <w:szCs w:val="32"/>
          <w:highlight w:val="none"/>
          <w:lang w:val="en-US" w:eastAsia="zh-CN"/>
        </w:rPr>
        <w:t>津（静海）危化经字[2010]000041号</w:t>
      </w:r>
      <w:r>
        <w:rPr>
          <w:rFonts w:hint="eastAsia" w:cs="Times New Roman"/>
          <w:sz w:val="32"/>
          <w:szCs w:val="32"/>
          <w:highlight w:val="none"/>
          <w:lang w:val="en-US" w:eastAsia="zh-CN"/>
        </w:rPr>
        <w:t>）。</w:t>
      </w:r>
    </w:p>
    <w:p w14:paraId="25B19223">
      <w:pPr>
        <w:pStyle w:val="4"/>
        <w:pageBreakBefore w:val="0"/>
        <w:kinsoku/>
        <w:wordWrap w:val="0"/>
        <w:overflowPunct/>
        <w:topLinePunct w:val="0"/>
        <w:autoSpaceDE/>
        <w:autoSpaceDN/>
        <w:bidi w:val="0"/>
        <w:snapToGrid/>
        <w:jc w:val="both"/>
        <w:textAlignment w:val="auto"/>
        <w:rPr>
          <w:rFonts w:hint="default" w:ascii="Times New Roman" w:hAnsi="Times New Roman" w:eastAsia="仿宋_GB2312" w:cs="Times New Roman"/>
          <w:sz w:val="32"/>
          <w:szCs w:val="32"/>
          <w:highlight w:val="none"/>
          <w:lang w:val="en-US" w:eastAsia="zh-CN"/>
        </w:rPr>
      </w:pPr>
      <w:r>
        <w:rPr>
          <w:rFonts w:hint="eastAsia"/>
          <w:lang w:val="en-US" w:eastAsia="zh-CN"/>
        </w:rPr>
        <w:t>2026年3月12日，该公司向</w:t>
      </w:r>
      <w:r>
        <w:rPr>
          <w:rFonts w:hint="eastAsia"/>
          <w:highlight w:val="none"/>
          <w:lang w:val="en-US" w:eastAsia="zh-CN"/>
        </w:rPr>
        <w:t>区行政审批局</w:t>
      </w:r>
      <w:r>
        <w:rPr>
          <w:rFonts w:hint="eastAsia"/>
          <w:lang w:val="en-US" w:eastAsia="zh-CN"/>
        </w:rPr>
        <w:t>申请注销危险化学品经营许可证（有储存经营），</w:t>
      </w:r>
      <w:r>
        <w:rPr>
          <w:rFonts w:hint="default" w:ascii="Times New Roman" w:hAnsi="Times New Roman" w:eastAsia="仿宋_GB2312" w:cs="Times New Roman"/>
          <w:sz w:val="32"/>
          <w:szCs w:val="32"/>
          <w:lang w:val="en-US" w:eastAsia="zh-CN"/>
        </w:rPr>
        <w:t>2026年3月16日，该公司注销了《危险化学品经营许可证》（有储存经营）</w:t>
      </w:r>
      <w:r>
        <w:rPr>
          <w:rFonts w:hint="eastAsia" w:cs="Times New Roman"/>
          <w:sz w:val="32"/>
          <w:szCs w:val="32"/>
          <w:lang w:val="en-US" w:eastAsia="zh-CN"/>
        </w:rPr>
        <w:t>，</w:t>
      </w:r>
      <w:r>
        <w:rPr>
          <w:rFonts w:hint="eastAsia" w:cs="Times New Roman"/>
          <w:sz w:val="32"/>
          <w:szCs w:val="32"/>
          <w:highlight w:val="none"/>
          <w:lang w:val="en-US" w:eastAsia="zh-CN"/>
        </w:rPr>
        <w:t>许可证号：</w:t>
      </w:r>
      <w:r>
        <w:rPr>
          <w:rFonts w:hint="default" w:ascii="Times New Roman" w:hAnsi="Times New Roman" w:eastAsia="仿宋_GB2312" w:cs="Times New Roman"/>
          <w:sz w:val="32"/>
          <w:szCs w:val="32"/>
          <w:highlight w:val="none"/>
          <w:lang w:val="en-US" w:eastAsia="zh-CN"/>
        </w:rPr>
        <w:t>津（静海）危化经字[2010]000041号</w:t>
      </w:r>
      <w:r>
        <w:rPr>
          <w:rFonts w:hint="eastAsia" w:cs="Times New Roman"/>
          <w:sz w:val="32"/>
          <w:szCs w:val="32"/>
          <w:highlight w:val="none"/>
          <w:lang w:val="en-US" w:eastAsia="zh-CN"/>
        </w:rPr>
        <w:t>。</w:t>
      </w:r>
    </w:p>
    <w:p w14:paraId="52ED18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cs="Times New Roman"/>
          <w:sz w:val="32"/>
          <w:szCs w:val="32"/>
          <w:lang w:val="en-US" w:eastAsia="zh-CN"/>
        </w:rPr>
      </w:pPr>
      <w:r>
        <w:rPr>
          <w:rFonts w:hint="default" w:ascii="Times New Roman" w:hAnsi="Times New Roman" w:eastAsia="仿宋_GB2312" w:cs="Times New Roman"/>
          <w:sz w:val="32"/>
          <w:szCs w:val="32"/>
          <w:lang w:val="en-US" w:eastAsia="zh-CN"/>
        </w:rPr>
        <w:t>2026年3月24日，该公司办理了《危险化学品经营许可证》，许可证号：12011813202600006，</w:t>
      </w:r>
      <w:r>
        <w:rPr>
          <w:rFonts w:hint="eastAsia" w:cs="Times New Roman"/>
          <w:sz w:val="32"/>
          <w:szCs w:val="32"/>
          <w:lang w:val="en-US" w:eastAsia="zh-CN"/>
        </w:rPr>
        <w:t>经营方式：</w:t>
      </w:r>
      <w:r>
        <w:rPr>
          <w:rFonts w:hint="default" w:ascii="Times New Roman" w:hAnsi="Times New Roman" w:eastAsia="仿宋_GB2312" w:cs="Times New Roman"/>
          <w:sz w:val="32"/>
          <w:szCs w:val="32"/>
          <w:lang w:val="en-US" w:eastAsia="zh-CN"/>
        </w:rPr>
        <w:t>无储存经营</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有效期至2029年3月23日，许可范围：柴油、汽油、煤油、石脑油、溶剂油[闭杯闪点≤60℃]（易制爆、剧毒、监控、一类易制毒化学品除外）</w:t>
      </w:r>
      <w:r>
        <w:rPr>
          <w:rFonts w:hint="eastAsia" w:cs="Times New Roman"/>
          <w:sz w:val="32"/>
          <w:szCs w:val="32"/>
          <w:lang w:val="en-US" w:eastAsia="zh-CN"/>
        </w:rPr>
        <w:t>。</w:t>
      </w:r>
    </w:p>
    <w:p w14:paraId="5DE7386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640"/>
        </w:tabs>
        <w:kinsoku/>
        <w:wordWrap w:val="0"/>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仿宋_GB2312" w:hAnsi="仿宋_GB2312" w:eastAsia="仿宋_GB2312" w:cs="仿宋_GB2312"/>
          <w:kern w:val="0"/>
          <w:sz w:val="32"/>
          <w:szCs w:val="32"/>
          <w:highlight w:val="none"/>
          <w:u w:val="none"/>
          <w:lang w:val="en-US" w:eastAsia="zh-CN" w:bidi="ar"/>
        </w:rPr>
      </w:pPr>
      <w:r>
        <w:rPr>
          <w:rFonts w:hint="eastAsia" w:cs="Times New Roman"/>
          <w:sz w:val="32"/>
          <w:szCs w:val="32"/>
          <w:highlight w:val="none"/>
          <w:u w:val="none"/>
          <w:lang w:val="en-US" w:eastAsia="zh-CN"/>
        </w:rPr>
        <w:t>2.天津市午盛辉国际物流有限公司（以下简称：午盛辉公司），成立于2014年12月17日，注册资本伍佰叁拾万元人民币，法定代表人：张某美，有限责任公司，</w:t>
      </w:r>
      <w:r>
        <w:rPr>
          <w:rFonts w:hint="default" w:cs="Times New Roman"/>
          <w:sz w:val="32"/>
          <w:szCs w:val="32"/>
          <w:highlight w:val="none"/>
          <w:u w:val="none"/>
          <w:lang w:val="en-US" w:eastAsia="zh-CN"/>
        </w:rPr>
        <w:t>统一社会信用代码：9112011630071331XB</w:t>
      </w:r>
      <w:r>
        <w:rPr>
          <w:rFonts w:hint="eastAsia" w:cs="Times New Roman"/>
          <w:sz w:val="32"/>
          <w:szCs w:val="32"/>
          <w:highlight w:val="none"/>
          <w:u w:val="none"/>
          <w:lang w:val="en-US" w:eastAsia="zh-CN"/>
        </w:rPr>
        <w:t>，</w:t>
      </w:r>
      <w:r>
        <w:rPr>
          <w:rFonts w:hint="eastAsia" w:ascii="Times New Roman" w:hAnsi="Times New Roman" w:eastAsia="仿宋_GB2312" w:cs="Times New Roman"/>
          <w:kern w:val="0"/>
          <w:lang w:val="en-US" w:eastAsia="zh-CN" w:bidi="ar"/>
        </w:rPr>
        <w:t>民营企业</w:t>
      </w:r>
      <w:r>
        <w:rPr>
          <w:rFonts w:hint="eastAsia" w:cs="Times New Roman"/>
          <w:kern w:val="0"/>
          <w:lang w:val="en-US" w:eastAsia="zh-CN" w:bidi="ar"/>
        </w:rPr>
        <w:t>，</w:t>
      </w:r>
      <w:r>
        <w:rPr>
          <w:rFonts w:hint="eastAsia" w:cs="Times New Roman"/>
          <w:sz w:val="32"/>
          <w:szCs w:val="32"/>
          <w:highlight w:val="none"/>
          <w:u w:val="none"/>
          <w:lang w:val="en-US" w:eastAsia="zh-CN"/>
        </w:rPr>
        <w:t>注册地址：天津市滨海新区大港街道凯旋街1287号。持有《道路运输经营许可证》，核发机关：天津市滨海新区行政审批局，经营范围：危险货物运输（2类1项、2类2项、3类、9类</w:t>
      </w:r>
      <w:r>
        <w:rPr>
          <w:rStyle w:val="21"/>
          <w:rFonts w:hint="eastAsia" w:cs="Times New Roman"/>
          <w:sz w:val="32"/>
          <w:szCs w:val="32"/>
          <w:highlight w:val="none"/>
          <w:u w:val="none"/>
          <w:lang w:val="en-US" w:eastAsia="zh-CN"/>
        </w:rPr>
        <w:footnoteReference w:id="1"/>
      </w:r>
      <w:r>
        <w:rPr>
          <w:rFonts w:hint="eastAsia" w:cs="Times New Roman"/>
          <w:sz w:val="32"/>
          <w:szCs w:val="32"/>
          <w:highlight w:val="none"/>
          <w:u w:val="none"/>
          <w:lang w:val="en-US" w:eastAsia="zh-CN"/>
        </w:rPr>
        <w:t>、危险废物</w:t>
      </w:r>
      <w:r>
        <w:rPr>
          <w:rStyle w:val="21"/>
          <w:rFonts w:hint="eastAsia" w:cs="Times New Roman"/>
          <w:sz w:val="32"/>
          <w:szCs w:val="32"/>
          <w:highlight w:val="none"/>
          <w:u w:val="none"/>
          <w:lang w:val="en-US" w:eastAsia="zh-CN"/>
        </w:rPr>
        <w:footnoteReference w:id="2"/>
      </w:r>
      <w:r>
        <w:rPr>
          <w:rFonts w:hint="eastAsia" w:cs="Times New Roman"/>
          <w:sz w:val="32"/>
          <w:szCs w:val="32"/>
          <w:highlight w:val="none"/>
          <w:u w:val="none"/>
          <w:lang w:val="en-US" w:eastAsia="zh-CN"/>
        </w:rPr>
        <w:t>）（剧毒化学品除外），有效期为2026年3月18日至2030年3月17日。</w:t>
      </w:r>
    </w:p>
    <w:bookmarkEnd w:id="10"/>
    <w:bookmarkEnd w:id="11"/>
    <w:bookmarkEnd w:id="12"/>
    <w:bookmarkEnd w:id="13"/>
    <w:bookmarkEnd w:id="14"/>
    <w:bookmarkEnd w:id="15"/>
    <w:bookmarkEnd w:id="16"/>
    <w:bookmarkEnd w:id="17"/>
    <w:bookmarkEnd w:id="18"/>
    <w:p w14:paraId="6E03A083">
      <w:pPr>
        <w:pStyle w:val="3"/>
        <w:pageBreakBefore w:val="0"/>
        <w:kinsoku/>
        <w:wordWrap w:val="0"/>
        <w:overflowPunct/>
        <w:topLinePunct w:val="0"/>
        <w:autoSpaceDE/>
        <w:autoSpaceDN/>
        <w:bidi w:val="0"/>
        <w:snapToGrid/>
        <w:jc w:val="both"/>
        <w:textAlignment w:val="auto"/>
        <w:rPr>
          <w:rFonts w:hint="eastAsia" w:ascii="楷体" w:hAnsi="楷体" w:eastAsia="楷体" w:cs="楷体"/>
          <w:lang w:val="en-US" w:eastAsia="zh-CN"/>
        </w:rPr>
      </w:pPr>
      <w:bookmarkStart w:id="19" w:name="_Toc1254"/>
      <w:r>
        <w:rPr>
          <w:rFonts w:hint="eastAsia" w:ascii="楷体" w:hAnsi="楷体" w:eastAsia="楷体" w:cs="楷体"/>
          <w:lang w:val="zh-TW" w:eastAsia="zh-CN"/>
        </w:rPr>
        <w:t>（</w:t>
      </w:r>
      <w:r>
        <w:rPr>
          <w:rFonts w:hint="eastAsia" w:ascii="楷体" w:hAnsi="楷体" w:eastAsia="楷体" w:cs="楷体"/>
          <w:lang w:val="en-US" w:eastAsia="zh-CN"/>
        </w:rPr>
        <w:t>二）海滨旺角公司经营情况</w:t>
      </w:r>
      <w:bookmarkEnd w:id="19"/>
    </w:p>
    <w:p w14:paraId="424A7640">
      <w:pPr>
        <w:pageBreakBefore w:val="0"/>
        <w:kinsoku/>
        <w:wordWrap w:val="0"/>
        <w:overflowPunct/>
        <w:topLinePunct w:val="0"/>
        <w:autoSpaceDE/>
        <w:autoSpaceDN/>
        <w:bidi w:val="0"/>
        <w:snapToGrid/>
        <w:jc w:val="both"/>
        <w:textAlignment w:val="auto"/>
        <w:rPr>
          <w:rFonts w:hint="default"/>
          <w:lang w:val="zh-TW" w:eastAsia="zh-CN"/>
        </w:rPr>
      </w:pPr>
      <w:r>
        <w:rPr>
          <w:rFonts w:hint="eastAsia"/>
          <w:lang w:val="en-US" w:eastAsia="zh-CN"/>
        </w:rPr>
        <w:t>2010年，海滨旺角公司成立，王某宝超担任法定代表人并负责全面管理工作。后因身体原因，王某超将公司管理权交与其子王某成。</w:t>
      </w:r>
      <w:r>
        <w:rPr>
          <w:rFonts w:hint="default"/>
          <w:lang w:val="zh-TW" w:eastAsia="zh-CN"/>
        </w:rPr>
        <w:t>2021年</w:t>
      </w:r>
      <w:r>
        <w:rPr>
          <w:rFonts w:hint="eastAsia"/>
          <w:lang w:val="zh-TW" w:eastAsia="zh-CN"/>
        </w:rPr>
        <w:t>，</w:t>
      </w:r>
      <w:r>
        <w:rPr>
          <w:rFonts w:hint="default"/>
          <w:lang w:val="zh-TW" w:eastAsia="zh-CN"/>
        </w:rPr>
        <w:t>王</w:t>
      </w:r>
      <w:r>
        <w:rPr>
          <w:rFonts w:hint="eastAsia"/>
          <w:lang w:val="zh-TW" w:eastAsia="zh-CN"/>
        </w:rPr>
        <w:t>某</w:t>
      </w:r>
      <w:r>
        <w:rPr>
          <w:rFonts w:hint="default"/>
          <w:lang w:val="zh-TW" w:eastAsia="zh-CN"/>
        </w:rPr>
        <w:t>成以个人名义与</w:t>
      </w:r>
      <w:r>
        <w:rPr>
          <w:rFonts w:hint="eastAsia"/>
          <w:highlight w:val="none"/>
          <w:lang w:val="zh-TW" w:eastAsia="zh-CN"/>
        </w:rPr>
        <w:t>自然人</w:t>
      </w:r>
      <w:r>
        <w:rPr>
          <w:rFonts w:hint="default"/>
          <w:lang w:val="zh-TW" w:eastAsia="zh-CN"/>
        </w:rPr>
        <w:t>崔</w:t>
      </w:r>
      <w:r>
        <w:rPr>
          <w:rFonts w:hint="eastAsia"/>
          <w:lang w:val="zh-TW" w:eastAsia="zh-CN"/>
        </w:rPr>
        <w:t>某</w:t>
      </w:r>
      <w:r>
        <w:rPr>
          <w:rFonts w:hint="default"/>
          <w:lang w:val="zh-TW" w:eastAsia="zh-CN"/>
        </w:rPr>
        <w:t>利签订了租赁</w:t>
      </w:r>
      <w:r>
        <w:rPr>
          <w:rFonts w:hint="eastAsia"/>
          <w:lang w:val="zh-TW" w:eastAsia="zh-CN"/>
        </w:rPr>
        <w:t>协议</w:t>
      </w:r>
      <w:r>
        <w:rPr>
          <w:rFonts w:hint="default"/>
          <w:lang w:val="zh-TW" w:eastAsia="zh-CN"/>
        </w:rPr>
        <w:t>，将海滨旺角公司租赁给崔</w:t>
      </w:r>
      <w:r>
        <w:rPr>
          <w:rFonts w:hint="eastAsia"/>
          <w:lang w:val="zh-TW" w:eastAsia="zh-CN"/>
        </w:rPr>
        <w:t>某</w:t>
      </w:r>
      <w:r>
        <w:rPr>
          <w:rFonts w:hint="default"/>
          <w:lang w:val="zh-TW" w:eastAsia="zh-CN"/>
        </w:rPr>
        <w:t>利，</w:t>
      </w:r>
      <w:r>
        <w:rPr>
          <w:rFonts w:hint="eastAsia"/>
          <w:lang w:val="zh-TW" w:eastAsia="zh-CN"/>
        </w:rPr>
        <w:t>协议</w:t>
      </w:r>
      <w:r>
        <w:rPr>
          <w:rFonts w:hint="default"/>
          <w:lang w:val="zh-TW" w:eastAsia="zh-CN"/>
        </w:rPr>
        <w:t>期限为2021年6月至2022年6月，年租金18万</w:t>
      </w:r>
      <w:r>
        <w:rPr>
          <w:rFonts w:hint="eastAsia"/>
          <w:lang w:val="en-US" w:eastAsia="zh-CN"/>
        </w:rPr>
        <w:t>元</w:t>
      </w:r>
      <w:r>
        <w:rPr>
          <w:rFonts w:hint="default"/>
          <w:lang w:val="zh-TW" w:eastAsia="zh-CN"/>
        </w:rPr>
        <w:t>，</w:t>
      </w:r>
      <w:r>
        <w:rPr>
          <w:rFonts w:hint="eastAsia"/>
          <w:lang w:val="zh-TW" w:eastAsia="zh-CN"/>
        </w:rPr>
        <w:t>协议</w:t>
      </w:r>
      <w:r>
        <w:rPr>
          <w:rFonts w:hint="default"/>
          <w:lang w:val="zh-TW" w:eastAsia="zh-CN"/>
        </w:rPr>
        <w:t>到期后，双方未续签，崔</w:t>
      </w:r>
      <w:r>
        <w:rPr>
          <w:rFonts w:hint="eastAsia"/>
          <w:lang w:val="zh-TW" w:eastAsia="zh-CN"/>
        </w:rPr>
        <w:t>某</w:t>
      </w:r>
      <w:r>
        <w:rPr>
          <w:rFonts w:hint="default"/>
          <w:lang w:val="zh-TW" w:eastAsia="zh-CN"/>
        </w:rPr>
        <w:t>利每年向王</w:t>
      </w:r>
      <w:r>
        <w:rPr>
          <w:rFonts w:hint="eastAsia"/>
          <w:lang w:val="zh-TW" w:eastAsia="zh-CN"/>
        </w:rPr>
        <w:t>某</w:t>
      </w:r>
      <w:r>
        <w:rPr>
          <w:rFonts w:hint="default"/>
          <w:lang w:val="zh-TW" w:eastAsia="zh-CN"/>
        </w:rPr>
        <w:t>成交租金。上一次交租金时间为2025年6月。</w:t>
      </w:r>
    </w:p>
    <w:p w14:paraId="6B27EDC2">
      <w:pPr>
        <w:pStyle w:val="3"/>
        <w:pageBreakBefore w:val="0"/>
        <w:kinsoku/>
        <w:wordWrap w:val="0"/>
        <w:overflowPunct/>
        <w:topLinePunct w:val="0"/>
        <w:autoSpaceDE/>
        <w:autoSpaceDN/>
        <w:bidi w:val="0"/>
        <w:snapToGrid/>
        <w:jc w:val="both"/>
        <w:textAlignment w:val="auto"/>
        <w:rPr>
          <w:rFonts w:hint="eastAsia" w:ascii="楷体" w:hAnsi="楷体" w:eastAsia="楷体" w:cs="楷体"/>
          <w:lang w:val="en-US" w:eastAsia="zh-CN"/>
        </w:rPr>
      </w:pPr>
      <w:bookmarkStart w:id="20" w:name="_Toc1078"/>
      <w:r>
        <w:rPr>
          <w:rFonts w:hint="eastAsia" w:ascii="楷体" w:hAnsi="楷体" w:eastAsia="楷体" w:cs="楷体"/>
          <w:lang w:val="zh-TW" w:eastAsia="zh-CN"/>
        </w:rPr>
        <w:t>（</w:t>
      </w:r>
      <w:r>
        <w:rPr>
          <w:rFonts w:hint="eastAsia" w:ascii="楷体" w:hAnsi="楷体" w:eastAsia="楷体" w:cs="楷体"/>
          <w:lang w:val="en-US" w:eastAsia="zh-CN"/>
        </w:rPr>
        <w:t>三</w:t>
      </w:r>
      <w:r>
        <w:rPr>
          <w:rFonts w:hint="eastAsia" w:ascii="楷体" w:hAnsi="楷体" w:eastAsia="楷体" w:cs="楷体"/>
          <w:lang w:val="zh-TW" w:eastAsia="zh-CN"/>
        </w:rPr>
        <w:t>）</w:t>
      </w:r>
      <w:r>
        <w:rPr>
          <w:rFonts w:hint="eastAsia" w:ascii="楷体" w:hAnsi="楷体" w:eastAsia="楷体" w:cs="楷体"/>
          <w:lang w:val="en-US" w:eastAsia="zh-CN"/>
        </w:rPr>
        <w:t>相关车辆及随车人员情况</w:t>
      </w:r>
      <w:bookmarkEnd w:id="20"/>
    </w:p>
    <w:p w14:paraId="7896B388">
      <w:pPr>
        <w:bidi w:val="0"/>
        <w:rPr>
          <w:rFonts w:hint="default"/>
          <w:b/>
          <w:bCs/>
          <w:lang w:val="en-US" w:eastAsia="zh-CN"/>
        </w:rPr>
      </w:pPr>
      <w:r>
        <w:rPr>
          <w:rFonts w:hint="default"/>
          <w:b/>
          <w:bCs/>
          <w:lang w:val="en-US" w:eastAsia="zh-CN"/>
        </w:rPr>
        <w:t>1.津C89253重型罐式货车</w:t>
      </w:r>
      <w:r>
        <w:rPr>
          <w:rFonts w:hint="eastAsia"/>
          <w:b/>
          <w:bCs/>
          <w:lang w:val="en-US" w:eastAsia="zh-CN"/>
        </w:rPr>
        <w:t>及随车人员</w:t>
      </w:r>
    </w:p>
    <w:p w14:paraId="2E8EA539">
      <w:pPr>
        <w:pageBreakBefore w:val="0"/>
        <w:kinsoku/>
        <w:wordWrap w:val="0"/>
        <w:overflowPunct/>
        <w:topLinePunct w:val="0"/>
        <w:autoSpaceDE/>
        <w:autoSpaceDN/>
        <w:bidi w:val="0"/>
        <w:snapToGrid/>
        <w:jc w:val="both"/>
        <w:textAlignment w:val="auto"/>
        <w:rPr>
          <w:rFonts w:hint="eastAsia" w:cs="Times New Roman"/>
          <w:sz w:val="32"/>
          <w:szCs w:val="32"/>
          <w:highlight w:val="none"/>
          <w:u w:val="none"/>
          <w:lang w:val="en-US" w:eastAsia="zh-CN"/>
        </w:rPr>
      </w:pPr>
      <w:r>
        <w:rPr>
          <w:rFonts w:hint="default" w:ascii="Times New Roman" w:hAnsi="Times New Roman" w:cs="Times New Roman"/>
          <w:lang w:val="en-US" w:eastAsia="zh-CN"/>
        </w:rPr>
        <w:t>隶属</w:t>
      </w:r>
      <w:r>
        <w:rPr>
          <w:rFonts w:hint="default" w:ascii="Times New Roman" w:hAnsi="Times New Roman" w:eastAsia="仿宋_GB2312" w:cs="Times New Roman"/>
          <w:sz w:val="32"/>
          <w:szCs w:val="32"/>
          <w:lang w:val="en-US" w:eastAsia="zh-CN"/>
        </w:rPr>
        <w:t>午盛辉公司，车辆类型：重型罐式货车，核定载质量：21415KG。经营范围：危险货物运输（3类）（易燃液体），道路运输证在有效期内（有效期至2029年3月18日）</w:t>
      </w:r>
      <w:r>
        <w:rPr>
          <w:rFonts w:hint="eastAsia" w:cs="Times New Roman"/>
          <w:sz w:val="32"/>
          <w:szCs w:val="32"/>
          <w:lang w:val="en-US" w:eastAsia="zh-CN"/>
        </w:rPr>
        <w:t>。2025年10月16日，中国船级社质量认证有限公司对该车出具了定期检验合格证书，有效期至2026年10月。</w:t>
      </w:r>
      <w:r>
        <w:rPr>
          <w:rFonts w:hint="eastAsia" w:cs="Times New Roman"/>
          <w:sz w:val="32"/>
          <w:szCs w:val="32"/>
          <w:highlight w:val="none"/>
          <w:u w:val="none"/>
          <w:lang w:val="en-US" w:eastAsia="zh-CN"/>
        </w:rPr>
        <w:t>该车辆长期不停放在午盛辉公司停车场。</w:t>
      </w:r>
    </w:p>
    <w:p w14:paraId="1336BB3D">
      <w:pPr>
        <w:pageBreakBefore w:val="0"/>
        <w:kinsoku/>
        <w:wordWrap w:val="0"/>
        <w:overflowPunct/>
        <w:topLinePunct w:val="0"/>
        <w:autoSpaceDE/>
        <w:autoSpaceDN/>
        <w:bidi w:val="0"/>
        <w:snapToGrid/>
        <w:jc w:val="both"/>
        <w:textAlignment w:val="auto"/>
        <w:rPr>
          <w:rFonts w:hint="default" w:eastAsia="仿宋_GB2312" w:cs="Times New Roman"/>
          <w:sz w:val="32"/>
          <w:szCs w:val="32"/>
          <w:u w:val="none"/>
          <w:lang w:val="en-US" w:eastAsia="zh-CN"/>
        </w:rPr>
      </w:pPr>
      <w:r>
        <w:rPr>
          <w:rFonts w:hint="eastAsia" w:ascii="Times New Roman" w:hAnsi="Times New Roman" w:eastAsia="仿宋_GB2312" w:cs="Times New Roman"/>
          <w:sz w:val="32"/>
          <w:szCs w:val="32"/>
          <w:lang w:val="en-US" w:eastAsia="zh-CN"/>
        </w:rPr>
        <w:t>4月6日</w:t>
      </w:r>
      <w:r>
        <w:rPr>
          <w:rFonts w:hint="default" w:ascii="Times New Roman" w:hAnsi="Times New Roman" w:eastAsia="仿宋_GB2312" w:cs="Times New Roman"/>
          <w:sz w:val="32"/>
          <w:szCs w:val="32"/>
          <w:lang w:val="en-US" w:eastAsia="zh-CN"/>
        </w:rPr>
        <w:t>车辆押运人员杨</w:t>
      </w:r>
      <w:r>
        <w:rPr>
          <w:rFonts w:hint="eastAsia" w:cs="Times New Roman"/>
          <w:sz w:val="32"/>
          <w:szCs w:val="32"/>
          <w:lang w:val="en-US" w:eastAsia="zh-CN"/>
        </w:rPr>
        <w:t>某</w:t>
      </w:r>
      <w:r>
        <w:rPr>
          <w:rFonts w:hint="default" w:ascii="Times New Roman" w:hAnsi="Times New Roman" w:eastAsia="仿宋_GB2312" w:cs="Times New Roman"/>
          <w:sz w:val="32"/>
          <w:szCs w:val="32"/>
          <w:lang w:val="en-US" w:eastAsia="zh-CN"/>
        </w:rPr>
        <w:t>群，身份证号：132930</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3537，具</w:t>
      </w:r>
      <w:r>
        <w:rPr>
          <w:rFonts w:hint="default" w:eastAsia="仿宋_GB2312" w:cs="Times New Roman"/>
          <w:sz w:val="32"/>
          <w:szCs w:val="32"/>
          <w:lang w:val="en-US" w:eastAsia="zh-CN"/>
        </w:rPr>
        <w:t>备道路危险货物押运资质，且证件在有效期内，从业资格证号：132930</w:t>
      </w:r>
      <w:r>
        <w:rPr>
          <w:rFonts w:hint="eastAsia" w:cs="Times New Roman"/>
          <w:sz w:val="32"/>
          <w:szCs w:val="32"/>
          <w:lang w:val="en-US" w:eastAsia="zh-CN"/>
        </w:rPr>
        <w:t>********</w:t>
      </w:r>
      <w:r>
        <w:rPr>
          <w:rFonts w:hint="default" w:eastAsia="仿宋_GB2312" w:cs="Times New Roman"/>
          <w:sz w:val="32"/>
          <w:szCs w:val="32"/>
          <w:lang w:val="en-US" w:eastAsia="zh-CN"/>
        </w:rPr>
        <w:t>3537</w:t>
      </w:r>
      <w:r>
        <w:rPr>
          <w:rFonts w:hint="eastAsia" w:cs="Times New Roman"/>
          <w:sz w:val="32"/>
          <w:szCs w:val="32"/>
          <w:u w:val="none"/>
          <w:lang w:val="en-US" w:eastAsia="zh-CN"/>
        </w:rPr>
        <w:t>。</w:t>
      </w:r>
    </w:p>
    <w:p w14:paraId="45029769">
      <w:pPr>
        <w:pageBreakBefore w:val="0"/>
        <w:kinsoku/>
        <w:wordWrap w:val="0"/>
        <w:overflowPunct/>
        <w:topLinePunct w:val="0"/>
        <w:autoSpaceDE/>
        <w:autoSpaceDN/>
        <w:bidi w:val="0"/>
        <w:snapToGrid/>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4月6日、7日</w:t>
      </w:r>
      <w:r>
        <w:rPr>
          <w:rFonts w:hint="default" w:ascii="Times New Roman" w:hAnsi="Times New Roman" w:eastAsia="仿宋_GB2312" w:cs="Times New Roman"/>
          <w:sz w:val="32"/>
          <w:szCs w:val="32"/>
          <w:lang w:val="en-US" w:eastAsia="zh-CN"/>
        </w:rPr>
        <w:t>车辆驾驶员杨</w:t>
      </w:r>
      <w:r>
        <w:rPr>
          <w:rFonts w:hint="eastAsia" w:cs="Times New Roman"/>
          <w:sz w:val="32"/>
          <w:szCs w:val="32"/>
          <w:lang w:val="en-US" w:eastAsia="zh-CN"/>
        </w:rPr>
        <w:t>某</w:t>
      </w:r>
      <w:r>
        <w:rPr>
          <w:rFonts w:hint="default" w:ascii="Times New Roman" w:hAnsi="Times New Roman" w:eastAsia="仿宋_GB2312" w:cs="Times New Roman"/>
          <w:sz w:val="32"/>
          <w:szCs w:val="32"/>
          <w:lang w:val="en-US" w:eastAsia="zh-CN"/>
        </w:rPr>
        <w:t>胜，身份证号：132930</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3519，具备道路危险货物运输从业人员资质，且证件在有效期内，从业资格证号：132930</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3519。</w:t>
      </w:r>
    </w:p>
    <w:p w14:paraId="26FEC6C8">
      <w:pPr>
        <w:pageBreakBefore w:val="0"/>
        <w:kinsoku/>
        <w:wordWrap w:val="0"/>
        <w:overflowPunct/>
        <w:topLinePunct w:val="0"/>
        <w:autoSpaceDE/>
        <w:autoSpaceDN/>
        <w:bidi w:val="0"/>
        <w:snapToGrid/>
        <w:jc w:val="both"/>
        <w:textAlignment w:val="auto"/>
        <w:rPr>
          <w:rFonts w:hint="default" w:ascii="Times New Roman" w:hAnsi="Times New Roman" w:cs="Times New Roman"/>
          <w:sz w:val="32"/>
          <w:szCs w:val="32"/>
          <w:lang w:val="en-US" w:eastAsia="zh-CN"/>
        </w:rPr>
      </w:pPr>
      <w:r>
        <w:rPr>
          <w:rFonts w:hint="eastAsia" w:ascii="Times New Roman" w:hAnsi="Times New Roman" w:eastAsia="仿宋_GB2312" w:cs="Times New Roman"/>
          <w:sz w:val="32"/>
          <w:szCs w:val="32"/>
          <w:lang w:val="en-US" w:eastAsia="zh-CN"/>
        </w:rPr>
        <w:t>4月7日车辆押运人员张</w:t>
      </w:r>
      <w:r>
        <w:rPr>
          <w:rFonts w:hint="eastAsia" w:cs="Times New Roman"/>
          <w:sz w:val="32"/>
          <w:szCs w:val="32"/>
          <w:lang w:val="en-US" w:eastAsia="zh-CN"/>
        </w:rPr>
        <w:t>某</w:t>
      </w:r>
      <w:r>
        <w:rPr>
          <w:rFonts w:hint="eastAsia" w:ascii="Times New Roman" w:hAnsi="Times New Roman" w:eastAsia="仿宋_GB2312" w:cs="Times New Roman"/>
          <w:sz w:val="32"/>
          <w:szCs w:val="32"/>
          <w:lang w:val="en-US" w:eastAsia="zh-CN"/>
        </w:rPr>
        <w:t>和，身份证号：120223</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5173，</w:t>
      </w:r>
      <w:r>
        <w:rPr>
          <w:rFonts w:hint="default" w:ascii="Times New Roman" w:hAnsi="Times New Roman" w:eastAsia="仿宋_GB2312" w:cs="Times New Roman"/>
          <w:sz w:val="32"/>
          <w:szCs w:val="32"/>
          <w:lang w:val="en-US" w:eastAsia="zh-CN"/>
        </w:rPr>
        <w:t>具备道路危险货物押运资质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且证件在有效期内，从业资格证号：</w:t>
      </w:r>
      <w:r>
        <w:rPr>
          <w:rFonts w:hint="eastAsia" w:ascii="Times New Roman" w:hAnsi="Times New Roman" w:eastAsia="仿宋_GB2312" w:cs="Times New Roman"/>
          <w:sz w:val="32"/>
          <w:szCs w:val="32"/>
          <w:lang w:val="en-US" w:eastAsia="zh-CN"/>
        </w:rPr>
        <w:t>120223</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5173</w:t>
      </w:r>
      <w:r>
        <w:rPr>
          <w:rFonts w:hint="eastAsia" w:ascii="Times New Roman" w:hAnsi="Times New Roman" w:cs="Times New Roman"/>
          <w:sz w:val="32"/>
          <w:szCs w:val="32"/>
          <w:lang w:val="en-US" w:eastAsia="zh-CN"/>
        </w:rPr>
        <w:t>。</w:t>
      </w:r>
    </w:p>
    <w:p w14:paraId="2E804A28">
      <w:pPr>
        <w:bidi w:val="0"/>
        <w:rPr>
          <w:rFonts w:hint="eastAsia"/>
          <w:b/>
          <w:bCs/>
          <w:lang w:val="en-US" w:eastAsia="zh-CN"/>
        </w:rPr>
      </w:pPr>
      <w:r>
        <w:rPr>
          <w:rFonts w:hint="eastAsia"/>
          <w:b/>
          <w:bCs/>
          <w:lang w:val="en-US" w:eastAsia="zh-CN"/>
        </w:rPr>
        <w:t>2.津CG5658重型半挂牵引车/津A5Q09挂重型罐式半挂车及随车人员</w:t>
      </w:r>
    </w:p>
    <w:p w14:paraId="58708BC3">
      <w:pPr>
        <w:pageBreakBefore w:val="0"/>
        <w:kinsoku/>
        <w:wordWrap w:val="0"/>
        <w:overflowPunct/>
        <w:topLinePunct w:val="0"/>
        <w:autoSpaceDE/>
        <w:autoSpaceDN/>
        <w:bidi w:val="0"/>
        <w:snapToGrid/>
        <w:jc w:val="both"/>
        <w:textAlignment w:val="auto"/>
        <w:rPr>
          <w:rFonts w:hint="eastAsia" w:ascii="仿宋_GB2312" w:hAnsi="仿宋_GB2312" w:eastAsia="仿宋_GB2312" w:cs="仿宋_GB2312"/>
          <w:sz w:val="32"/>
          <w:szCs w:val="32"/>
          <w:lang w:val="en-US" w:eastAsia="zh-CN"/>
        </w:rPr>
      </w:pPr>
      <w:r>
        <w:rPr>
          <w:rFonts w:hint="default" w:ascii="Times New Roman" w:hAnsi="Times New Roman" w:cs="Times New Roman"/>
          <w:lang w:val="en-US" w:eastAsia="zh-CN"/>
        </w:rPr>
        <w:t>隶属</w:t>
      </w:r>
      <w:r>
        <w:rPr>
          <w:rFonts w:hint="eastAsia" w:ascii="仿宋_GB2312" w:hAnsi="仿宋_GB2312" w:eastAsia="仿宋_GB2312" w:cs="仿宋_GB2312"/>
          <w:sz w:val="32"/>
          <w:szCs w:val="32"/>
          <w:lang w:val="en-US" w:eastAsia="zh-CN"/>
        </w:rPr>
        <w:t>天津中旺鑫海加油站，统一社会信用代码：</w:t>
      </w:r>
      <w:r>
        <w:rPr>
          <w:rFonts w:hint="eastAsia" w:ascii="Times New Roman" w:hAnsi="Times New Roman" w:eastAsia="仿宋_GB2312" w:cs="Times New Roman"/>
          <w:kern w:val="0"/>
          <w:lang w:val="en-US" w:eastAsia="zh-CN" w:bidi="ar"/>
        </w:rPr>
        <w:t>91120225104290065Q</w:t>
      </w:r>
      <w:r>
        <w:rPr>
          <w:rFonts w:hint="eastAsia" w:ascii="仿宋_GB2312" w:hAnsi="仿宋_GB2312" w:eastAsia="仿宋_GB2312" w:cs="仿宋_GB2312"/>
          <w:sz w:val="32"/>
          <w:szCs w:val="32"/>
          <w:lang w:val="en-US" w:eastAsia="zh-CN"/>
        </w:rPr>
        <w:t>，法定代表人：王</w:t>
      </w:r>
      <w:r>
        <w:rPr>
          <w:rFonts w:hint="eastAsia" w:ascii="仿宋_GB2312" w:hAnsi="仿宋_GB2312" w:cs="仿宋_GB2312"/>
          <w:sz w:val="32"/>
          <w:szCs w:val="32"/>
          <w:lang w:val="en-US" w:eastAsia="zh-CN"/>
        </w:rPr>
        <w:t>某</w:t>
      </w:r>
      <w:r>
        <w:rPr>
          <w:rFonts w:hint="eastAsia" w:ascii="仿宋_GB2312" w:hAnsi="仿宋_GB2312" w:eastAsia="仿宋_GB2312" w:cs="仿宋_GB2312"/>
          <w:sz w:val="32"/>
          <w:szCs w:val="32"/>
          <w:lang w:val="en-US" w:eastAsia="zh-CN"/>
        </w:rPr>
        <w:t>，公司地址：蓟州区马伸桥镇北辛庄村东，经营范围包括道路危险货物运输。</w:t>
      </w:r>
    </w:p>
    <w:p w14:paraId="407F0528">
      <w:pPr>
        <w:pageBreakBefore w:val="0"/>
        <w:kinsoku/>
        <w:wordWrap w:val="0"/>
        <w:overflowPunct/>
        <w:topLinePunct w:val="0"/>
        <w:autoSpaceDE/>
        <w:autoSpaceDN/>
        <w:bidi w:val="0"/>
        <w:snapToGrid/>
        <w:jc w:val="both"/>
        <w:textAlignment w:val="auto"/>
        <w:rPr>
          <w:rFonts w:hint="eastAsia" w:cs="Times New Roman"/>
          <w:sz w:val="32"/>
          <w:szCs w:val="32"/>
          <w:lang w:val="en-US" w:eastAsia="zh-CN"/>
        </w:rPr>
      </w:pPr>
      <w:r>
        <w:rPr>
          <w:rFonts w:hint="eastAsia" w:ascii="仿宋_GB2312" w:hAnsi="仿宋_GB2312" w:eastAsia="仿宋_GB2312" w:cs="仿宋_GB2312"/>
          <w:sz w:val="32"/>
          <w:szCs w:val="32"/>
          <w:lang w:val="en-US" w:eastAsia="zh-CN"/>
        </w:rPr>
        <w:t>津</w:t>
      </w:r>
      <w:r>
        <w:rPr>
          <w:rFonts w:hint="eastAsia" w:ascii="Times New Roman" w:hAnsi="Times New Roman" w:eastAsia="仿宋_GB2312" w:cs="Times New Roman"/>
          <w:kern w:val="0"/>
          <w:lang w:val="en-US" w:eastAsia="zh-CN" w:bidi="ar"/>
        </w:rPr>
        <w:t>CG5658</w:t>
      </w:r>
      <w:r>
        <w:rPr>
          <w:rFonts w:hint="eastAsia" w:ascii="仿宋_GB2312" w:hAnsi="仿宋_GB2312" w:eastAsia="仿宋_GB2312" w:cs="仿宋_GB2312"/>
          <w:sz w:val="32"/>
          <w:szCs w:val="32"/>
          <w:lang w:val="en-US" w:eastAsia="zh-CN"/>
        </w:rPr>
        <w:t>重型半挂牵引车</w:t>
      </w:r>
      <w:r>
        <w:rPr>
          <w:rFonts w:hint="eastAsia" w:ascii="仿宋_GB2312" w:hAnsi="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津</w:t>
      </w:r>
      <w:r>
        <w:rPr>
          <w:rFonts w:hint="eastAsia" w:ascii="Times New Roman" w:hAnsi="Times New Roman" w:eastAsia="仿宋_GB2312" w:cs="Times New Roman"/>
          <w:kern w:val="0"/>
          <w:lang w:val="en-US" w:eastAsia="zh-CN" w:bidi="ar"/>
        </w:rPr>
        <w:t>A5Q09</w:t>
      </w:r>
      <w:r>
        <w:rPr>
          <w:rFonts w:hint="eastAsia" w:ascii="仿宋_GB2312" w:hAnsi="仿宋_GB2312" w:eastAsia="仿宋_GB2312" w:cs="仿宋_GB2312"/>
          <w:b w:val="0"/>
          <w:bCs w:val="0"/>
          <w:sz w:val="32"/>
          <w:szCs w:val="32"/>
          <w:lang w:val="en-US" w:eastAsia="zh-CN"/>
        </w:rPr>
        <w:t>挂重型罐式半挂车，</w:t>
      </w:r>
      <w:r>
        <w:rPr>
          <w:rFonts w:hint="eastAsia" w:ascii="仿宋_GB2312" w:hAnsi="仿宋_GB2312" w:eastAsia="仿宋_GB2312" w:cs="仿宋_GB2312"/>
          <w:sz w:val="32"/>
          <w:szCs w:val="32"/>
          <w:lang w:val="en-US" w:eastAsia="zh-CN"/>
        </w:rPr>
        <w:t>经营范围：危险货物运输（</w:t>
      </w:r>
      <w:r>
        <w:rPr>
          <w:rFonts w:hint="eastAsia" w:ascii="Times New Roman" w:hAnsi="Times New Roman" w:eastAsia="仿宋_GB2312" w:cs="Times New Roman"/>
          <w:kern w:val="0"/>
          <w:lang w:val="en-US" w:eastAsia="zh-CN" w:bidi="ar"/>
        </w:rPr>
        <w:t>3</w:t>
      </w:r>
      <w:r>
        <w:rPr>
          <w:rFonts w:hint="eastAsia" w:ascii="仿宋_GB2312" w:hAnsi="仿宋_GB2312" w:eastAsia="仿宋_GB2312" w:cs="仿宋_GB2312"/>
          <w:sz w:val="32"/>
          <w:szCs w:val="32"/>
          <w:lang w:val="en-US" w:eastAsia="zh-CN"/>
        </w:rPr>
        <w:t>类）（易燃液体），道路运输证在有效期内（有效期至</w:t>
      </w:r>
      <w:r>
        <w:rPr>
          <w:rFonts w:hint="eastAsia" w:ascii="Times New Roman" w:hAnsi="Times New Roman" w:eastAsia="仿宋_GB2312" w:cs="Times New Roman"/>
          <w:kern w:val="0"/>
          <w:lang w:val="en-US" w:eastAsia="zh-CN" w:bidi="ar"/>
        </w:rPr>
        <w:t>2028年9月9</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b w:val="0"/>
          <w:bCs w:val="0"/>
          <w:sz w:val="32"/>
          <w:szCs w:val="32"/>
          <w:lang w:val="en-US" w:eastAsia="zh-CN"/>
        </w:rPr>
        <w:t>。</w:t>
      </w:r>
      <w:r>
        <w:rPr>
          <w:rFonts w:hint="eastAsia" w:cs="Times New Roman"/>
          <w:sz w:val="32"/>
          <w:szCs w:val="32"/>
          <w:lang w:val="en-US" w:eastAsia="zh-CN"/>
        </w:rPr>
        <w:t>2025年8月1日，哈尔滨洲亚压力容器检验检测有限公司对该车出具了定期检验合格证书，有效期至2026年8月。</w:t>
      </w:r>
    </w:p>
    <w:p w14:paraId="4ED660E4">
      <w:pPr>
        <w:bidi w:val="0"/>
        <w:jc w:val="both"/>
        <w:rPr>
          <w:rFonts w:hint="default" w:ascii="Times New Roman" w:hAnsi="Times New Roman" w:cs="Times New Roman"/>
          <w:sz w:val="32"/>
          <w:szCs w:val="32"/>
          <w:highlight w:val="yellow"/>
          <w:lang w:val="en-US" w:eastAsia="zh-CN"/>
        </w:rPr>
      </w:pPr>
      <w:r>
        <w:rPr>
          <w:rFonts w:hint="default" w:ascii="Times New Roman" w:hAnsi="Times New Roman" w:cs="Times New Roman"/>
          <w:sz w:val="32"/>
          <w:szCs w:val="32"/>
          <w:highlight w:val="none"/>
          <w:lang w:val="en-US" w:eastAsia="zh-CN"/>
        </w:rPr>
        <w:t>2026年4月，</w:t>
      </w:r>
      <w:r>
        <w:rPr>
          <w:rFonts w:hint="default" w:ascii="Times New Roman" w:hAnsi="Times New Roman" w:eastAsia="仿宋_GB2312" w:cs="Times New Roman"/>
          <w:sz w:val="32"/>
          <w:szCs w:val="32"/>
          <w:highlight w:val="none"/>
          <w:lang w:val="en-US" w:eastAsia="zh-CN"/>
        </w:rPr>
        <w:t>天津中旺鑫海加油站</w:t>
      </w:r>
      <w:r>
        <w:rPr>
          <w:rFonts w:hint="default" w:ascii="Times New Roman" w:hAnsi="Times New Roman" w:cs="Times New Roman"/>
          <w:sz w:val="32"/>
          <w:szCs w:val="32"/>
          <w:highlight w:val="none"/>
          <w:lang w:val="en-US" w:eastAsia="zh-CN"/>
        </w:rPr>
        <w:t>法定代表人王</w:t>
      </w:r>
      <w:r>
        <w:rPr>
          <w:rFonts w:hint="eastAsia" w:cs="Times New Roman"/>
          <w:sz w:val="32"/>
          <w:szCs w:val="32"/>
          <w:highlight w:val="none"/>
          <w:lang w:val="en-US" w:eastAsia="zh-CN"/>
        </w:rPr>
        <w:t>某</w:t>
      </w:r>
      <w:r>
        <w:rPr>
          <w:rFonts w:hint="default" w:ascii="Times New Roman" w:hAnsi="Times New Roman" w:cs="Times New Roman"/>
          <w:sz w:val="32"/>
          <w:szCs w:val="32"/>
          <w:highlight w:val="none"/>
          <w:lang w:val="en-US" w:eastAsia="zh-CN"/>
        </w:rPr>
        <w:t>将</w:t>
      </w:r>
      <w:r>
        <w:rPr>
          <w:rFonts w:hint="default" w:ascii="Times New Roman" w:hAnsi="Times New Roman" w:eastAsia="仿宋_GB2312" w:cs="Times New Roman"/>
          <w:sz w:val="32"/>
          <w:szCs w:val="32"/>
          <w:highlight w:val="none"/>
          <w:lang w:val="en-US" w:eastAsia="zh-CN"/>
        </w:rPr>
        <w:t>津</w:t>
      </w:r>
      <w:r>
        <w:rPr>
          <w:rFonts w:hint="default" w:ascii="Times New Roman" w:hAnsi="Times New Roman" w:eastAsia="仿宋_GB2312" w:cs="Times New Roman"/>
          <w:kern w:val="0"/>
          <w:highlight w:val="none"/>
          <w:lang w:val="en-US" w:eastAsia="zh-CN" w:bidi="ar"/>
        </w:rPr>
        <w:t>CG5658</w:t>
      </w:r>
      <w:r>
        <w:rPr>
          <w:rFonts w:hint="default" w:ascii="Times New Roman" w:hAnsi="Times New Roman" w:eastAsia="仿宋_GB2312" w:cs="Times New Roman"/>
          <w:sz w:val="32"/>
          <w:szCs w:val="32"/>
          <w:highlight w:val="none"/>
          <w:lang w:val="en-US" w:eastAsia="zh-CN"/>
        </w:rPr>
        <w:t>重型半挂牵引车</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津</w:t>
      </w:r>
      <w:r>
        <w:rPr>
          <w:rFonts w:hint="default" w:ascii="Times New Roman" w:hAnsi="Times New Roman" w:eastAsia="仿宋_GB2312" w:cs="Times New Roman"/>
          <w:kern w:val="0"/>
          <w:highlight w:val="none"/>
          <w:lang w:val="en-US" w:eastAsia="zh-CN" w:bidi="ar"/>
        </w:rPr>
        <w:t>A5Q09</w:t>
      </w:r>
      <w:r>
        <w:rPr>
          <w:rFonts w:hint="default" w:ascii="Times New Roman" w:hAnsi="Times New Roman" w:eastAsia="仿宋_GB2312" w:cs="Times New Roman"/>
          <w:b w:val="0"/>
          <w:bCs w:val="0"/>
          <w:sz w:val="32"/>
          <w:szCs w:val="32"/>
          <w:highlight w:val="none"/>
          <w:lang w:val="en-US" w:eastAsia="zh-CN"/>
        </w:rPr>
        <w:t>挂重型罐式半挂车</w:t>
      </w:r>
      <w:r>
        <w:rPr>
          <w:rFonts w:hint="default" w:ascii="Times New Roman" w:hAnsi="Times New Roman" w:cs="Times New Roman"/>
          <w:b w:val="0"/>
          <w:bCs w:val="0"/>
          <w:sz w:val="32"/>
          <w:szCs w:val="32"/>
          <w:highlight w:val="none"/>
          <w:lang w:val="en-US" w:eastAsia="zh-CN"/>
        </w:rPr>
        <w:t>抵账</w:t>
      </w:r>
      <w:r>
        <w:rPr>
          <w:rFonts w:hint="default" w:ascii="Times New Roman" w:hAnsi="Times New Roman" w:cs="Times New Roman"/>
          <w:sz w:val="32"/>
          <w:szCs w:val="32"/>
          <w:highlight w:val="none"/>
          <w:lang w:val="en-US" w:eastAsia="zh-CN"/>
        </w:rPr>
        <w:t>给</w:t>
      </w:r>
      <w:r>
        <w:rPr>
          <w:rFonts w:hint="eastAsia" w:cs="Times New Roman"/>
          <w:sz w:val="32"/>
          <w:szCs w:val="32"/>
          <w:highlight w:val="none"/>
          <w:lang w:val="en-US" w:eastAsia="zh-CN"/>
        </w:rPr>
        <w:t>自然人</w:t>
      </w:r>
      <w:r>
        <w:rPr>
          <w:rFonts w:hint="default" w:ascii="Times New Roman" w:hAnsi="Times New Roman" w:cs="Times New Roman"/>
          <w:b w:val="0"/>
          <w:bCs w:val="0"/>
          <w:sz w:val="32"/>
          <w:szCs w:val="32"/>
          <w:highlight w:val="none"/>
          <w:lang w:val="en-US" w:eastAsia="zh-CN"/>
        </w:rPr>
        <w:t>崔</w:t>
      </w:r>
      <w:r>
        <w:rPr>
          <w:rFonts w:hint="eastAsia" w:cs="Times New Roman"/>
          <w:b w:val="0"/>
          <w:bCs w:val="0"/>
          <w:sz w:val="32"/>
          <w:szCs w:val="32"/>
          <w:highlight w:val="none"/>
          <w:lang w:val="en-US" w:eastAsia="zh-CN"/>
        </w:rPr>
        <w:t>某</w:t>
      </w:r>
      <w:r>
        <w:rPr>
          <w:rFonts w:hint="default" w:ascii="Times New Roman" w:hAnsi="Times New Roman" w:cs="Times New Roman"/>
          <w:b w:val="0"/>
          <w:bCs w:val="0"/>
          <w:sz w:val="32"/>
          <w:szCs w:val="32"/>
          <w:highlight w:val="none"/>
          <w:lang w:val="en-US" w:eastAsia="zh-CN"/>
        </w:rPr>
        <w:t>利</w:t>
      </w:r>
      <w:r>
        <w:rPr>
          <w:rFonts w:hint="eastAsia" w:ascii="Times New Roman" w:hAnsi="Times New Roman" w:cs="Times New Roman"/>
          <w:b w:val="0"/>
          <w:bCs w:val="0"/>
          <w:sz w:val="32"/>
          <w:szCs w:val="32"/>
          <w:highlight w:val="none"/>
          <w:lang w:val="en-US" w:eastAsia="zh-CN"/>
        </w:rPr>
        <w:t>，</w:t>
      </w:r>
      <w:r>
        <w:rPr>
          <w:rFonts w:hint="default" w:ascii="Times New Roman" w:hAnsi="Times New Roman" w:cs="Times New Roman"/>
          <w:b w:val="0"/>
          <w:bCs w:val="0"/>
          <w:sz w:val="32"/>
          <w:szCs w:val="32"/>
          <w:highlight w:val="none"/>
          <w:lang w:val="en-US" w:eastAsia="zh-CN"/>
        </w:rPr>
        <w:t>4月7日</w:t>
      </w:r>
      <w:r>
        <w:rPr>
          <w:rFonts w:hint="eastAsia" w:ascii="Times New Roman" w:hAnsi="Times New Roman" w:cs="Times New Roman"/>
          <w:b w:val="0"/>
          <w:bCs w:val="0"/>
          <w:sz w:val="32"/>
          <w:szCs w:val="32"/>
          <w:highlight w:val="none"/>
          <w:lang w:val="en-US" w:eastAsia="zh-CN"/>
        </w:rPr>
        <w:t>早上</w:t>
      </w:r>
      <w:r>
        <w:rPr>
          <w:rFonts w:hint="default" w:ascii="Times New Roman" w:hAnsi="Times New Roman" w:cs="Times New Roman"/>
          <w:b w:val="0"/>
          <w:bCs w:val="0"/>
          <w:sz w:val="32"/>
          <w:szCs w:val="32"/>
          <w:highlight w:val="none"/>
          <w:lang w:val="en-US" w:eastAsia="zh-CN"/>
        </w:rPr>
        <w:t>，王</w:t>
      </w:r>
      <w:r>
        <w:rPr>
          <w:rFonts w:hint="eastAsia" w:cs="Times New Roman"/>
          <w:b w:val="0"/>
          <w:bCs w:val="0"/>
          <w:sz w:val="32"/>
          <w:szCs w:val="32"/>
          <w:highlight w:val="none"/>
          <w:lang w:val="en-US" w:eastAsia="zh-CN"/>
        </w:rPr>
        <w:t>某</w:t>
      </w:r>
      <w:r>
        <w:rPr>
          <w:rFonts w:hint="default" w:ascii="Times New Roman" w:hAnsi="Times New Roman" w:cs="Times New Roman"/>
          <w:b w:val="0"/>
          <w:bCs w:val="0"/>
          <w:sz w:val="32"/>
          <w:szCs w:val="32"/>
          <w:highlight w:val="none"/>
          <w:lang w:val="en-US" w:eastAsia="zh-CN"/>
        </w:rPr>
        <w:t>安排张</w:t>
      </w:r>
      <w:r>
        <w:rPr>
          <w:rFonts w:hint="eastAsia" w:cs="Times New Roman"/>
          <w:b w:val="0"/>
          <w:bCs w:val="0"/>
          <w:sz w:val="32"/>
          <w:szCs w:val="32"/>
          <w:highlight w:val="none"/>
          <w:lang w:val="en-US" w:eastAsia="zh-CN"/>
        </w:rPr>
        <w:t>某</w:t>
      </w:r>
      <w:r>
        <w:rPr>
          <w:rFonts w:hint="default" w:ascii="Times New Roman" w:hAnsi="Times New Roman" w:cs="Times New Roman"/>
          <w:b w:val="0"/>
          <w:bCs w:val="0"/>
          <w:sz w:val="32"/>
          <w:szCs w:val="32"/>
          <w:highlight w:val="none"/>
          <w:lang w:val="en-US" w:eastAsia="zh-CN"/>
        </w:rPr>
        <w:t>国、王</w:t>
      </w:r>
      <w:r>
        <w:rPr>
          <w:rFonts w:hint="eastAsia" w:cs="Times New Roman"/>
          <w:b w:val="0"/>
          <w:bCs w:val="0"/>
          <w:sz w:val="32"/>
          <w:szCs w:val="32"/>
          <w:highlight w:val="none"/>
          <w:lang w:val="en-US" w:eastAsia="zh-CN"/>
        </w:rPr>
        <w:t>某</w:t>
      </w:r>
      <w:r>
        <w:rPr>
          <w:rFonts w:hint="default" w:ascii="Times New Roman" w:hAnsi="Times New Roman" w:cs="Times New Roman"/>
          <w:b w:val="0"/>
          <w:bCs w:val="0"/>
          <w:sz w:val="32"/>
          <w:szCs w:val="32"/>
          <w:highlight w:val="none"/>
          <w:lang w:val="en-US" w:eastAsia="zh-CN"/>
        </w:rPr>
        <w:t>将该车送至海滨旺角公司</w:t>
      </w:r>
      <w:r>
        <w:rPr>
          <w:rFonts w:hint="eastAsia" w:ascii="Times New Roman" w:hAnsi="Times New Roman" w:cs="Times New Roman"/>
          <w:b w:val="0"/>
          <w:bCs w:val="0"/>
          <w:sz w:val="32"/>
          <w:szCs w:val="32"/>
          <w:highlight w:val="none"/>
          <w:lang w:val="en-US" w:eastAsia="zh-CN"/>
        </w:rPr>
        <w:t>移交给崔</w:t>
      </w:r>
      <w:r>
        <w:rPr>
          <w:rFonts w:hint="eastAsia" w:cs="Times New Roman"/>
          <w:b w:val="0"/>
          <w:bCs w:val="0"/>
          <w:sz w:val="32"/>
          <w:szCs w:val="32"/>
          <w:highlight w:val="none"/>
          <w:lang w:val="en-US" w:eastAsia="zh-CN"/>
        </w:rPr>
        <w:t>某</w:t>
      </w:r>
      <w:r>
        <w:rPr>
          <w:rFonts w:hint="eastAsia" w:ascii="Times New Roman" w:hAnsi="Times New Roman" w:cs="Times New Roman"/>
          <w:b w:val="0"/>
          <w:bCs w:val="0"/>
          <w:sz w:val="32"/>
          <w:szCs w:val="32"/>
          <w:highlight w:val="none"/>
          <w:lang w:val="en-US" w:eastAsia="zh-CN"/>
        </w:rPr>
        <w:t>利，</w:t>
      </w:r>
      <w:r>
        <w:rPr>
          <w:rFonts w:hint="eastAsia" w:cs="Times New Roman"/>
          <w:b w:val="0"/>
          <w:bCs w:val="0"/>
          <w:sz w:val="32"/>
          <w:szCs w:val="32"/>
          <w:highlight w:val="none"/>
          <w:lang w:val="en-US" w:eastAsia="zh-CN"/>
        </w:rPr>
        <w:t>车辆</w:t>
      </w:r>
      <w:r>
        <w:rPr>
          <w:rFonts w:hint="default" w:ascii="Times New Roman" w:hAnsi="Times New Roman" w:cs="Times New Roman"/>
          <w:b w:val="0"/>
          <w:bCs w:val="0"/>
          <w:sz w:val="32"/>
          <w:szCs w:val="32"/>
          <w:highlight w:val="none"/>
          <w:lang w:val="en-US" w:eastAsia="zh-CN"/>
        </w:rPr>
        <w:t>未办理过户手续。</w:t>
      </w:r>
    </w:p>
    <w:p w14:paraId="3CECB437">
      <w:pPr>
        <w:pageBreakBefore w:val="0"/>
        <w:widowControl w:val="0"/>
        <w:kinsoku/>
        <w:wordWrap w:val="0"/>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4月7日车辆驾驶员张</w:t>
      </w:r>
      <w:r>
        <w:rPr>
          <w:rFonts w:hint="eastAsia" w:cs="Times New Roman"/>
          <w:kern w:val="0"/>
          <w:lang w:val="en-US" w:eastAsia="zh-CN" w:bidi="ar"/>
        </w:rPr>
        <w:t>某</w:t>
      </w:r>
      <w:r>
        <w:rPr>
          <w:rFonts w:hint="eastAsia" w:ascii="Times New Roman" w:hAnsi="Times New Roman" w:eastAsia="仿宋_GB2312" w:cs="Times New Roman"/>
          <w:kern w:val="0"/>
          <w:lang w:val="en-US" w:eastAsia="zh-CN" w:bidi="ar"/>
        </w:rPr>
        <w:t>国，身份证号：120225</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157X，具备道路危险货物运输从业人员资质，且证件在有效期内，从业资格证号：120225</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157X。</w:t>
      </w:r>
    </w:p>
    <w:p w14:paraId="76723C87">
      <w:pPr>
        <w:pageBreakBefore w:val="0"/>
        <w:widowControl w:val="0"/>
        <w:kinsoku/>
        <w:wordWrap w:val="0"/>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4月7日车辆押运人员王</w:t>
      </w:r>
      <w:r>
        <w:rPr>
          <w:rFonts w:hint="eastAsia" w:cs="Times New Roman"/>
          <w:kern w:val="0"/>
          <w:lang w:val="en-US" w:eastAsia="zh-CN" w:bidi="ar"/>
        </w:rPr>
        <w:t>某</w:t>
      </w:r>
      <w:r>
        <w:rPr>
          <w:rFonts w:hint="eastAsia" w:ascii="Times New Roman" w:hAnsi="Times New Roman" w:eastAsia="仿宋_GB2312" w:cs="Times New Roman"/>
          <w:kern w:val="0"/>
          <w:lang w:val="en-US" w:eastAsia="zh-CN" w:bidi="ar"/>
        </w:rPr>
        <w:t>，身份证号：120225</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0317，具备道路危险货物押运资质，且证件在有效期内，从业资格证号：120225</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0317。</w:t>
      </w:r>
    </w:p>
    <w:p w14:paraId="048D9506">
      <w:pPr>
        <w:pageBreakBefore w:val="0"/>
        <w:widowControl w:val="0"/>
        <w:numPr>
          <w:ilvl w:val="0"/>
          <w:numId w:val="0"/>
        </w:numPr>
        <w:kinsoku/>
        <w:wordWrap w:val="0"/>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kern w:val="0"/>
          <w:lang w:val="en-US" w:eastAsia="zh-CN" w:bidi="ar"/>
        </w:rPr>
      </w:pPr>
      <w:r>
        <w:rPr>
          <w:rFonts w:hint="eastAsia" w:ascii="Times New Roman" w:hAnsi="Times New Roman" w:eastAsia="仿宋_GB2312" w:cs="Times New Roman"/>
          <w:b/>
          <w:bCs/>
          <w:kern w:val="0"/>
          <w:sz w:val="32"/>
          <w:lang w:val="en-US" w:eastAsia="zh-CN" w:bidi="ar"/>
        </w:rPr>
        <w:t>3.</w:t>
      </w:r>
      <w:r>
        <w:rPr>
          <w:rFonts w:hint="eastAsia" w:ascii="Times New Roman" w:hAnsi="Times New Roman" w:eastAsia="仿宋_GB2312" w:cs="Times New Roman"/>
          <w:b/>
          <w:bCs/>
          <w:kern w:val="0"/>
          <w:lang w:val="en-US" w:eastAsia="zh-CN" w:bidi="ar"/>
        </w:rPr>
        <w:t>报废油罐车</w:t>
      </w:r>
    </w:p>
    <w:p w14:paraId="2EA45D3A">
      <w:pPr>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两辆报废油罐车为该公司自有车辆</w:t>
      </w:r>
      <w:r>
        <w:rPr>
          <w:rFonts w:hint="eastAsia" w:cs="Times New Roman"/>
          <w:kern w:val="0"/>
          <w:lang w:val="en-US" w:eastAsia="zh-CN" w:bidi="ar"/>
        </w:rPr>
        <w:t>，其中一辆油罐车内存放30吨左右重芳烃（全部燃烧），另一辆油罐车为空车</w:t>
      </w:r>
      <w:r>
        <w:rPr>
          <w:rFonts w:hint="eastAsia" w:ascii="Times New Roman" w:hAnsi="Times New Roman" w:eastAsia="仿宋_GB2312" w:cs="Times New Roman"/>
          <w:kern w:val="0"/>
          <w:lang w:val="en-US" w:eastAsia="zh-CN" w:bidi="ar"/>
        </w:rPr>
        <w:t>。</w:t>
      </w:r>
    </w:p>
    <w:p w14:paraId="5206CCD9">
      <w:pPr>
        <w:keepNext w:val="0"/>
        <w:keepLines w:val="0"/>
        <w:pageBreakBefore w:val="0"/>
        <w:widowControl w:val="0"/>
        <w:numPr>
          <w:ilvl w:val="0"/>
          <w:numId w:val="0"/>
        </w:numPr>
        <w:kinsoku/>
        <w:wordWrap w:val="0"/>
        <w:overflowPunct/>
        <w:topLinePunct w:val="0"/>
        <w:autoSpaceDE/>
        <w:autoSpaceDN/>
        <w:bidi w:val="0"/>
        <w:adjustRightInd w:val="0"/>
        <w:snapToGrid/>
        <w:spacing w:line="560" w:lineRule="exact"/>
        <w:ind w:firstLine="643" w:firstLineChars="200"/>
        <w:jc w:val="both"/>
        <w:textAlignment w:val="auto"/>
        <w:rPr>
          <w:rFonts w:hint="eastAsia" w:ascii="Times New Roman" w:hAnsi="Times New Roman" w:eastAsia="仿宋_GB2312" w:cs="Times New Roman"/>
          <w:b/>
          <w:bCs/>
          <w:sz w:val="32"/>
          <w:szCs w:val="32"/>
          <w:lang w:val="en-US" w:eastAsia="zh-CN"/>
        </w:rPr>
      </w:pPr>
      <w:r>
        <w:rPr>
          <w:rFonts w:hint="eastAsia" w:cs="Times New Roman"/>
          <w:b/>
          <w:bCs/>
          <w:sz w:val="32"/>
          <w:szCs w:val="32"/>
          <w:lang w:val="en-US" w:eastAsia="zh-CN"/>
        </w:rPr>
        <w:t>4</w:t>
      </w:r>
      <w:r>
        <w:rPr>
          <w:rFonts w:hint="eastAsia" w:ascii="Times New Roman" w:hAnsi="Times New Roman" w:eastAsia="仿宋_GB2312" w:cs="Times New Roman"/>
          <w:b/>
          <w:bCs/>
          <w:sz w:val="32"/>
          <w:szCs w:val="32"/>
          <w:lang w:val="en-US" w:eastAsia="zh-CN"/>
        </w:rPr>
        <w:t>.</w:t>
      </w:r>
      <w:r>
        <w:rPr>
          <w:rFonts w:hint="eastAsia" w:cs="Times New Roman"/>
          <w:b/>
          <w:bCs/>
          <w:sz w:val="32"/>
          <w:szCs w:val="32"/>
          <w:lang w:val="en-US" w:eastAsia="zh-CN"/>
        </w:rPr>
        <w:t>轿车和皮卡车</w:t>
      </w:r>
    </w:p>
    <w:p w14:paraId="6464A87D">
      <w:pPr>
        <w:keepNext w:val="0"/>
        <w:keepLines w:val="0"/>
        <w:pageBreakBefore w:val="0"/>
        <w:widowControl w:val="0"/>
        <w:numPr>
          <w:ilvl w:val="0"/>
          <w:numId w:val="0"/>
        </w:numPr>
        <w:kinsoku/>
        <w:wordWrap w:val="0"/>
        <w:overflowPunct/>
        <w:topLinePunct w:val="0"/>
        <w:autoSpaceDE/>
        <w:autoSpaceDN/>
        <w:bidi w:val="0"/>
        <w:adjustRightInd w:val="0"/>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cs="Times New Roman"/>
          <w:sz w:val="32"/>
          <w:szCs w:val="32"/>
          <w:lang w:val="en-US" w:eastAsia="zh-CN"/>
        </w:rPr>
        <w:t>三</w:t>
      </w:r>
      <w:r>
        <w:rPr>
          <w:rFonts w:hint="eastAsia" w:ascii="Times New Roman" w:hAnsi="Times New Roman" w:eastAsia="仿宋_GB2312" w:cs="Times New Roman"/>
          <w:sz w:val="32"/>
          <w:szCs w:val="32"/>
          <w:lang w:val="en-US" w:eastAsia="zh-CN"/>
        </w:rPr>
        <w:t>辆轿车</w:t>
      </w:r>
      <w:r>
        <w:rPr>
          <w:rFonts w:hint="eastAsia" w:cs="Times New Roman"/>
          <w:sz w:val="32"/>
          <w:szCs w:val="32"/>
          <w:lang w:val="en-US" w:eastAsia="zh-CN"/>
        </w:rPr>
        <w:t>为员工所有，分别为</w:t>
      </w:r>
      <w:r>
        <w:rPr>
          <w:rFonts w:hint="eastAsia" w:ascii="Times New Roman" w:hAnsi="Times New Roman" w:eastAsia="仿宋_GB2312" w:cs="Times New Roman"/>
          <w:sz w:val="32"/>
          <w:szCs w:val="32"/>
          <w:lang w:val="en-US" w:eastAsia="zh-CN"/>
        </w:rPr>
        <w:t>雪佛兰轿车</w:t>
      </w:r>
      <w:r>
        <w:rPr>
          <w:rFonts w:hint="eastAsia" w:cs="Times New Roman"/>
          <w:sz w:val="32"/>
          <w:szCs w:val="32"/>
          <w:lang w:val="en-US" w:eastAsia="zh-CN"/>
        </w:rPr>
        <w:t>一</w:t>
      </w:r>
      <w:r>
        <w:rPr>
          <w:rFonts w:hint="eastAsia" w:ascii="Times New Roman" w:hAnsi="Times New Roman" w:eastAsia="仿宋_GB2312" w:cs="Times New Roman"/>
          <w:sz w:val="32"/>
          <w:szCs w:val="32"/>
          <w:lang w:val="en-US" w:eastAsia="zh-CN"/>
        </w:rPr>
        <w:t>辆</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铃木轿车</w:t>
      </w:r>
      <w:r>
        <w:rPr>
          <w:rFonts w:hint="eastAsia" w:cs="Times New Roman"/>
          <w:sz w:val="32"/>
          <w:szCs w:val="32"/>
          <w:lang w:val="en-US" w:eastAsia="zh-CN"/>
        </w:rPr>
        <w:t>一</w:t>
      </w:r>
      <w:r>
        <w:rPr>
          <w:rFonts w:hint="eastAsia" w:ascii="Times New Roman" w:hAnsi="Times New Roman" w:eastAsia="仿宋_GB2312" w:cs="Times New Roman"/>
          <w:sz w:val="32"/>
          <w:szCs w:val="32"/>
          <w:lang w:val="en-US" w:eastAsia="zh-CN"/>
        </w:rPr>
        <w:t>辆</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福特轿车</w:t>
      </w:r>
      <w:r>
        <w:rPr>
          <w:rFonts w:hint="eastAsia" w:cs="Times New Roman"/>
          <w:sz w:val="32"/>
          <w:szCs w:val="32"/>
          <w:lang w:val="en-US" w:eastAsia="zh-CN"/>
        </w:rPr>
        <w:t>一</w:t>
      </w:r>
      <w:r>
        <w:rPr>
          <w:rFonts w:hint="eastAsia" w:ascii="Times New Roman" w:hAnsi="Times New Roman" w:eastAsia="仿宋_GB2312" w:cs="Times New Roman"/>
          <w:sz w:val="32"/>
          <w:szCs w:val="32"/>
          <w:lang w:val="en-US" w:eastAsia="zh-CN"/>
        </w:rPr>
        <w:t>辆</w:t>
      </w:r>
      <w:r>
        <w:rPr>
          <w:rFonts w:hint="eastAsia" w:cs="Times New Roman"/>
          <w:sz w:val="32"/>
          <w:szCs w:val="32"/>
          <w:lang w:val="en-US" w:eastAsia="zh-CN"/>
        </w:rPr>
        <w:t>，一</w:t>
      </w:r>
      <w:r>
        <w:rPr>
          <w:rFonts w:hint="eastAsia" w:ascii="仿宋_GB2312" w:hAnsi="仿宋_GB2312" w:eastAsia="仿宋_GB2312" w:cs="仿宋_GB2312"/>
          <w:kern w:val="0"/>
          <w:sz w:val="32"/>
          <w:szCs w:val="32"/>
          <w:lang w:val="en-US" w:eastAsia="zh-CN" w:bidi="ar"/>
        </w:rPr>
        <w:t>辆</w:t>
      </w:r>
      <w:r>
        <w:rPr>
          <w:rFonts w:hint="eastAsia" w:ascii="Times New Roman" w:hAnsi="Times New Roman" w:eastAsia="仿宋_GB2312" w:cs="Times New Roman"/>
          <w:sz w:val="32"/>
          <w:szCs w:val="32"/>
          <w:lang w:val="en-US" w:eastAsia="zh-CN"/>
        </w:rPr>
        <w:t>小型皮卡车</w:t>
      </w:r>
      <w:r>
        <w:rPr>
          <w:rFonts w:hint="eastAsia" w:ascii="仿宋_GB2312" w:hAnsi="仿宋_GB2312" w:eastAsia="仿宋_GB2312" w:cs="仿宋_GB2312"/>
          <w:sz w:val="32"/>
          <w:szCs w:val="32"/>
          <w:lang w:val="en-US" w:eastAsia="zh-CN"/>
        </w:rPr>
        <w:t>为该公司自有车辆</w:t>
      </w:r>
      <w:r>
        <w:rPr>
          <w:rFonts w:hint="eastAsia" w:ascii="仿宋_GB2312" w:hAnsi="仿宋_GB2312" w:cs="仿宋_GB2312"/>
          <w:sz w:val="32"/>
          <w:szCs w:val="32"/>
          <w:lang w:val="en-US" w:eastAsia="zh-CN"/>
        </w:rPr>
        <w:t>。</w:t>
      </w:r>
    </w:p>
    <w:p w14:paraId="5B1CDF21">
      <w:pPr>
        <w:pStyle w:val="3"/>
        <w:pageBreakBefore w:val="0"/>
        <w:widowControl w:val="0"/>
        <w:numPr>
          <w:ilvl w:val="0"/>
          <w:numId w:val="0"/>
        </w:numPr>
        <w:kinsoku/>
        <w:wordWrap w:val="0"/>
        <w:overflowPunct/>
        <w:topLinePunct w:val="0"/>
        <w:autoSpaceDE/>
        <w:autoSpaceDN/>
        <w:bidi w:val="0"/>
        <w:adjustRightInd/>
        <w:snapToGrid/>
        <w:spacing w:line="560" w:lineRule="exact"/>
        <w:ind w:left="640" w:leftChars="0"/>
        <w:jc w:val="both"/>
        <w:textAlignment w:val="auto"/>
        <w:rPr>
          <w:rFonts w:hint="eastAsia" w:ascii="楷体" w:hAnsi="楷体" w:eastAsia="楷体" w:cs="楷体"/>
          <w:lang w:val="en-US" w:eastAsia="zh-CN"/>
        </w:rPr>
      </w:pPr>
      <w:bookmarkStart w:id="21" w:name="_Toc32155"/>
      <w:r>
        <w:rPr>
          <w:rFonts w:hint="eastAsia" w:ascii="楷体" w:hAnsi="楷体" w:eastAsia="楷体" w:cs="楷体"/>
          <w:lang w:val="en-US" w:eastAsia="zh-CN"/>
        </w:rPr>
        <w:t>（四）事故现场相关情况</w:t>
      </w:r>
      <w:bookmarkEnd w:id="21"/>
    </w:p>
    <w:p w14:paraId="091408E7">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eastAsia" w:cs="Times New Roman"/>
          <w:vertAlign w:val="baseline"/>
          <w:lang w:val="en-US" w:eastAsia="zh-CN"/>
        </w:rPr>
      </w:pPr>
      <w:r>
        <mc:AlternateContent>
          <mc:Choice Requires="wpg">
            <w:drawing>
              <wp:anchor distT="0" distB="0" distL="114300" distR="114300" simplePos="0" relativeHeight="251659264" behindDoc="0" locked="0" layoutInCell="1" allowOverlap="1">
                <wp:simplePos x="0" y="0"/>
                <wp:positionH relativeFrom="column">
                  <wp:posOffset>866775</wp:posOffset>
                </wp:positionH>
                <wp:positionV relativeFrom="paragraph">
                  <wp:posOffset>1511300</wp:posOffset>
                </wp:positionV>
                <wp:extent cx="3846830" cy="3931285"/>
                <wp:effectExtent l="0" t="0" r="1270" b="12065"/>
                <wp:wrapTopAndBottom/>
                <wp:docPr id="3" name="组合 3"/>
                <wp:cNvGraphicFramePr/>
                <a:graphic xmlns:a="http://schemas.openxmlformats.org/drawingml/2006/main">
                  <a:graphicData uri="http://schemas.microsoft.com/office/word/2010/wordprocessingGroup">
                    <wpg:wgp>
                      <wpg:cNvGrpSpPr/>
                      <wpg:grpSpPr>
                        <a:xfrm>
                          <a:off x="0" y="0"/>
                          <a:ext cx="3846830" cy="3931285"/>
                          <a:chOff x="5858" y="124761"/>
                          <a:chExt cx="6088" cy="6568"/>
                        </a:xfrm>
                      </wpg:grpSpPr>
                      <pic:pic xmlns:pic="http://schemas.openxmlformats.org/drawingml/2006/picture">
                        <pic:nvPicPr>
                          <pic:cNvPr id="24" name="图片 24" descr="未命名绘图-第 3 页.drawio"/>
                          <pic:cNvPicPr>
                            <a:picLocks noChangeAspect="1"/>
                          </pic:cNvPicPr>
                        </pic:nvPicPr>
                        <pic:blipFill>
                          <a:blip r:embed="rId8"/>
                          <a:stretch>
                            <a:fillRect/>
                          </a:stretch>
                        </pic:blipFill>
                        <pic:spPr>
                          <a:xfrm>
                            <a:off x="5858" y="124761"/>
                            <a:ext cx="6088" cy="5754"/>
                          </a:xfrm>
                          <a:prstGeom prst="rect">
                            <a:avLst/>
                          </a:prstGeom>
                        </pic:spPr>
                      </pic:pic>
                      <wps:wsp>
                        <wps:cNvPr id="2" name="文本框 2"/>
                        <wps:cNvSpPr txBox="1"/>
                        <wps:spPr>
                          <a:xfrm>
                            <a:off x="6592" y="130655"/>
                            <a:ext cx="4559" cy="67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DCEF9EE">
                              <w:pPr>
                                <w:ind w:left="0" w:leftChars="0" w:firstLine="0" w:firstLineChars="0"/>
                                <w:jc w:val="center"/>
                                <w:rPr>
                                  <w:rFonts w:hint="eastAsia" w:ascii="楷体" w:hAnsi="楷体" w:eastAsia="楷体" w:cs="楷体"/>
                                  <w:lang w:eastAsia="zh-CN"/>
                                </w:rPr>
                              </w:pPr>
                              <w:r>
                                <w:rPr>
                                  <w:rFonts w:hint="eastAsia" w:ascii="楷体" w:hAnsi="楷体" w:eastAsia="楷体" w:cs="楷体"/>
                                  <w:lang w:eastAsia="zh-CN"/>
                                </w:rPr>
                                <w:t>海滨旺角公司平面示意图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68.25pt;margin-top:119pt;height:309.55pt;width:302.9pt;mso-wrap-distance-bottom:0pt;mso-wrap-distance-top:0pt;z-index:251659264;mso-width-relative:page;mso-height-relative:page;" coordorigin="5858,124761" coordsize="6088,6568" o:gfxdata="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">
                <o:lock v:ext="edit" aspectratio="f"/>
                <v:shape id="_x0000_s1026" o:spid="_x0000_s1026" o:spt="75" alt="未命名绘图-第 3 页.drawio" type="#_x0000_t75" style="position:absolute;left:5858;top:124761;height:5754;width:6088;" filled="f" o:preferrelative="t" stroked="f" coordsize="21600,21600" o:gfxdata="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U4r8rsAAADb&#10;AAAADwAAAAAAAAABACAAAAAiAAAAZHJzL2Rvd25yZXYueG1sUEsBAhQAFAAAAAgAh07iQDMvBZ47&#10;AAAAOQAAABAAAAAAAAAAAQAgAAAACgEAAGRycy9zaGFwZXhtbC54bWxQSwUGAAAAAAYABgBbAQAA&#10;tAMAAAAA&#10;">
                  <v:fill on="f" focussize="0,0"/>
                  <v:stroke on="f"/>
                  <v:imagedata r:id="rId8" o:title=""/>
                  <o:lock v:ext="edit" aspectratio="t"/>
                </v:shape>
                <v:shape id="_x0000_s1026" o:spid="_x0000_s1026" o:spt="202" type="#_x0000_t202" style="position:absolute;left:6592;top:130655;height:674;width:4559;" fillcolor="#FFFFFF [3201]" filled="t" stroked="f" coordsize="21600,21600" o:gfxdata="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eZviLUAAADa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0DCEF9EE">
                        <w:pPr>
                          <w:ind w:left="0" w:leftChars="0" w:firstLine="0" w:firstLineChars="0"/>
                          <w:jc w:val="center"/>
                          <w:rPr>
                            <w:rFonts w:hint="eastAsia" w:ascii="楷体" w:hAnsi="楷体" w:eastAsia="楷体" w:cs="楷体"/>
                            <w:lang w:eastAsia="zh-CN"/>
                          </w:rPr>
                        </w:pPr>
                        <w:r>
                          <w:rPr>
                            <w:rFonts w:hint="eastAsia" w:ascii="楷体" w:hAnsi="楷体" w:eastAsia="楷体" w:cs="楷体"/>
                            <w:lang w:eastAsia="zh-CN"/>
                          </w:rPr>
                          <w:t>海滨旺角公司平面示意图</w:t>
                        </w:r>
                      </w:p>
                    </w:txbxContent>
                  </v:textbox>
                </v:shape>
                <w10:wrap type="topAndBottom"/>
              </v:group>
            </w:pict>
          </mc:Fallback>
        </mc:AlternateContent>
      </w:r>
      <w:r>
        <w:rPr>
          <w:rFonts w:hint="eastAsia" w:cs="Times New Roman"/>
          <w:lang w:val="en-US" w:eastAsia="zh-CN"/>
        </w:rPr>
        <w:t>海滨旺角</w:t>
      </w:r>
      <w:r>
        <w:rPr>
          <w:rFonts w:hint="eastAsia" w:ascii="仿宋_GB2312" w:hAnsi="仿宋_GB2312" w:eastAsia="仿宋_GB2312" w:cs="仿宋_GB2312"/>
          <w:lang w:eastAsia="zh-CN"/>
        </w:rPr>
        <w:t>公司位于</w:t>
      </w:r>
      <w:r>
        <w:rPr>
          <w:rFonts w:hint="eastAsia" w:ascii="Times New Roman" w:hAnsi="Times New Roman" w:eastAsia="仿宋_GB2312" w:cs="Times New Roman"/>
          <w:kern w:val="0"/>
          <w:lang w:val="en-US" w:eastAsia="zh-CN" w:bidi="ar"/>
        </w:rPr>
        <w:t>天津市静</w:t>
      </w:r>
      <w:r>
        <w:rPr>
          <w:rFonts w:hint="eastAsia" w:ascii="仿宋_GB2312" w:hAnsi="仿宋_GB2312" w:eastAsia="仿宋_GB2312" w:cs="仿宋_GB2312"/>
          <w:sz w:val="32"/>
          <w:szCs w:val="32"/>
          <w:lang w:val="en-US" w:eastAsia="zh-CN"/>
        </w:rPr>
        <w:t>海区中旺镇韩庄子村东</w:t>
      </w:r>
      <w:r>
        <w:rPr>
          <w:rFonts w:hint="eastAsia" w:ascii="Times New Roman" w:hAnsi="Times New Roman" w:eastAsia="仿宋_GB2312" w:cs="Times New Roman"/>
          <w:kern w:val="0"/>
          <w:lang w:val="en-US" w:eastAsia="zh-CN" w:bidi="ar"/>
        </w:rPr>
        <w:t>205</w:t>
      </w:r>
      <w:r>
        <w:rPr>
          <w:rFonts w:hint="eastAsia" w:ascii="仿宋_GB2312" w:hAnsi="仿宋_GB2312" w:eastAsia="仿宋_GB2312" w:cs="仿宋_GB2312"/>
          <w:sz w:val="32"/>
          <w:szCs w:val="32"/>
          <w:lang w:val="en-US" w:eastAsia="zh-CN"/>
        </w:rPr>
        <w:t>国道旁</w:t>
      </w:r>
      <w:r>
        <w:rPr>
          <w:rFonts w:hint="eastAsia" w:ascii="仿宋_GB2312" w:hAnsi="仿宋_GB2312" w:eastAsia="仿宋_GB2312" w:cs="仿宋_GB2312"/>
          <w:lang w:eastAsia="zh-CN"/>
        </w:rPr>
        <w:t>，东西</w:t>
      </w:r>
      <w:r>
        <w:rPr>
          <w:rFonts w:hint="eastAsia" w:ascii="仿宋_GB2312" w:hAnsi="仿宋_GB2312" w:cs="仿宋_GB2312"/>
          <w:lang w:eastAsia="zh-CN"/>
        </w:rPr>
        <w:t>宽</w:t>
      </w:r>
      <w:r>
        <w:rPr>
          <w:rFonts w:hint="eastAsia" w:ascii="Times New Roman" w:hAnsi="Times New Roman" w:eastAsia="仿宋_GB2312" w:cs="Times New Roman"/>
          <w:kern w:val="0"/>
          <w:lang w:val="en-US" w:eastAsia="zh-CN" w:bidi="ar"/>
        </w:rPr>
        <w:t>39.5</w:t>
      </w:r>
      <w:r>
        <w:rPr>
          <w:rFonts w:hint="eastAsia" w:ascii="仿宋_GB2312" w:hAnsi="仿宋_GB2312" w:eastAsia="仿宋_GB2312" w:cs="仿宋_GB2312"/>
          <w:lang w:eastAsia="zh-CN"/>
        </w:rPr>
        <w:t>米，南北</w:t>
      </w:r>
      <w:r>
        <w:rPr>
          <w:rFonts w:hint="eastAsia" w:ascii="仿宋_GB2312" w:hAnsi="仿宋_GB2312" w:cs="仿宋_GB2312"/>
          <w:lang w:eastAsia="zh-CN"/>
        </w:rPr>
        <w:t>长</w:t>
      </w:r>
      <w:r>
        <w:rPr>
          <w:rFonts w:hint="eastAsia" w:ascii="Times New Roman" w:hAnsi="Times New Roman" w:eastAsia="仿宋_GB2312" w:cs="Times New Roman"/>
          <w:kern w:val="0"/>
          <w:lang w:val="en-US" w:eastAsia="zh-CN" w:bidi="ar"/>
        </w:rPr>
        <w:t>49.7</w:t>
      </w:r>
      <w:r>
        <w:rPr>
          <w:rFonts w:hint="eastAsia" w:ascii="Times New Roman" w:hAnsi="Times New Roman" w:eastAsia="仿宋_GB2312" w:cs="Times New Roman"/>
          <w:kern w:val="0"/>
          <w:lang w:eastAsia="zh-CN" w:bidi="ar"/>
        </w:rPr>
        <w:t>米，院内西侧布置</w:t>
      </w:r>
      <w:r>
        <w:rPr>
          <w:rFonts w:hint="eastAsia" w:ascii="Times New Roman" w:hAnsi="Times New Roman" w:eastAsia="仿宋_GB2312" w:cs="Times New Roman"/>
          <w:kern w:val="0"/>
          <w:lang w:val="en-US" w:eastAsia="zh-CN" w:bidi="ar"/>
        </w:rPr>
        <w:t>2</w:t>
      </w:r>
      <w:r>
        <w:rPr>
          <w:rFonts w:hint="eastAsia" w:ascii="仿宋_GB2312" w:hAnsi="仿宋_GB2312" w:eastAsia="仿宋_GB2312" w:cs="仿宋_GB2312"/>
          <w:lang w:eastAsia="zh-CN"/>
        </w:rPr>
        <w:t>栋单层办公用房。</w:t>
      </w:r>
      <w:r>
        <w:rPr>
          <w:rFonts w:hint="eastAsia" w:ascii="仿宋_GB2312" w:hAnsi="仿宋_GB2312" w:eastAsia="仿宋_GB2312" w:cs="仿宋_GB2312"/>
          <w:lang w:val="en-US" w:eastAsia="zh-CN"/>
        </w:rPr>
        <w:t>东侧布置罐区</w:t>
      </w:r>
      <w:r>
        <w:rPr>
          <w:rFonts w:hint="eastAsia" w:ascii="仿宋_GB2312" w:hAnsi="仿宋_GB2312" w:cs="仿宋_GB2312"/>
          <w:lang w:val="en-US" w:eastAsia="zh-CN"/>
        </w:rPr>
        <w:t>，</w:t>
      </w:r>
      <w:r>
        <w:rPr>
          <w:rFonts w:hint="default" w:ascii="Times New Roman" w:hAnsi="Times New Roman" w:cs="Times New Roman"/>
          <w:lang w:val="en-US" w:eastAsia="zh-CN"/>
        </w:rPr>
        <w:t>罐区共设置4个立式固定顶储罐</w:t>
      </w:r>
      <w:r>
        <w:rPr>
          <w:rFonts w:hint="eastAsia" w:cs="Times New Roman"/>
          <w:lang w:val="en-US" w:eastAsia="zh-CN"/>
        </w:rPr>
        <w:t>，</w:t>
      </w:r>
      <w:r>
        <w:rPr>
          <w:rFonts w:hint="default" w:ascii="Times New Roman" w:hAnsi="Times New Roman" w:cs="Times New Roman"/>
          <w:lang w:val="en-US" w:eastAsia="zh-CN"/>
        </w:rPr>
        <w:t>编号</w:t>
      </w:r>
      <w:r>
        <w:rPr>
          <w:rFonts w:hint="eastAsia" w:cs="Times New Roman"/>
          <w:lang w:val="en-US" w:eastAsia="zh-CN"/>
        </w:rPr>
        <w:t>由北向南依次1号、2号、3号、4号</w:t>
      </w:r>
      <w:r>
        <w:rPr>
          <w:rFonts w:hint="default" w:ascii="Times New Roman" w:hAnsi="Times New Roman" w:cs="Times New Roman"/>
          <w:lang w:val="en-US" w:eastAsia="zh-CN"/>
        </w:rPr>
        <w:t>，</w:t>
      </w:r>
      <w:r>
        <w:rPr>
          <w:rFonts w:hint="eastAsia" w:cs="Times New Roman"/>
          <w:lang w:val="en-US" w:eastAsia="zh-CN"/>
        </w:rPr>
        <w:t>规格均为直径5m，高6m</w:t>
      </w:r>
      <w:r>
        <w:rPr>
          <w:rFonts w:hint="default" w:ascii="Times New Roman" w:hAnsi="Times New Roman" w:cs="Times New Roman"/>
          <w:lang w:val="en-US" w:eastAsia="zh-CN"/>
        </w:rPr>
        <w:t>，储罐容积120m</w:t>
      </w:r>
      <w:r>
        <w:rPr>
          <w:rFonts w:hint="default" w:ascii="Times New Roman" w:hAnsi="Times New Roman" w:cs="Times New Roman"/>
          <w:vertAlign w:val="superscript"/>
          <w:lang w:val="en-US" w:eastAsia="zh-CN"/>
        </w:rPr>
        <w:t>3</w:t>
      </w:r>
      <w:r>
        <w:rPr>
          <w:rFonts w:hint="default" w:ascii="Times New Roman" w:hAnsi="Times New Roman" w:cs="Times New Roman"/>
          <w:vertAlign w:val="baseline"/>
          <w:lang w:val="en-US" w:eastAsia="zh-CN"/>
        </w:rPr>
        <w:t>。</w:t>
      </w:r>
      <w:r>
        <w:rPr>
          <w:rFonts w:hint="eastAsia" w:ascii="Times New Roman" w:hAnsi="Times New Roman" w:eastAsia="仿宋_GB2312" w:cs="Times New Roman"/>
          <w:kern w:val="0"/>
          <w:lang w:val="en-US" w:eastAsia="zh-CN" w:bidi="ar"/>
        </w:rPr>
        <w:t>其中1、3、4号罐外层有保温层，2号罐无保温层</w:t>
      </w:r>
      <w:r>
        <w:rPr>
          <w:rFonts w:hint="eastAsia" w:cs="Times New Roman"/>
          <w:kern w:val="0"/>
          <w:lang w:val="en-US" w:eastAsia="zh-CN" w:bidi="ar"/>
        </w:rPr>
        <w:t>。</w:t>
      </w:r>
      <w:r>
        <w:rPr>
          <w:rFonts w:hint="eastAsia" w:cs="Times New Roman"/>
          <w:vertAlign w:val="baseline"/>
          <w:lang w:val="en-US" w:eastAsia="zh-CN"/>
        </w:rPr>
        <w:t>事故发生时1号罐储存6号燃料油59.07吨，2号罐为空罐，3号罐储存6号燃料油55.26吨，4号罐储存</w:t>
      </w:r>
      <w:r>
        <w:rPr>
          <w:rFonts w:hint="eastAsia" w:ascii="仿宋_GB2312" w:hAnsi="仿宋_GB2312" w:cs="仿宋_GB2312"/>
          <w:lang w:val="en-US" w:eastAsia="zh-CN"/>
        </w:rPr>
        <w:t>重芳烃类物质</w:t>
      </w:r>
      <w:r>
        <w:rPr>
          <w:rFonts w:hint="eastAsia" w:cs="Times New Roman"/>
          <w:vertAlign w:val="baseline"/>
          <w:lang w:val="en-US" w:eastAsia="zh-CN"/>
        </w:rPr>
        <w:t>18.47吨。</w:t>
      </w:r>
      <w:r>
        <w:rPr>
          <w:rFonts w:hint="eastAsia" w:cs="Times New Roman"/>
          <w:sz w:val="32"/>
          <w:szCs w:val="32"/>
          <w:lang w:val="en-US" w:eastAsia="zh-CN"/>
        </w:rPr>
        <w:t>2个备用储罐为空罐，用于储水。</w:t>
      </w:r>
    </w:p>
    <w:p w14:paraId="731A70A7">
      <w:pPr>
        <w:keepNext w:val="0"/>
        <w:keepLines w:val="0"/>
        <w:pageBreakBefore w:val="0"/>
        <w:widowControl/>
        <w:suppressLineNumbers w:val="0"/>
        <w:kinsoku/>
        <w:wordWrap w:val="0"/>
        <w:overflowPunct/>
        <w:topLinePunct w:val="0"/>
        <w:autoSpaceDE/>
        <w:autoSpaceDN/>
        <w:bidi w:val="0"/>
        <w:snapToGrid/>
        <w:spacing w:line="560" w:lineRule="exact"/>
        <w:jc w:val="both"/>
        <w:textAlignment w:val="auto"/>
        <w:rPr>
          <w:rFonts w:hint="eastAsia"/>
          <w:lang w:val="en-US" w:eastAsia="zh-CN"/>
        </w:rPr>
      </w:pPr>
      <w:r>
        <w:rPr>
          <w:rFonts w:hint="eastAsia" w:cs="Times New Roman"/>
          <w:lang w:val="en-US" w:eastAsia="zh-CN"/>
        </w:rPr>
        <w:t>院内中间位置布置有运输车辆装油区和卸油区设施。</w:t>
      </w:r>
    </w:p>
    <w:p w14:paraId="0B751D0B">
      <w:pPr>
        <w:pStyle w:val="3"/>
        <w:pageBreakBefore w:val="0"/>
        <w:widowControl w:val="0"/>
        <w:kinsoku/>
        <w:wordWrap w:val="0"/>
        <w:overflowPunct/>
        <w:topLinePunct w:val="0"/>
        <w:autoSpaceDE/>
        <w:autoSpaceDN/>
        <w:bidi w:val="0"/>
        <w:adjustRightInd/>
        <w:snapToGrid/>
        <w:jc w:val="both"/>
        <w:textAlignment w:val="auto"/>
        <w:rPr>
          <w:rFonts w:hint="eastAsia" w:ascii="楷体" w:hAnsi="楷体" w:eastAsia="楷体" w:cs="楷体"/>
          <w:lang w:eastAsia="zh-CN"/>
        </w:rPr>
      </w:pPr>
      <w:r>
        <w:rPr>
          <w:rFonts w:hint="eastAsia" w:ascii="楷体" w:hAnsi="楷体" w:eastAsia="楷体" w:cs="楷体"/>
        </w:rPr>
        <w:t>（</w:t>
      </w:r>
      <w:r>
        <w:rPr>
          <w:rFonts w:hint="eastAsia" w:ascii="楷体" w:hAnsi="楷体" w:eastAsia="楷体" w:cs="楷体"/>
          <w:lang w:eastAsia="zh-CN"/>
        </w:rPr>
        <w:t>六</w:t>
      </w:r>
      <w:r>
        <w:rPr>
          <w:rFonts w:hint="eastAsia" w:ascii="楷体" w:hAnsi="楷体" w:eastAsia="楷体" w:cs="楷体"/>
        </w:rPr>
        <w:t>）</w:t>
      </w:r>
      <w:r>
        <w:rPr>
          <w:rFonts w:hint="eastAsia" w:ascii="楷体" w:hAnsi="楷体" w:eastAsia="楷体" w:cs="楷体"/>
          <w:lang w:eastAsia="zh-CN"/>
        </w:rPr>
        <w:t>罐内物质情况</w:t>
      </w:r>
    </w:p>
    <w:p w14:paraId="106B2620">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事故发生后，</w:t>
      </w:r>
      <w:r>
        <w:rPr>
          <w:rFonts w:hint="eastAsia" w:cs="Times New Roman"/>
          <w:kern w:val="0"/>
          <w:lang w:val="en-US" w:eastAsia="zh-CN" w:bidi="ar"/>
        </w:rPr>
        <w:t>事故调查组</w:t>
      </w:r>
      <w:r>
        <w:rPr>
          <w:rFonts w:hint="eastAsia" w:ascii="Times New Roman" w:hAnsi="Times New Roman" w:eastAsia="仿宋_GB2312" w:cs="Times New Roman"/>
          <w:kern w:val="0"/>
          <w:lang w:val="en-US" w:eastAsia="zh-CN" w:bidi="ar"/>
        </w:rPr>
        <w:t>对现场残留液体进行取样送检，经检测：</w:t>
      </w:r>
    </w:p>
    <w:p w14:paraId="5C61A1BB">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仿宋_GB2312" w:cs="Times New Roman"/>
          <w:kern w:val="0"/>
          <w:lang w:val="en-US" w:eastAsia="zh-CN" w:bidi="ar"/>
        </w:rPr>
      </w:pPr>
      <w:r>
        <w:rPr>
          <w:rFonts w:hint="eastAsia" w:ascii="Times New Roman" w:hAnsi="Times New Roman" w:eastAsia="仿宋_GB2312" w:cs="Times New Roman"/>
          <w:kern w:val="0"/>
          <w:highlight w:val="none"/>
          <w:lang w:val="en-US" w:eastAsia="zh-CN" w:bidi="ar"/>
        </w:rPr>
        <w:t>1号罐</w:t>
      </w:r>
      <w:r>
        <w:rPr>
          <w:rFonts w:hint="eastAsia" w:cs="Times New Roman"/>
          <w:kern w:val="0"/>
          <w:highlight w:val="none"/>
          <w:lang w:val="en-US" w:eastAsia="zh-CN" w:bidi="ar"/>
        </w:rPr>
        <w:t>内储存的6号燃料油经送检，</w:t>
      </w:r>
      <w:r>
        <w:rPr>
          <w:rFonts w:hint="eastAsia" w:ascii="Times New Roman" w:hAnsi="Times New Roman" w:eastAsia="仿宋_GB2312" w:cs="Times New Roman"/>
          <w:kern w:val="0"/>
          <w:highlight w:val="none"/>
          <w:lang w:val="en-US" w:eastAsia="zh-CN" w:bidi="ar"/>
        </w:rPr>
        <w:t>检出C</w:t>
      </w:r>
      <w:r>
        <w:rPr>
          <w:rFonts w:hint="eastAsia" w:ascii="Times New Roman" w:hAnsi="Times New Roman" w:eastAsia="仿宋_GB2312" w:cs="Times New Roman"/>
          <w:kern w:val="0"/>
          <w:lang w:val="en-US" w:eastAsia="zh-CN" w:bidi="ar"/>
        </w:rPr>
        <w:t>7~C24烷烃、C2~C5烷基苯、萘、甲基萘、二甲基萘、三甲基萘等成分，闪点73℃。</w:t>
      </w:r>
    </w:p>
    <w:p w14:paraId="77E7524E">
      <w:pPr>
        <w:keepNext w:val="0"/>
        <w:keepLines w:val="0"/>
        <w:pageBreakBefore w:val="0"/>
        <w:widowControl/>
        <w:suppressLineNumbers w:val="0"/>
        <w:kinsoku/>
        <w:wordWrap/>
        <w:overflowPunct/>
        <w:topLinePunct w:val="0"/>
        <w:autoSpaceDE/>
        <w:autoSpaceDN/>
        <w:bidi w:val="0"/>
        <w:adjustRightInd/>
        <w:snapToGrid/>
        <w:jc w:val="both"/>
        <w:textAlignment w:val="auto"/>
        <w:rPr>
          <w:rFonts w:hint="eastAsia" w:ascii="Times New Roman" w:hAnsi="Times New Roman" w:eastAsia="仿宋_GB2312" w:cs="Times New Roman"/>
          <w:kern w:val="0"/>
          <w:highlight w:val="none"/>
          <w:lang w:val="en-US" w:eastAsia="zh-CN" w:bidi="ar"/>
        </w:rPr>
      </w:pPr>
      <w:r>
        <w:rPr>
          <w:rFonts w:hint="eastAsia" w:ascii="Times New Roman" w:hAnsi="Times New Roman" w:eastAsia="仿宋_GB2312" w:cs="Times New Roman"/>
          <w:kern w:val="0"/>
          <w:highlight w:val="none"/>
          <w:lang w:val="en-US" w:eastAsia="zh-CN" w:bidi="ar"/>
        </w:rPr>
        <w:t>3号罐</w:t>
      </w:r>
      <w:r>
        <w:rPr>
          <w:rFonts w:hint="eastAsia" w:cs="Times New Roman"/>
          <w:kern w:val="0"/>
          <w:highlight w:val="none"/>
          <w:lang w:val="en-US" w:eastAsia="zh-CN" w:bidi="ar"/>
        </w:rPr>
        <w:t>内储存的6号燃料油经送检，</w:t>
      </w:r>
      <w:r>
        <w:rPr>
          <w:rFonts w:hint="eastAsia" w:ascii="Times New Roman" w:hAnsi="Times New Roman" w:eastAsia="仿宋_GB2312" w:cs="Times New Roman"/>
          <w:kern w:val="0"/>
          <w:highlight w:val="none"/>
          <w:lang w:val="en-US" w:eastAsia="zh-CN" w:bidi="ar"/>
        </w:rPr>
        <w:t>检出C5~C27烷烃、C2~C5烷基苯、萘、甲基萘、二甲基萘、三甲基萘等成分，闪点72℃。</w:t>
      </w:r>
    </w:p>
    <w:p w14:paraId="25E9C037">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default" w:ascii="Times New Roman" w:hAnsi="Times New Roman" w:eastAsia="仿宋_GB2312" w:cs="Times New Roman"/>
          <w:kern w:val="0"/>
          <w:highlight w:val="none"/>
          <w:lang w:val="en-US" w:eastAsia="zh-CN" w:bidi="ar"/>
        </w:rPr>
      </w:pPr>
      <w:r>
        <w:rPr>
          <w:rFonts w:hint="eastAsia" w:ascii="Times New Roman" w:hAnsi="Times New Roman" w:eastAsia="仿宋_GB2312" w:cs="Times New Roman"/>
          <w:kern w:val="0"/>
          <w:highlight w:val="none"/>
          <w:lang w:val="en-US" w:eastAsia="zh-CN" w:bidi="ar"/>
        </w:rPr>
        <w:t>4号罐</w:t>
      </w:r>
      <w:r>
        <w:rPr>
          <w:rFonts w:hint="eastAsia" w:cs="Times New Roman"/>
          <w:kern w:val="0"/>
          <w:highlight w:val="none"/>
          <w:lang w:val="en-US" w:eastAsia="zh-CN" w:bidi="ar"/>
        </w:rPr>
        <w:t>内储存的重芳烃经送检，</w:t>
      </w:r>
      <w:r>
        <w:rPr>
          <w:rFonts w:hint="eastAsia" w:ascii="Times New Roman" w:hAnsi="Times New Roman" w:eastAsia="仿宋_GB2312" w:cs="Times New Roman"/>
          <w:kern w:val="0"/>
          <w:highlight w:val="none"/>
          <w:lang w:val="en-US" w:eastAsia="zh-CN" w:bidi="ar"/>
        </w:rPr>
        <w:t>检出C5~C26烷烃、C2~C5烷基苯、萘、甲基萘、二甲基萘、三甲基萘等成分，闪点61℃。</w:t>
      </w:r>
    </w:p>
    <w:p w14:paraId="5FA2039F">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highlight w:val="none"/>
          <w:lang w:val="en-US" w:eastAsia="zh-CN" w:bidi="ar"/>
        </w:rPr>
        <w:t>起火源车辆</w:t>
      </w:r>
      <w:r>
        <w:rPr>
          <w:rFonts w:hint="eastAsia" w:cs="Times New Roman"/>
          <w:kern w:val="0"/>
          <w:highlight w:val="none"/>
          <w:lang w:val="en-US" w:eastAsia="zh-CN" w:bidi="ar"/>
        </w:rPr>
        <w:t>残留物质经送检，</w:t>
      </w:r>
      <w:r>
        <w:rPr>
          <w:rFonts w:hint="eastAsia" w:ascii="Times New Roman" w:hAnsi="Times New Roman" w:eastAsia="仿宋_GB2312" w:cs="Times New Roman"/>
          <w:kern w:val="0"/>
          <w:highlight w:val="none"/>
          <w:lang w:val="en-US" w:eastAsia="zh-CN" w:bidi="ar"/>
        </w:rPr>
        <w:t>检出C11</w:t>
      </w:r>
      <w:r>
        <w:rPr>
          <w:rFonts w:hint="eastAsia" w:ascii="Times New Roman" w:hAnsi="Times New Roman" w:eastAsia="仿宋_GB2312" w:cs="Times New Roman"/>
          <w:kern w:val="0"/>
          <w:lang w:val="en-US" w:eastAsia="zh-CN" w:bidi="ar"/>
        </w:rPr>
        <w:t>~C30烷烃、C3~C5烷基苯、萘、甲基萘、二甲基萘、三甲基萘、联苯、甲基联苯等成分。</w:t>
      </w:r>
    </w:p>
    <w:p w14:paraId="68926B94">
      <w:pPr>
        <w:pStyle w:val="3"/>
        <w:pageBreakBefore w:val="0"/>
        <w:widowControl w:val="0"/>
        <w:numPr>
          <w:ilvl w:val="0"/>
          <w:numId w:val="0"/>
        </w:numPr>
        <w:kinsoku/>
        <w:wordWrap w:val="0"/>
        <w:overflowPunct/>
        <w:topLinePunct w:val="0"/>
        <w:autoSpaceDE/>
        <w:autoSpaceDN/>
        <w:bidi w:val="0"/>
        <w:adjustRightInd/>
        <w:snapToGrid/>
        <w:spacing w:line="560" w:lineRule="exact"/>
        <w:ind w:left="640" w:leftChars="0"/>
        <w:jc w:val="both"/>
        <w:textAlignment w:val="auto"/>
        <w:rPr>
          <w:rFonts w:hint="eastAsia" w:ascii="楷体" w:hAnsi="楷体" w:eastAsia="楷体" w:cs="楷体"/>
          <w:lang w:val="en" w:eastAsia="zh-CN"/>
        </w:rPr>
      </w:pPr>
      <w:r>
        <w:rPr>
          <w:rFonts w:hint="eastAsia" w:ascii="楷体" w:hAnsi="楷体" w:eastAsia="楷体" w:cs="楷体"/>
          <w:lang w:val="en-US" w:eastAsia="zh-CN"/>
        </w:rPr>
        <w:t>（五）相关人员情况</w:t>
      </w:r>
      <w:bookmarkEnd w:id="0"/>
      <w:bookmarkEnd w:id="1"/>
    </w:p>
    <w:p w14:paraId="0CD2459F">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val="en-US" w:eastAsia="zh-CN" w:bidi="ar"/>
        </w:rPr>
      </w:pPr>
      <w:bookmarkStart w:id="22" w:name="_Toc12206"/>
      <w:r>
        <w:rPr>
          <w:rFonts w:hint="eastAsia" w:ascii="Times New Roman" w:hAnsi="Times New Roman" w:eastAsia="仿宋_GB2312" w:cs="Times New Roman"/>
          <w:kern w:val="0"/>
          <w:lang w:val="en-US" w:eastAsia="zh-CN" w:bidi="ar"/>
        </w:rPr>
        <w:t>1.崔</w:t>
      </w:r>
      <w:r>
        <w:rPr>
          <w:rFonts w:hint="eastAsia" w:cs="Times New Roman"/>
          <w:kern w:val="0"/>
          <w:lang w:val="en-US" w:eastAsia="zh-CN" w:bidi="ar"/>
        </w:rPr>
        <w:t>某</w:t>
      </w:r>
      <w:r>
        <w:rPr>
          <w:rFonts w:hint="eastAsia" w:ascii="Times New Roman" w:hAnsi="Times New Roman" w:eastAsia="仿宋_GB2312" w:cs="Times New Roman"/>
          <w:kern w:val="0"/>
          <w:lang w:val="en-US" w:eastAsia="zh-CN" w:bidi="ar"/>
        </w:rPr>
        <w:t>利，男</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45岁，</w:t>
      </w:r>
      <w:r>
        <w:rPr>
          <w:rFonts w:hint="eastAsia" w:cs="Times New Roman"/>
          <w:kern w:val="0"/>
          <w:lang w:val="en-US" w:eastAsia="zh-CN" w:bidi="ar"/>
        </w:rPr>
        <w:t>群众，</w:t>
      </w:r>
      <w:r>
        <w:rPr>
          <w:rFonts w:hint="eastAsia" w:ascii="Times New Roman" w:hAnsi="Times New Roman" w:eastAsia="仿宋_GB2312" w:cs="Times New Roman"/>
          <w:kern w:val="0"/>
          <w:lang w:val="en-US" w:eastAsia="zh-CN" w:bidi="ar"/>
        </w:rPr>
        <w:t>身份证号：132930</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5058，河北省黄骅市人，海滨旺角公司</w:t>
      </w:r>
      <w:r>
        <w:rPr>
          <w:rFonts w:hint="default" w:cs="Times New Roman"/>
          <w:kern w:val="0"/>
          <w:lang w:val="en" w:eastAsia="zh-CN" w:bidi="ar"/>
        </w:rPr>
        <w:t>实际经营人</w:t>
      </w:r>
      <w:r>
        <w:rPr>
          <w:rFonts w:hint="eastAsia" w:ascii="Times New Roman" w:hAnsi="Times New Roman" w:eastAsia="仿宋_GB2312" w:cs="Times New Roman"/>
          <w:kern w:val="0"/>
          <w:lang w:val="en-US" w:eastAsia="zh-CN" w:bidi="ar"/>
        </w:rPr>
        <w:t>。</w:t>
      </w:r>
      <w:r>
        <w:rPr>
          <w:rFonts w:hint="eastAsia" w:cs="Times New Roman"/>
          <w:kern w:val="0"/>
          <w:lang w:val="en-US" w:eastAsia="zh-CN" w:bidi="ar"/>
        </w:rPr>
        <w:t>持有安全管理人员安全管理资格证，发证单位河北省应急管理厅，有效期开始时间为2026年2月4日，结束日期为2029年2月4日，行业类别：危险化学品经营单位。</w:t>
      </w:r>
    </w:p>
    <w:p w14:paraId="2961C8DC">
      <w:pPr>
        <w:pageBreakBefore w:val="0"/>
        <w:kinsoku/>
        <w:wordWrap w:val="0"/>
        <w:overflowPunct/>
        <w:topLinePunct w:val="0"/>
        <w:autoSpaceDE/>
        <w:autoSpaceDN/>
        <w:bidi w:val="0"/>
        <w:snapToGrid/>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2.</w:t>
      </w:r>
      <w:r>
        <w:rPr>
          <w:rFonts w:hint="default" w:ascii="Times New Roman" w:hAnsi="Times New Roman" w:cs="Times New Roman"/>
          <w:lang w:val="en-US" w:eastAsia="zh-CN"/>
        </w:rPr>
        <w:t>王</w:t>
      </w:r>
      <w:r>
        <w:rPr>
          <w:rFonts w:hint="eastAsia" w:cs="Times New Roman"/>
          <w:lang w:val="en-US" w:eastAsia="zh-CN"/>
        </w:rPr>
        <w:t>某</w:t>
      </w:r>
      <w:r>
        <w:rPr>
          <w:rFonts w:hint="default" w:ascii="Times New Roman" w:hAnsi="Times New Roman" w:cs="Times New Roman"/>
          <w:lang w:val="en-US" w:eastAsia="zh-CN"/>
        </w:rPr>
        <w:t>超，男，</w:t>
      </w:r>
      <w:r>
        <w:rPr>
          <w:rFonts w:hint="eastAsia" w:cs="Times New Roman"/>
          <w:lang w:val="en-US" w:eastAsia="zh-CN"/>
        </w:rPr>
        <w:t>63岁，群众，身份证号：</w:t>
      </w:r>
      <w:r>
        <w:rPr>
          <w:rFonts w:hint="default" w:ascii="Times New Roman" w:hAnsi="Times New Roman" w:cs="Times New Roman"/>
          <w:lang w:val="en-US" w:eastAsia="zh-CN"/>
        </w:rPr>
        <w:t>120223</w:t>
      </w:r>
      <w:r>
        <w:rPr>
          <w:rFonts w:hint="eastAsia" w:cs="Times New Roman"/>
          <w:lang w:val="en-US" w:eastAsia="zh-CN"/>
        </w:rPr>
        <w:t>********</w:t>
      </w:r>
      <w:r>
        <w:rPr>
          <w:rFonts w:hint="default" w:ascii="Times New Roman" w:hAnsi="Times New Roman" w:cs="Times New Roman"/>
          <w:lang w:val="en-US" w:eastAsia="zh-CN"/>
        </w:rPr>
        <w:t>5172，天津市静海区中旺镇人，</w:t>
      </w:r>
      <w:r>
        <w:rPr>
          <w:rFonts w:hint="eastAsia" w:cs="Times New Roman"/>
          <w:lang w:val="en-US" w:eastAsia="zh-CN"/>
        </w:rPr>
        <w:t>海滨旺角公司</w:t>
      </w:r>
      <w:r>
        <w:rPr>
          <w:rFonts w:hint="default" w:ascii="Times New Roman" w:hAnsi="Times New Roman" w:cs="Times New Roman"/>
          <w:lang w:val="en-US" w:eastAsia="zh-CN"/>
        </w:rPr>
        <w:t>法定代表人</w:t>
      </w:r>
      <w:r>
        <w:rPr>
          <w:rFonts w:hint="eastAsia" w:cs="Times New Roman"/>
          <w:lang w:val="en-US" w:eastAsia="zh-CN"/>
        </w:rPr>
        <w:t>，</w:t>
      </w:r>
      <w:r>
        <w:rPr>
          <w:rFonts w:hint="default" w:ascii="Times New Roman" w:hAnsi="Times New Roman" w:cs="Times New Roman"/>
          <w:lang w:val="en-US" w:eastAsia="zh-CN"/>
        </w:rPr>
        <w:t>持有主要负责人安全管理资格证</w:t>
      </w:r>
      <w:r>
        <w:rPr>
          <w:rFonts w:hint="eastAsia" w:ascii="Times New Roman" w:hAnsi="Times New Roman" w:cs="Times New Roman"/>
          <w:lang w:val="en-US" w:eastAsia="zh-CN"/>
        </w:rPr>
        <w:t>，发证单位</w:t>
      </w:r>
      <w:r>
        <w:rPr>
          <w:rFonts w:hint="default" w:ascii="Times New Roman" w:hAnsi="Times New Roman" w:cs="Times New Roman"/>
          <w:lang w:val="en-US" w:eastAsia="zh-CN"/>
        </w:rPr>
        <w:t>四川省应急管理厅，有效期开始时间为2024年4月16日，结束日期为2027年4月15日</w:t>
      </w:r>
      <w:r>
        <w:rPr>
          <w:rFonts w:hint="eastAsia" w:ascii="Times New Roman" w:hAnsi="Times New Roman" w:cs="Times New Roman"/>
          <w:lang w:val="en-US" w:eastAsia="zh-CN"/>
        </w:rPr>
        <w:t>，</w:t>
      </w:r>
      <w:r>
        <w:rPr>
          <w:rFonts w:hint="default" w:ascii="Times New Roman" w:hAnsi="Times New Roman" w:cs="Times New Roman"/>
          <w:lang w:val="en-US" w:eastAsia="zh-CN"/>
        </w:rPr>
        <w:t>行业类别为：危险化学品经营单位</w:t>
      </w:r>
      <w:r>
        <w:rPr>
          <w:rFonts w:hint="eastAsia" w:ascii="Times New Roman" w:hAnsi="Times New Roman" w:cs="Times New Roman"/>
          <w:lang w:val="en-US" w:eastAsia="zh-CN"/>
        </w:rPr>
        <w:t>。</w:t>
      </w:r>
    </w:p>
    <w:p w14:paraId="65621948">
      <w:pPr>
        <w:pageBreakBefore w:val="0"/>
        <w:kinsoku/>
        <w:wordWrap w:val="0"/>
        <w:overflowPunct/>
        <w:topLinePunct w:val="0"/>
        <w:autoSpaceDE/>
        <w:autoSpaceDN/>
        <w:bidi w:val="0"/>
        <w:snapToGrid/>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3.王</w:t>
      </w:r>
      <w:r>
        <w:rPr>
          <w:rFonts w:hint="eastAsia" w:cs="Times New Roman"/>
          <w:kern w:val="0"/>
          <w:lang w:val="en-US" w:eastAsia="zh-CN" w:bidi="ar"/>
        </w:rPr>
        <w:t>某</w:t>
      </w:r>
      <w:r>
        <w:rPr>
          <w:rFonts w:hint="eastAsia" w:ascii="Times New Roman" w:hAnsi="Times New Roman" w:eastAsia="仿宋_GB2312" w:cs="Times New Roman"/>
          <w:kern w:val="0"/>
          <w:lang w:val="en-US" w:eastAsia="zh-CN" w:bidi="ar"/>
        </w:rPr>
        <w:t>成，男，32岁，</w:t>
      </w:r>
      <w:r>
        <w:rPr>
          <w:rFonts w:hint="eastAsia" w:cs="Times New Roman"/>
          <w:kern w:val="0"/>
          <w:lang w:val="en-US" w:eastAsia="zh-CN" w:bidi="ar"/>
        </w:rPr>
        <w:t>中共党员，</w:t>
      </w:r>
      <w:r>
        <w:rPr>
          <w:rFonts w:hint="eastAsia" w:ascii="Times New Roman" w:hAnsi="Times New Roman" w:eastAsia="仿宋_GB2312" w:cs="Times New Roman"/>
          <w:kern w:val="0"/>
          <w:lang w:val="en-US" w:eastAsia="zh-CN" w:bidi="ar"/>
        </w:rPr>
        <w:t>身份证号：120223</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5175，天津市静海区中旺镇人，</w:t>
      </w:r>
      <w:r>
        <w:rPr>
          <w:rFonts w:hint="eastAsia" w:cs="Times New Roman"/>
          <w:kern w:val="0"/>
          <w:lang w:val="en-US" w:eastAsia="zh-CN" w:bidi="ar"/>
        </w:rPr>
        <w:t>自2021年6月崔某利实际经营海滨旺角公司后负责公司安全工作。</w:t>
      </w:r>
      <w:r>
        <w:rPr>
          <w:rFonts w:hint="default" w:ascii="Times New Roman" w:hAnsi="Times New Roman" w:cs="Times New Roman"/>
          <w:lang w:val="en-US" w:eastAsia="zh-CN"/>
        </w:rPr>
        <w:t>持有主要负责人安全管理资格证</w:t>
      </w:r>
      <w:r>
        <w:rPr>
          <w:rFonts w:hint="eastAsia" w:ascii="Times New Roman" w:hAnsi="Times New Roman" w:cs="Times New Roman"/>
          <w:lang w:val="en-US" w:eastAsia="zh-CN"/>
        </w:rPr>
        <w:t>，发证单位</w:t>
      </w:r>
      <w:r>
        <w:rPr>
          <w:rFonts w:hint="default" w:ascii="Times New Roman" w:hAnsi="Times New Roman" w:cs="Times New Roman"/>
          <w:lang w:val="en-US" w:eastAsia="zh-CN"/>
        </w:rPr>
        <w:t>四川省应急管理厅，有效期开始时间为2024年4月16日，结束日期为2027年4月15日</w:t>
      </w:r>
      <w:r>
        <w:rPr>
          <w:rFonts w:hint="eastAsia" w:ascii="Times New Roman" w:hAnsi="Times New Roman" w:cs="Times New Roman"/>
          <w:lang w:val="en-US" w:eastAsia="zh-CN"/>
        </w:rPr>
        <w:t>，</w:t>
      </w:r>
      <w:r>
        <w:rPr>
          <w:rFonts w:hint="default" w:ascii="Times New Roman" w:hAnsi="Times New Roman" w:cs="Times New Roman"/>
          <w:lang w:val="en-US" w:eastAsia="zh-CN"/>
        </w:rPr>
        <w:t>行业类别为：危险化学品经营单位</w:t>
      </w:r>
      <w:r>
        <w:rPr>
          <w:rFonts w:hint="eastAsia" w:ascii="Times New Roman" w:hAnsi="Times New Roman" w:cs="Times New Roman"/>
          <w:lang w:val="en-US" w:eastAsia="zh-CN"/>
        </w:rPr>
        <w:t>。</w:t>
      </w:r>
    </w:p>
    <w:p w14:paraId="1178AE5F">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4.崔</w:t>
      </w:r>
      <w:r>
        <w:rPr>
          <w:rFonts w:hint="eastAsia" w:cs="Times New Roman"/>
          <w:kern w:val="0"/>
          <w:lang w:val="en-US" w:eastAsia="zh-CN" w:bidi="ar"/>
        </w:rPr>
        <w:t>某</w:t>
      </w:r>
      <w:r>
        <w:rPr>
          <w:rFonts w:hint="eastAsia" w:ascii="Times New Roman" w:hAnsi="Times New Roman" w:eastAsia="仿宋_GB2312" w:cs="Times New Roman"/>
          <w:kern w:val="0"/>
          <w:lang w:val="en-US" w:eastAsia="zh-CN" w:bidi="ar"/>
        </w:rPr>
        <w:t>强，男，39岁，</w:t>
      </w:r>
      <w:r>
        <w:rPr>
          <w:rFonts w:hint="eastAsia" w:cs="Times New Roman"/>
          <w:kern w:val="0"/>
          <w:lang w:val="en-US" w:eastAsia="zh-CN" w:bidi="ar"/>
        </w:rPr>
        <w:t>群众，</w:t>
      </w:r>
      <w:r>
        <w:rPr>
          <w:rFonts w:hint="eastAsia" w:ascii="Times New Roman" w:hAnsi="Times New Roman" w:eastAsia="仿宋_GB2312" w:cs="Times New Roman"/>
          <w:kern w:val="0"/>
          <w:lang w:val="en-US" w:eastAsia="zh-CN" w:bidi="ar"/>
        </w:rPr>
        <w:t>身份证号：130983</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5018，河北省黄骅市人，海滨旺角公司装卸工。</w:t>
      </w:r>
    </w:p>
    <w:p w14:paraId="269EE1FC">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5.刘</w:t>
      </w:r>
      <w:r>
        <w:rPr>
          <w:rFonts w:hint="eastAsia" w:cs="Times New Roman"/>
          <w:kern w:val="0"/>
          <w:lang w:val="en-US" w:eastAsia="zh-CN" w:bidi="ar"/>
        </w:rPr>
        <w:t>某</w:t>
      </w:r>
      <w:r>
        <w:rPr>
          <w:rFonts w:hint="eastAsia" w:ascii="Times New Roman" w:hAnsi="Times New Roman" w:eastAsia="仿宋_GB2312" w:cs="Times New Roman"/>
          <w:kern w:val="0"/>
          <w:lang w:val="en-US" w:eastAsia="zh-CN" w:bidi="ar"/>
        </w:rPr>
        <w:t>山，男，40岁，</w:t>
      </w:r>
      <w:r>
        <w:rPr>
          <w:rFonts w:hint="eastAsia" w:cs="Times New Roman"/>
          <w:kern w:val="0"/>
          <w:lang w:val="en-US" w:eastAsia="zh-CN" w:bidi="ar"/>
        </w:rPr>
        <w:t>群众，</w:t>
      </w:r>
      <w:r>
        <w:rPr>
          <w:rFonts w:hint="eastAsia" w:ascii="Times New Roman" w:hAnsi="Times New Roman" w:eastAsia="仿宋_GB2312" w:cs="Times New Roman"/>
          <w:kern w:val="0"/>
          <w:lang w:val="en-US" w:eastAsia="zh-CN" w:bidi="ar"/>
        </w:rPr>
        <w:t>身份证号：130983</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5018，河北省黄骅市人，海滨旺角公司装卸工。</w:t>
      </w:r>
    </w:p>
    <w:p w14:paraId="086F793F">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val="en-US" w:eastAsia="zh-CN" w:bidi="ar"/>
        </w:rPr>
      </w:pPr>
      <w:r>
        <w:rPr>
          <w:rFonts w:hint="eastAsia" w:ascii="Times New Roman" w:hAnsi="Times New Roman" w:eastAsia="仿宋_GB2312" w:cs="Times New Roman"/>
          <w:kern w:val="0"/>
          <w:lang w:val="en-US" w:eastAsia="zh-CN" w:bidi="ar"/>
        </w:rPr>
        <w:t>6.刘</w:t>
      </w:r>
      <w:r>
        <w:rPr>
          <w:rFonts w:hint="eastAsia" w:cs="Times New Roman"/>
          <w:kern w:val="0"/>
          <w:lang w:val="en-US" w:eastAsia="zh-CN" w:bidi="ar"/>
        </w:rPr>
        <w:t>某</w:t>
      </w:r>
      <w:r>
        <w:rPr>
          <w:rFonts w:hint="eastAsia" w:ascii="Times New Roman" w:hAnsi="Times New Roman" w:eastAsia="仿宋_GB2312" w:cs="Times New Roman"/>
          <w:kern w:val="0"/>
          <w:lang w:val="en-US" w:eastAsia="zh-CN" w:bidi="ar"/>
        </w:rPr>
        <w:t>东，男，51岁，</w:t>
      </w:r>
      <w:r>
        <w:rPr>
          <w:rFonts w:hint="eastAsia" w:cs="Times New Roman"/>
          <w:kern w:val="0"/>
          <w:lang w:val="en-US" w:eastAsia="zh-CN" w:bidi="ar"/>
        </w:rPr>
        <w:t>群众，</w:t>
      </w:r>
      <w:r>
        <w:rPr>
          <w:rFonts w:hint="eastAsia" w:ascii="Times New Roman" w:hAnsi="Times New Roman" w:eastAsia="仿宋_GB2312" w:cs="Times New Roman"/>
          <w:kern w:val="0"/>
          <w:lang w:val="en-US" w:eastAsia="zh-CN" w:bidi="ar"/>
        </w:rPr>
        <w:t>身份证号：132930</w:t>
      </w:r>
      <w:r>
        <w:rPr>
          <w:rFonts w:hint="eastAsia" w:cs="Times New Roman"/>
          <w:kern w:val="0"/>
          <w:lang w:val="en-US" w:eastAsia="zh-CN" w:bidi="ar"/>
        </w:rPr>
        <w:t>********</w:t>
      </w:r>
      <w:r>
        <w:rPr>
          <w:rFonts w:hint="eastAsia" w:ascii="Times New Roman" w:hAnsi="Times New Roman" w:eastAsia="仿宋_GB2312" w:cs="Times New Roman"/>
          <w:kern w:val="0"/>
          <w:lang w:val="en-US" w:eastAsia="zh-CN" w:bidi="ar"/>
        </w:rPr>
        <w:t>3034，河北省黄骅市人，海滨旺角公司过磅员。</w:t>
      </w:r>
    </w:p>
    <w:p w14:paraId="7BB8B3E9">
      <w:pPr>
        <w:keepNext w:val="0"/>
        <w:keepLines w:val="0"/>
        <w:pageBreakBefore w:val="0"/>
        <w:widowControl/>
        <w:suppressLineNumbers w:val="0"/>
        <w:kinsoku/>
        <w:wordWrap w:val="0"/>
        <w:overflowPunct/>
        <w:topLinePunct w:val="0"/>
        <w:autoSpaceDE/>
        <w:autoSpaceDN/>
        <w:bidi w:val="0"/>
        <w:adjustRightInd/>
        <w:snapToGrid/>
        <w:jc w:val="both"/>
        <w:textAlignment w:val="auto"/>
        <w:rPr>
          <w:rFonts w:hint="default" w:ascii="Times New Roman" w:hAnsi="Times New Roman" w:eastAsia="仿宋_GB2312" w:cs="Times New Roman"/>
          <w:kern w:val="0"/>
          <w:highlight w:val="none"/>
          <w:u w:val="none"/>
          <w:lang w:val="en-US" w:eastAsia="zh-CN" w:bidi="ar"/>
        </w:rPr>
      </w:pPr>
      <w:r>
        <w:rPr>
          <w:rFonts w:hint="eastAsia" w:cs="Times New Roman"/>
          <w:kern w:val="0"/>
          <w:highlight w:val="none"/>
          <w:u w:val="none"/>
          <w:lang w:val="en-US" w:eastAsia="zh-CN" w:bidi="ar"/>
        </w:rPr>
        <w:t>7.张某美，女，44岁，群众，身份证号：120222********0645，天津市武清区</w:t>
      </w:r>
      <w:r>
        <w:rPr>
          <w:rFonts w:hint="eastAsia" w:ascii="Times New Roman" w:hAnsi="Times New Roman" w:eastAsia="仿宋_GB2312" w:cs="Times New Roman"/>
          <w:kern w:val="0"/>
          <w:highlight w:val="none"/>
          <w:u w:val="none"/>
          <w:lang w:val="en-US" w:eastAsia="zh-CN" w:bidi="ar"/>
        </w:rPr>
        <w:t>人，</w:t>
      </w:r>
      <w:r>
        <w:rPr>
          <w:rFonts w:hint="eastAsia" w:cs="Times New Roman"/>
          <w:kern w:val="0"/>
          <w:highlight w:val="none"/>
          <w:u w:val="none"/>
          <w:lang w:val="en-US" w:eastAsia="zh-CN" w:bidi="ar"/>
        </w:rPr>
        <w:t>午盛辉公司主要负责人。</w:t>
      </w:r>
      <w:r>
        <w:rPr>
          <w:rFonts w:hint="default" w:ascii="Times New Roman" w:hAnsi="Times New Roman" w:cs="Times New Roman"/>
          <w:highlight w:val="none"/>
          <w:u w:val="none"/>
          <w:lang w:val="en-US" w:eastAsia="zh-CN"/>
        </w:rPr>
        <w:t>持有</w:t>
      </w:r>
      <w:r>
        <w:rPr>
          <w:rFonts w:hint="eastAsia" w:ascii="Times New Roman" w:hAnsi="Times New Roman" w:cs="Times New Roman"/>
          <w:highlight w:val="none"/>
          <w:u w:val="none"/>
          <w:lang w:val="en-US" w:eastAsia="zh-CN"/>
        </w:rPr>
        <w:t>道路运输企业主要负责人和安全生产管理人员安全考核合格证明，人员类别：道路运输企业主要负责人</w:t>
      </w:r>
      <w:r>
        <w:rPr>
          <w:rFonts w:hint="default" w:ascii="Times New Roman" w:hAnsi="Times New Roman" w:cs="Times New Roman"/>
          <w:highlight w:val="none"/>
          <w:u w:val="none"/>
          <w:lang w:val="en-US" w:eastAsia="zh-CN"/>
        </w:rPr>
        <w:t>，</w:t>
      </w:r>
      <w:r>
        <w:rPr>
          <w:rFonts w:hint="eastAsia" w:ascii="Times New Roman" w:hAnsi="Times New Roman" w:cs="Times New Roman"/>
          <w:highlight w:val="none"/>
          <w:u w:val="none"/>
          <w:lang w:val="en-US" w:eastAsia="zh-CN"/>
        </w:rPr>
        <w:t>证书编号A01202112557990，</w:t>
      </w:r>
      <w:r>
        <w:rPr>
          <w:rFonts w:hint="default" w:ascii="Times New Roman" w:hAnsi="Times New Roman" w:cs="Times New Roman"/>
          <w:highlight w:val="none"/>
          <w:u w:val="none"/>
          <w:lang w:val="en-US" w:eastAsia="zh-CN"/>
        </w:rPr>
        <w:t>有效</w:t>
      </w:r>
      <w:r>
        <w:rPr>
          <w:rFonts w:hint="eastAsia" w:ascii="Times New Roman" w:hAnsi="Times New Roman" w:cs="Times New Roman"/>
          <w:highlight w:val="none"/>
          <w:u w:val="none"/>
          <w:lang w:val="en-US" w:eastAsia="zh-CN"/>
        </w:rPr>
        <w:t>期限：</w:t>
      </w:r>
      <w:r>
        <w:rPr>
          <w:rFonts w:hint="default" w:ascii="Times New Roman" w:hAnsi="Times New Roman" w:cs="Times New Roman"/>
          <w:highlight w:val="none"/>
          <w:u w:val="none"/>
          <w:lang w:val="en-US" w:eastAsia="zh-CN"/>
        </w:rPr>
        <w:t>20</w:t>
      </w:r>
      <w:r>
        <w:rPr>
          <w:rFonts w:hint="eastAsia" w:ascii="Times New Roman" w:hAnsi="Times New Roman" w:cs="Times New Roman"/>
          <w:highlight w:val="none"/>
          <w:u w:val="none"/>
          <w:lang w:val="en-US" w:eastAsia="zh-CN"/>
        </w:rPr>
        <w:t>21</w:t>
      </w:r>
      <w:r>
        <w:rPr>
          <w:rFonts w:hint="default" w:ascii="Times New Roman" w:hAnsi="Times New Roman" w:cs="Times New Roman"/>
          <w:highlight w:val="none"/>
          <w:u w:val="none"/>
          <w:lang w:val="en-US" w:eastAsia="zh-CN"/>
        </w:rPr>
        <w:t>年</w:t>
      </w:r>
      <w:r>
        <w:rPr>
          <w:rFonts w:hint="eastAsia" w:ascii="Times New Roman" w:hAnsi="Times New Roman" w:cs="Times New Roman"/>
          <w:highlight w:val="none"/>
          <w:u w:val="none"/>
          <w:lang w:val="en-US" w:eastAsia="zh-CN"/>
        </w:rPr>
        <w:t>7</w:t>
      </w:r>
      <w:r>
        <w:rPr>
          <w:rFonts w:hint="default" w:ascii="Times New Roman" w:hAnsi="Times New Roman" w:cs="Times New Roman"/>
          <w:highlight w:val="none"/>
          <w:u w:val="none"/>
          <w:lang w:val="en-US" w:eastAsia="zh-CN"/>
        </w:rPr>
        <w:t>月</w:t>
      </w:r>
      <w:r>
        <w:rPr>
          <w:rFonts w:hint="eastAsia" w:ascii="Times New Roman" w:hAnsi="Times New Roman" w:cs="Times New Roman"/>
          <w:highlight w:val="none"/>
          <w:u w:val="none"/>
          <w:lang w:val="en-US" w:eastAsia="zh-CN"/>
        </w:rPr>
        <w:t>20</w:t>
      </w:r>
      <w:r>
        <w:rPr>
          <w:rFonts w:hint="default" w:ascii="Times New Roman" w:hAnsi="Times New Roman" w:cs="Times New Roman"/>
          <w:highlight w:val="none"/>
          <w:u w:val="none"/>
          <w:lang w:val="en-US" w:eastAsia="zh-CN"/>
        </w:rPr>
        <w:t>日</w:t>
      </w:r>
      <w:r>
        <w:rPr>
          <w:rFonts w:hint="eastAsia" w:ascii="Times New Roman" w:hAnsi="Times New Roman" w:cs="Times New Roman"/>
          <w:highlight w:val="none"/>
          <w:u w:val="none"/>
          <w:lang w:val="en-US" w:eastAsia="zh-CN"/>
        </w:rPr>
        <w:t>至</w:t>
      </w:r>
      <w:r>
        <w:rPr>
          <w:rFonts w:hint="default" w:ascii="Times New Roman" w:hAnsi="Times New Roman" w:cs="Times New Roman"/>
          <w:highlight w:val="none"/>
          <w:u w:val="none"/>
          <w:lang w:val="en-US" w:eastAsia="zh-CN"/>
        </w:rPr>
        <w:t>20</w:t>
      </w:r>
      <w:r>
        <w:rPr>
          <w:rFonts w:hint="eastAsia" w:ascii="Times New Roman" w:hAnsi="Times New Roman" w:cs="Times New Roman"/>
          <w:highlight w:val="none"/>
          <w:u w:val="none"/>
          <w:lang w:val="en-US" w:eastAsia="zh-CN"/>
        </w:rPr>
        <w:t>27</w:t>
      </w:r>
      <w:r>
        <w:rPr>
          <w:rFonts w:hint="default" w:ascii="Times New Roman" w:hAnsi="Times New Roman" w:cs="Times New Roman"/>
          <w:highlight w:val="none"/>
          <w:u w:val="none"/>
          <w:lang w:val="en-US" w:eastAsia="zh-CN"/>
        </w:rPr>
        <w:t>年</w:t>
      </w:r>
      <w:r>
        <w:rPr>
          <w:rFonts w:hint="eastAsia" w:ascii="Times New Roman" w:hAnsi="Times New Roman" w:cs="Times New Roman"/>
          <w:highlight w:val="none"/>
          <w:u w:val="none"/>
          <w:lang w:val="en-US" w:eastAsia="zh-CN"/>
        </w:rPr>
        <w:t>7</w:t>
      </w:r>
      <w:r>
        <w:rPr>
          <w:rFonts w:hint="default" w:ascii="Times New Roman" w:hAnsi="Times New Roman" w:cs="Times New Roman"/>
          <w:highlight w:val="none"/>
          <w:u w:val="none"/>
          <w:lang w:val="en-US" w:eastAsia="zh-CN"/>
        </w:rPr>
        <w:t>月</w:t>
      </w:r>
      <w:r>
        <w:rPr>
          <w:rFonts w:hint="eastAsia" w:ascii="Times New Roman" w:hAnsi="Times New Roman" w:cs="Times New Roman"/>
          <w:highlight w:val="none"/>
          <w:u w:val="none"/>
          <w:lang w:val="en-US" w:eastAsia="zh-CN"/>
        </w:rPr>
        <w:t>20</w:t>
      </w:r>
      <w:r>
        <w:rPr>
          <w:rFonts w:hint="default" w:ascii="Times New Roman" w:hAnsi="Times New Roman" w:cs="Times New Roman"/>
          <w:highlight w:val="none"/>
          <w:u w:val="none"/>
          <w:lang w:val="en-US" w:eastAsia="zh-CN"/>
        </w:rPr>
        <w:t>日</w:t>
      </w:r>
      <w:r>
        <w:rPr>
          <w:rFonts w:hint="eastAsia" w:ascii="Times New Roman" w:hAnsi="Times New Roman" w:cs="Times New Roman"/>
          <w:highlight w:val="none"/>
          <w:u w:val="none"/>
          <w:lang w:val="en-US" w:eastAsia="zh-CN"/>
        </w:rPr>
        <w:t>。</w:t>
      </w:r>
    </w:p>
    <w:bookmarkEnd w:id="22"/>
    <w:p w14:paraId="2AC68F76">
      <w:pPr>
        <w:pStyle w:val="3"/>
        <w:bidi w:val="0"/>
        <w:rPr>
          <w:rFonts w:hint="eastAsia"/>
          <w:highlight w:val="none"/>
          <w:lang w:val="en-US" w:eastAsia="zh-CN"/>
        </w:rPr>
      </w:pPr>
      <w:bookmarkStart w:id="23" w:name="_Toc15563"/>
      <w:bookmarkStart w:id="24" w:name="_Toc8757"/>
      <w:bookmarkStart w:id="25" w:name="_Toc24369"/>
      <w:bookmarkStart w:id="26" w:name="_Toc3895"/>
      <w:bookmarkStart w:id="27" w:name="_Toc4731"/>
      <w:bookmarkStart w:id="28" w:name="_Toc26002"/>
      <w:bookmarkStart w:id="29" w:name="_Toc1126759191_WPSOffice_Level1"/>
      <w:bookmarkStart w:id="30" w:name="_Toc4063"/>
      <w:bookmarkStart w:id="31" w:name="_Toc27252"/>
      <w:r>
        <w:rPr>
          <w:rFonts w:hint="eastAsia"/>
          <w:lang w:val="en-US" w:eastAsia="zh-CN"/>
        </w:rPr>
        <w:t>（七）油品来源、去向</w:t>
      </w:r>
    </w:p>
    <w:p w14:paraId="0D8C13A7">
      <w:pPr>
        <w:bidi w:val="0"/>
        <w:rPr>
          <w:rFonts w:hint="eastAsia"/>
          <w:highlight w:val="none"/>
          <w:lang w:val="en-US" w:eastAsia="zh-CN"/>
        </w:rPr>
      </w:pPr>
      <w:r>
        <w:rPr>
          <w:rFonts w:hint="eastAsia"/>
          <w:highlight w:val="none"/>
          <w:lang w:val="en-US" w:eastAsia="zh-CN"/>
        </w:rPr>
        <w:t>海滨旺角公司多次从弘润石化（潍坊）有限责任公司购进柴油（闪点60℃，属于危险化学品），最后一次于2026年3月1日购买36吨，存入公司院内储罐。</w:t>
      </w:r>
    </w:p>
    <w:p w14:paraId="53088175">
      <w:pPr>
        <w:bidi w:val="0"/>
        <w:rPr>
          <w:rFonts w:hint="eastAsia"/>
          <w:highlight w:val="none"/>
          <w:lang w:val="en-US" w:eastAsia="zh-CN"/>
        </w:rPr>
      </w:pPr>
      <w:r>
        <w:rPr>
          <w:rFonts w:hint="eastAsia"/>
          <w:highlight w:val="none"/>
          <w:lang w:val="en-US" w:eastAsia="zh-CN"/>
        </w:rPr>
        <w:t>该公司多次从山东塞尔化工发展有限公司购进重芳烃，最后一次于2026年3月9日购买33.77吨，存入公司院内储罐。</w:t>
      </w:r>
    </w:p>
    <w:p w14:paraId="32B85596">
      <w:pPr>
        <w:bidi w:val="0"/>
        <w:rPr>
          <w:rFonts w:hint="eastAsia"/>
          <w:highlight w:val="none"/>
          <w:lang w:val="en-US" w:eastAsia="zh-CN"/>
        </w:rPr>
      </w:pPr>
      <w:r>
        <w:rPr>
          <w:rFonts w:hint="eastAsia"/>
          <w:highlight w:val="none"/>
          <w:lang w:val="en-US" w:eastAsia="zh-CN"/>
        </w:rPr>
        <w:t>该公司多次从河北新启元能源技术开发股份有限公司购进炉用燃料油（闪点72℃，不属于危险化学品），最后一次于2026年4月2日购买66.28吨，存入公司院内空储罐内直接销售。</w:t>
      </w:r>
    </w:p>
    <w:p w14:paraId="41666284">
      <w:pPr>
        <w:bidi w:val="0"/>
        <w:rPr>
          <w:rFonts w:hint="eastAsia"/>
          <w:highlight w:val="none"/>
          <w:lang w:val="en-US" w:eastAsia="zh-CN"/>
        </w:rPr>
      </w:pPr>
      <w:r>
        <w:rPr>
          <w:rFonts w:hint="eastAsia"/>
          <w:highlight w:val="none"/>
          <w:lang w:val="en-US" w:eastAsia="zh-CN"/>
        </w:rPr>
        <w:t>海滨旺角公司通过院内循环泵将柴油与重芳烃以8:2至8.5:1.5的比例混合成为6号燃料油，或将柴油与炉用燃料油以7:3左右的比例混合成为6号燃料油。</w:t>
      </w:r>
    </w:p>
    <w:p w14:paraId="430E5625">
      <w:pPr>
        <w:bidi w:val="0"/>
        <w:rPr>
          <w:rFonts w:hint="eastAsia"/>
          <w:highlight w:val="none"/>
          <w:lang w:val="en-US" w:eastAsia="zh-CN"/>
        </w:rPr>
      </w:pPr>
      <w:r>
        <w:rPr>
          <w:rFonts w:hint="eastAsia"/>
          <w:highlight w:val="none"/>
          <w:lang w:val="en-US" w:eastAsia="zh-CN"/>
        </w:rPr>
        <w:t>事故发生时1号罐内存储的物质为柴油与重芳烃混合成的6号燃料油；2号罐为空罐，4月5日前后售空，售空前储存物为柴油与重芳烃混合成的6号燃料油；3号罐内存储的物质为柴油与重芳烃混合成的6号燃料油；4号罐内存储的物质为重芳烃。</w:t>
      </w:r>
    </w:p>
    <w:p w14:paraId="10A34727">
      <w:pPr>
        <w:bidi w:val="0"/>
        <w:rPr>
          <w:rFonts w:hint="eastAsia"/>
          <w:highlight w:val="none"/>
          <w:lang w:val="en-US" w:eastAsia="zh-CN"/>
        </w:rPr>
      </w:pPr>
      <w:r>
        <w:rPr>
          <w:rFonts w:hint="eastAsia"/>
          <w:highlight w:val="none"/>
          <w:lang w:val="en-US" w:eastAsia="zh-CN"/>
        </w:rPr>
        <w:t>该公司6号燃料油销往黄骅等地使用矿山机械、发电机组等设备的个体散户。</w:t>
      </w:r>
    </w:p>
    <w:p w14:paraId="4AB6F7CB">
      <w:pPr>
        <w:bidi w:val="0"/>
        <w:rPr>
          <w:rFonts w:hint="default" w:cs="Times New Roman"/>
          <w:sz w:val="32"/>
          <w:szCs w:val="32"/>
          <w:highlight w:val="yellow"/>
          <w:lang w:val="en-US" w:eastAsia="zh-CN"/>
        </w:rPr>
      </w:pPr>
      <w:r>
        <w:rPr>
          <w:rFonts w:hint="eastAsia"/>
          <w:highlight w:val="none"/>
          <w:lang w:val="en-US" w:eastAsia="zh-CN"/>
        </w:rPr>
        <w:t>4月7日，张某和（</w:t>
      </w:r>
      <w:r>
        <w:rPr>
          <w:rFonts w:hint="eastAsia" w:ascii="Times New Roman" w:hAnsi="Times New Roman" w:eastAsia="仿宋_GB2312" w:cs="Times New Roman"/>
          <w:sz w:val="32"/>
          <w:szCs w:val="32"/>
          <w:highlight w:val="none"/>
          <w:lang w:val="en-US" w:eastAsia="zh-CN"/>
        </w:rPr>
        <w:t>4月7日</w:t>
      </w:r>
      <w:r>
        <w:rPr>
          <w:rFonts w:hint="eastAsia" w:cs="Times New Roman"/>
          <w:sz w:val="32"/>
          <w:szCs w:val="32"/>
          <w:highlight w:val="none"/>
          <w:lang w:val="en-US" w:eastAsia="zh-CN"/>
        </w:rPr>
        <w:t>，</w:t>
      </w:r>
      <w:r>
        <w:rPr>
          <w:rFonts w:hint="default" w:ascii="Times New Roman" w:hAnsi="Times New Roman" w:cs="Times New Roman"/>
          <w:highlight w:val="none"/>
          <w:lang w:val="en-US" w:eastAsia="zh-CN"/>
        </w:rPr>
        <w:t>津C89253</w:t>
      </w:r>
      <w:r>
        <w:rPr>
          <w:rFonts w:hint="default" w:ascii="Times New Roman" w:hAnsi="Times New Roman" w:eastAsia="仿宋_GB2312" w:cs="Times New Roman"/>
          <w:sz w:val="32"/>
          <w:szCs w:val="32"/>
          <w:highlight w:val="none"/>
          <w:lang w:val="en-US" w:eastAsia="zh-CN"/>
        </w:rPr>
        <w:t>重型罐式货车</w:t>
      </w:r>
      <w:r>
        <w:rPr>
          <w:rFonts w:hint="eastAsia" w:ascii="Times New Roman" w:hAnsi="Times New Roman" w:eastAsia="仿宋_GB2312" w:cs="Times New Roman"/>
          <w:sz w:val="32"/>
          <w:szCs w:val="32"/>
          <w:highlight w:val="none"/>
          <w:lang w:val="en-US" w:eastAsia="zh-CN"/>
        </w:rPr>
        <w:t>押运人员</w:t>
      </w:r>
      <w:r>
        <w:rPr>
          <w:rFonts w:hint="eastAsia"/>
          <w:highlight w:val="none"/>
          <w:lang w:val="en-US" w:eastAsia="zh-CN"/>
        </w:rPr>
        <w:t>）联系王某成到海滨旺角公司购买油品，</w:t>
      </w:r>
      <w:r>
        <w:rPr>
          <w:rFonts w:hint="eastAsia" w:cs="Times New Roman"/>
          <w:sz w:val="32"/>
          <w:szCs w:val="32"/>
          <w:highlight w:val="none"/>
          <w:lang w:val="en-US" w:eastAsia="zh-CN"/>
        </w:rPr>
        <w:t>计划暂存</w:t>
      </w:r>
      <w:r>
        <w:rPr>
          <w:rFonts w:hint="default" w:ascii="Times New Roman" w:hAnsi="Times New Roman" w:cs="Times New Roman"/>
          <w:highlight w:val="none"/>
          <w:lang w:val="en-US" w:eastAsia="zh-CN"/>
        </w:rPr>
        <w:t>津C89253</w:t>
      </w:r>
      <w:r>
        <w:rPr>
          <w:rFonts w:hint="default" w:ascii="Times New Roman" w:hAnsi="Times New Roman" w:eastAsia="仿宋_GB2312" w:cs="Times New Roman"/>
          <w:sz w:val="32"/>
          <w:szCs w:val="32"/>
          <w:highlight w:val="none"/>
          <w:lang w:val="en-US" w:eastAsia="zh-CN"/>
        </w:rPr>
        <w:t>重型罐式货车</w:t>
      </w:r>
      <w:r>
        <w:rPr>
          <w:rFonts w:hint="eastAsia" w:cs="Times New Roman"/>
          <w:sz w:val="32"/>
          <w:szCs w:val="32"/>
          <w:highlight w:val="none"/>
          <w:lang w:val="en-US" w:eastAsia="zh-CN"/>
        </w:rPr>
        <w:t>内待售。</w:t>
      </w:r>
    </w:p>
    <w:p w14:paraId="52E17ABD">
      <w:pPr>
        <w:pStyle w:val="3"/>
        <w:numPr>
          <w:ilvl w:val="0"/>
          <w:numId w:val="0"/>
        </w:numPr>
        <w:bidi w:val="0"/>
        <w:ind w:left="0" w:leftChars="0" w:firstLine="640" w:firstLineChars="200"/>
        <w:rPr>
          <w:rFonts w:hint="eastAsia"/>
          <w:highlight w:val="none"/>
          <w:lang w:val="en-US" w:eastAsia="zh-CN"/>
        </w:rPr>
      </w:pPr>
      <w:r>
        <w:rPr>
          <w:rFonts w:hint="eastAsia" w:ascii="Times New Roman" w:hAnsi="Times New Roman" w:eastAsia="楷体_GB2312" w:cs="Times New Roman"/>
          <w:kern w:val="0"/>
          <w:sz w:val="32"/>
          <w:highlight w:val="none"/>
          <w:lang w:val="en-US" w:eastAsia="zh-CN" w:bidi="ar"/>
        </w:rPr>
        <w:t>（八）</w:t>
      </w:r>
      <w:r>
        <w:rPr>
          <w:rFonts w:hint="eastAsia"/>
          <w:highlight w:val="none"/>
          <w:lang w:val="en-US" w:eastAsia="zh-CN"/>
        </w:rPr>
        <w:t>事故相关单位安全管理情况</w:t>
      </w:r>
    </w:p>
    <w:p w14:paraId="3DF3AF4B">
      <w:pPr>
        <w:numPr>
          <w:ilvl w:val="0"/>
          <w:numId w:val="0"/>
        </w:numPr>
        <w:ind w:leftChars="200"/>
        <w:rPr>
          <w:rFonts w:hint="eastAsia"/>
          <w:highlight w:val="none"/>
          <w:lang w:val="en-US" w:eastAsia="zh-CN"/>
        </w:rPr>
      </w:pPr>
      <w:r>
        <w:rPr>
          <w:rFonts w:hint="eastAsia"/>
          <w:highlight w:val="none"/>
          <w:lang w:val="en-US" w:eastAsia="zh-CN"/>
        </w:rPr>
        <w:t>1.海滨旺角公司</w:t>
      </w:r>
    </w:p>
    <w:p w14:paraId="4F5F9A57">
      <w:pPr>
        <w:numPr>
          <w:ilvl w:val="0"/>
          <w:numId w:val="0"/>
        </w:numPr>
        <w:ind w:firstLine="640" w:firstLineChars="200"/>
        <w:rPr>
          <w:rFonts w:hint="eastAsia"/>
          <w:highlight w:val="none"/>
          <w:lang w:val="en-US" w:eastAsia="zh-CN"/>
        </w:rPr>
      </w:pPr>
      <w:r>
        <w:rPr>
          <w:rFonts w:hint="default"/>
          <w:highlight w:val="none"/>
          <w:lang w:val="zh-TW" w:eastAsia="zh-CN"/>
        </w:rPr>
        <w:t>2021年</w:t>
      </w:r>
      <w:r>
        <w:rPr>
          <w:rFonts w:hint="eastAsia"/>
          <w:highlight w:val="none"/>
          <w:lang w:val="en-US" w:eastAsia="zh-CN"/>
        </w:rPr>
        <w:t>6月</w:t>
      </w:r>
      <w:r>
        <w:rPr>
          <w:rFonts w:hint="eastAsia"/>
          <w:highlight w:val="none"/>
          <w:lang w:val="zh-TW" w:eastAsia="zh-CN"/>
        </w:rPr>
        <w:t>至今</w:t>
      </w:r>
      <w:r>
        <w:rPr>
          <w:rFonts w:hint="default"/>
          <w:highlight w:val="none"/>
          <w:lang w:val="zh-TW" w:eastAsia="zh-CN"/>
        </w:rPr>
        <w:t>，</w:t>
      </w:r>
      <w:r>
        <w:rPr>
          <w:rFonts w:hint="eastAsia"/>
          <w:highlight w:val="none"/>
          <w:lang w:val="en-US" w:eastAsia="zh-CN"/>
        </w:rPr>
        <w:t>崔某利为公司实际经营人，负责公司全面管理工作。王某成负责该公司安全管理工作，日常对接相关部门、属地政府安全监管工作。该公司建立了全员安全生产责任制，编制了岗位安全操作规程，建立了安全风险管理制度、隐患排查治理管理制度、安全生产教育培训管理制度、关键装置、重点部位安全管理制度、生产设施管理制度（含安全设施、特种设备管理）、安全生产奖惩制度等。但该公司未对相关人员开展安全生产教育培训，编制的岗位安全操作规程不符合</w:t>
      </w:r>
      <w:r>
        <w:rPr>
          <w:rFonts w:hint="eastAsia" w:cs="Times New Roman"/>
          <w:highlight w:val="none"/>
          <w:lang w:val="en-US" w:eastAsia="zh-CN"/>
        </w:rPr>
        <w:t>《天津市生产经营单位安全生产主体</w:t>
      </w:r>
      <w:r>
        <w:rPr>
          <w:rFonts w:hint="eastAsia" w:ascii="Times New Roman" w:hAnsi="Times New Roman" w:eastAsia="仿宋_GB2312" w:cs="Times New Roman"/>
          <w:sz w:val="32"/>
          <w:szCs w:val="32"/>
          <w:highlight w:val="none"/>
          <w:lang w:val="en-US" w:eastAsia="zh-CN"/>
        </w:rPr>
        <w:t>责任规定》</w:t>
      </w:r>
      <w:r>
        <w:rPr>
          <w:rFonts w:hint="eastAsia" w:ascii="Times New Roman" w:hAnsi="Times New Roman" w:cs="Times New Roman"/>
          <w:sz w:val="32"/>
          <w:szCs w:val="32"/>
          <w:highlight w:val="none"/>
          <w:lang w:val="en-US" w:eastAsia="zh-CN"/>
        </w:rPr>
        <w:t>等法律法规要求，隐患排查治理工作开展不到位。</w:t>
      </w:r>
    </w:p>
    <w:p w14:paraId="05D3C90F">
      <w:pPr>
        <w:numPr>
          <w:ilvl w:val="0"/>
          <w:numId w:val="0"/>
        </w:numPr>
        <w:ind w:firstLine="640" w:firstLineChars="200"/>
        <w:rPr>
          <w:rFonts w:hint="eastAsia"/>
          <w:highlight w:val="none"/>
          <w:lang w:val="en-US" w:eastAsia="zh-CN"/>
        </w:rPr>
      </w:pPr>
      <w:r>
        <w:rPr>
          <w:rFonts w:hint="eastAsia" w:ascii="Times New Roman" w:hAnsi="Times New Roman" w:eastAsia="仿宋_GB2312" w:cs="Times New Roman"/>
          <w:kern w:val="0"/>
          <w:sz w:val="32"/>
          <w:highlight w:val="none"/>
          <w:lang w:val="en-US" w:eastAsia="zh-CN" w:bidi="ar"/>
        </w:rPr>
        <w:t>2.</w:t>
      </w:r>
      <w:r>
        <w:rPr>
          <w:rFonts w:hint="eastAsia"/>
          <w:highlight w:val="none"/>
          <w:lang w:val="en-US" w:eastAsia="zh-CN"/>
        </w:rPr>
        <w:t>午盛辉公司</w:t>
      </w:r>
    </w:p>
    <w:p w14:paraId="215566A9">
      <w:pPr>
        <w:pageBreakBefore w:val="0"/>
        <w:kinsoku/>
        <w:wordWrap w:val="0"/>
        <w:overflowPunct/>
        <w:topLinePunct w:val="0"/>
        <w:autoSpaceDE/>
        <w:autoSpaceDN/>
        <w:bidi w:val="0"/>
        <w:snapToGrid/>
        <w:ind w:firstLine="640" w:firstLineChars="200"/>
        <w:jc w:val="both"/>
        <w:textAlignment w:val="auto"/>
        <w:rPr>
          <w:rFonts w:hint="eastAsia" w:ascii="Times New Roman" w:hAnsi="Times New Roman" w:cs="Times New Roman"/>
          <w:color w:val="auto"/>
          <w:kern w:val="2"/>
          <w:sz w:val="32"/>
          <w:szCs w:val="32"/>
          <w:highlight w:val="none"/>
          <w:lang w:val="en-US" w:eastAsia="zh-CN" w:bidi="ar-SA"/>
        </w:rPr>
      </w:pPr>
      <w:r>
        <w:rPr>
          <w:rFonts w:hint="eastAsia"/>
          <w:highlight w:val="none"/>
          <w:lang w:val="en-US" w:eastAsia="zh-CN"/>
        </w:rPr>
        <w:t>该公司</w:t>
      </w:r>
      <w:r>
        <w:rPr>
          <w:rFonts w:hint="eastAsia" w:ascii="Times New Roman" w:hAnsi="Times New Roman" w:cs="Times New Roman"/>
          <w:color w:val="auto"/>
          <w:kern w:val="2"/>
          <w:sz w:val="32"/>
          <w:szCs w:val="32"/>
          <w:highlight w:val="none"/>
          <w:lang w:val="en-US" w:eastAsia="zh-CN" w:bidi="ar-SA"/>
        </w:rPr>
        <w:t>法定代表人张</w:t>
      </w:r>
      <w:r>
        <w:rPr>
          <w:rFonts w:hint="eastAsia" w:cs="Times New Roman"/>
          <w:color w:val="auto"/>
          <w:kern w:val="2"/>
          <w:sz w:val="32"/>
          <w:szCs w:val="32"/>
          <w:highlight w:val="none"/>
          <w:lang w:val="en-US" w:eastAsia="zh-CN" w:bidi="ar-SA"/>
        </w:rPr>
        <w:t>某</w:t>
      </w:r>
      <w:r>
        <w:rPr>
          <w:rFonts w:hint="eastAsia" w:ascii="Times New Roman" w:hAnsi="Times New Roman" w:cs="Times New Roman"/>
          <w:color w:val="auto"/>
          <w:kern w:val="2"/>
          <w:sz w:val="32"/>
          <w:szCs w:val="32"/>
          <w:highlight w:val="none"/>
          <w:lang w:val="en-US" w:eastAsia="zh-CN" w:bidi="ar-SA"/>
        </w:rPr>
        <w:t>美负责公司全面管理工作。该公司设置</w:t>
      </w:r>
      <w:r>
        <w:rPr>
          <w:rFonts w:hint="eastAsia" w:ascii="Times New Roman" w:hAnsi="Times New Roman" w:eastAsia="仿宋_GB2312" w:cs="Times New Roman"/>
          <w:color w:val="auto"/>
          <w:kern w:val="2"/>
          <w:sz w:val="32"/>
          <w:szCs w:val="32"/>
          <w:highlight w:val="none"/>
          <w:lang w:val="en-US" w:eastAsia="zh-CN" w:bidi="ar-SA"/>
        </w:rPr>
        <w:t>了安全</w:t>
      </w:r>
      <w:r>
        <w:rPr>
          <w:rFonts w:hint="eastAsia" w:ascii="Times New Roman" w:hAnsi="Times New Roman" w:cs="Times New Roman"/>
          <w:color w:val="auto"/>
          <w:kern w:val="2"/>
          <w:sz w:val="32"/>
          <w:szCs w:val="32"/>
          <w:highlight w:val="none"/>
          <w:lang w:val="en-US" w:eastAsia="zh-CN" w:bidi="ar-SA"/>
        </w:rPr>
        <w:t>科，</w:t>
      </w:r>
      <w:r>
        <w:rPr>
          <w:rFonts w:hint="eastAsia" w:ascii="Times New Roman" w:hAnsi="Times New Roman" w:eastAsia="仿宋_GB2312" w:cs="Times New Roman"/>
          <w:color w:val="auto"/>
          <w:kern w:val="2"/>
          <w:sz w:val="32"/>
          <w:szCs w:val="32"/>
          <w:highlight w:val="none"/>
          <w:lang w:val="en-US" w:eastAsia="zh-CN" w:bidi="ar-SA"/>
        </w:rPr>
        <w:t>具体负责安全管理工作，配备</w:t>
      </w:r>
      <w:r>
        <w:rPr>
          <w:rFonts w:hint="eastAsia" w:ascii="Times New Roman" w:hAnsi="Times New Roman" w:cs="Times New Roman"/>
          <w:color w:val="auto"/>
          <w:kern w:val="2"/>
          <w:sz w:val="32"/>
          <w:szCs w:val="32"/>
          <w:highlight w:val="none"/>
          <w:lang w:val="en-US" w:eastAsia="zh-CN" w:bidi="ar-SA"/>
        </w:rPr>
        <w:t>专职</w:t>
      </w:r>
      <w:r>
        <w:rPr>
          <w:rFonts w:hint="eastAsia" w:ascii="Times New Roman" w:hAnsi="Times New Roman" w:eastAsia="仿宋_GB2312" w:cs="Times New Roman"/>
          <w:color w:val="auto"/>
          <w:kern w:val="2"/>
          <w:sz w:val="32"/>
          <w:szCs w:val="32"/>
          <w:highlight w:val="none"/>
          <w:lang w:val="en-US" w:eastAsia="zh-CN" w:bidi="ar-SA"/>
        </w:rPr>
        <w:t>安全管理人员2名。</w:t>
      </w:r>
      <w:r>
        <w:rPr>
          <w:rFonts w:hint="eastAsia" w:ascii="Times New Roman" w:hAnsi="Times New Roman" w:cs="Times New Roman"/>
          <w:color w:val="auto"/>
          <w:kern w:val="2"/>
          <w:sz w:val="32"/>
          <w:szCs w:val="32"/>
          <w:highlight w:val="none"/>
          <w:lang w:val="en-US" w:eastAsia="zh-CN" w:bidi="ar-SA"/>
        </w:rPr>
        <w:t>该</w:t>
      </w:r>
      <w:r>
        <w:rPr>
          <w:rFonts w:hint="eastAsia" w:ascii="Times New Roman" w:hAnsi="Times New Roman" w:eastAsia="仿宋_GB2312" w:cs="Times New Roman"/>
          <w:color w:val="auto"/>
          <w:kern w:val="2"/>
          <w:sz w:val="32"/>
          <w:szCs w:val="32"/>
          <w:highlight w:val="none"/>
          <w:lang w:val="en-US" w:eastAsia="zh-CN" w:bidi="ar-SA"/>
        </w:rPr>
        <w:t>公司建立了</w:t>
      </w:r>
      <w:r>
        <w:rPr>
          <w:rFonts w:hint="eastAsia" w:cs="Times New Roman"/>
          <w:color w:val="auto"/>
          <w:kern w:val="2"/>
          <w:sz w:val="32"/>
          <w:szCs w:val="32"/>
          <w:highlight w:val="none"/>
          <w:lang w:val="en-US" w:eastAsia="zh-CN" w:bidi="ar-SA"/>
        </w:rPr>
        <w:t>全员</w:t>
      </w:r>
      <w:r>
        <w:rPr>
          <w:rFonts w:hint="eastAsia" w:ascii="Times New Roman" w:hAnsi="Times New Roman" w:eastAsia="仿宋_GB2312" w:cs="Times New Roman"/>
          <w:color w:val="auto"/>
          <w:kern w:val="2"/>
          <w:sz w:val="32"/>
          <w:szCs w:val="32"/>
          <w:highlight w:val="none"/>
          <w:lang w:val="en-US" w:eastAsia="zh-CN" w:bidi="ar-SA"/>
        </w:rPr>
        <w:t>安全生产责任制</w:t>
      </w:r>
      <w:r>
        <w:rPr>
          <w:rFonts w:hint="eastAsia"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编制了岗位安全操作规程</w:t>
      </w:r>
      <w:r>
        <w:rPr>
          <w:rFonts w:hint="eastAsia"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编制了年度安全培训计划，按要求开展了安全教育培训工作</w:t>
      </w:r>
      <w:r>
        <w:rPr>
          <w:rFonts w:hint="eastAsia" w:ascii="Times New Roman" w:hAnsi="Times New Roman" w:cs="Times New Roman"/>
          <w:color w:val="auto"/>
          <w:kern w:val="2"/>
          <w:sz w:val="32"/>
          <w:szCs w:val="32"/>
          <w:highlight w:val="none"/>
          <w:lang w:val="en-US" w:eastAsia="zh-CN" w:bidi="ar-SA"/>
        </w:rPr>
        <w:t>。该公司制定了《停车场地安全管理制度》和《危险品运输车辆动态监控操作规程》，但未严格执行。</w:t>
      </w:r>
      <w:r>
        <w:rPr>
          <w:rFonts w:hint="default" w:ascii="Times New Roman" w:hAnsi="Times New Roman" w:cs="Times New Roman"/>
          <w:highlight w:val="none"/>
          <w:lang w:val="en-US" w:eastAsia="zh-CN"/>
        </w:rPr>
        <w:t>津C89253</w:t>
      </w:r>
      <w:r>
        <w:rPr>
          <w:rFonts w:hint="default" w:ascii="Times New Roman" w:hAnsi="Times New Roman" w:eastAsia="仿宋_GB2312" w:cs="Times New Roman"/>
          <w:sz w:val="32"/>
          <w:szCs w:val="32"/>
          <w:highlight w:val="none"/>
          <w:lang w:val="en-US" w:eastAsia="zh-CN"/>
        </w:rPr>
        <w:t>重型罐式货车</w:t>
      </w:r>
      <w:r>
        <w:rPr>
          <w:rFonts w:hint="eastAsia" w:ascii="Times New Roman" w:hAnsi="Times New Roman" w:cs="Times New Roman"/>
          <w:color w:val="auto"/>
          <w:kern w:val="2"/>
          <w:sz w:val="32"/>
          <w:szCs w:val="32"/>
          <w:highlight w:val="none"/>
          <w:lang w:val="en-US" w:eastAsia="zh-CN" w:bidi="ar-SA"/>
        </w:rPr>
        <w:t>长期停放</w:t>
      </w:r>
      <w:r>
        <w:rPr>
          <w:rFonts w:hint="eastAsia" w:cs="Times New Roman"/>
          <w:color w:val="auto"/>
          <w:kern w:val="2"/>
          <w:sz w:val="32"/>
          <w:szCs w:val="32"/>
          <w:highlight w:val="none"/>
          <w:lang w:val="en-US" w:eastAsia="zh-CN" w:bidi="ar-SA"/>
        </w:rPr>
        <w:t>在</w:t>
      </w:r>
      <w:r>
        <w:rPr>
          <w:rFonts w:hint="eastAsia" w:ascii="Times New Roman" w:hAnsi="Times New Roman" w:cs="Times New Roman"/>
          <w:color w:val="auto"/>
          <w:kern w:val="2"/>
          <w:sz w:val="32"/>
          <w:szCs w:val="32"/>
          <w:highlight w:val="none"/>
          <w:lang w:val="en-US" w:eastAsia="zh-CN" w:bidi="ar-SA"/>
        </w:rPr>
        <w:t>杨</w:t>
      </w:r>
      <w:r>
        <w:rPr>
          <w:rFonts w:hint="eastAsia" w:cs="Times New Roman"/>
          <w:color w:val="auto"/>
          <w:kern w:val="2"/>
          <w:sz w:val="32"/>
          <w:szCs w:val="32"/>
          <w:highlight w:val="none"/>
          <w:lang w:val="en-US" w:eastAsia="zh-CN" w:bidi="ar-SA"/>
        </w:rPr>
        <w:t>某</w:t>
      </w:r>
      <w:r>
        <w:rPr>
          <w:rFonts w:hint="eastAsia" w:ascii="Times New Roman" w:hAnsi="Times New Roman" w:cs="Times New Roman"/>
          <w:color w:val="auto"/>
          <w:kern w:val="2"/>
          <w:sz w:val="32"/>
          <w:szCs w:val="32"/>
          <w:highlight w:val="none"/>
          <w:lang w:val="en-US" w:eastAsia="zh-CN" w:bidi="ar-SA"/>
        </w:rPr>
        <w:t>群、杨</w:t>
      </w:r>
      <w:r>
        <w:rPr>
          <w:rFonts w:hint="eastAsia" w:cs="Times New Roman"/>
          <w:color w:val="auto"/>
          <w:kern w:val="2"/>
          <w:sz w:val="32"/>
          <w:szCs w:val="32"/>
          <w:highlight w:val="none"/>
          <w:lang w:val="en-US" w:eastAsia="zh-CN" w:bidi="ar-SA"/>
        </w:rPr>
        <w:t>某</w:t>
      </w:r>
      <w:r>
        <w:rPr>
          <w:rFonts w:hint="eastAsia" w:ascii="Times New Roman" w:hAnsi="Times New Roman" w:cs="Times New Roman"/>
          <w:color w:val="auto"/>
          <w:kern w:val="2"/>
          <w:sz w:val="32"/>
          <w:szCs w:val="32"/>
          <w:highlight w:val="none"/>
          <w:lang w:val="en-US" w:eastAsia="zh-CN" w:bidi="ar-SA"/>
        </w:rPr>
        <w:t>胜等人住处附近；杨</w:t>
      </w:r>
      <w:r>
        <w:rPr>
          <w:rFonts w:hint="eastAsia" w:cs="Times New Roman"/>
          <w:color w:val="auto"/>
          <w:kern w:val="2"/>
          <w:sz w:val="32"/>
          <w:szCs w:val="32"/>
          <w:highlight w:val="none"/>
          <w:lang w:val="en-US" w:eastAsia="zh-CN" w:bidi="ar-SA"/>
        </w:rPr>
        <w:t>某</w:t>
      </w:r>
      <w:r>
        <w:rPr>
          <w:rFonts w:hint="eastAsia" w:ascii="Times New Roman" w:hAnsi="Times New Roman" w:cs="Times New Roman"/>
          <w:color w:val="auto"/>
          <w:kern w:val="2"/>
          <w:sz w:val="32"/>
          <w:szCs w:val="32"/>
          <w:highlight w:val="none"/>
          <w:lang w:val="en-US" w:eastAsia="zh-CN" w:bidi="ar-SA"/>
        </w:rPr>
        <w:t>群、杨</w:t>
      </w:r>
      <w:r>
        <w:rPr>
          <w:rFonts w:hint="eastAsia" w:cs="Times New Roman"/>
          <w:color w:val="auto"/>
          <w:kern w:val="2"/>
          <w:sz w:val="32"/>
          <w:szCs w:val="32"/>
          <w:highlight w:val="none"/>
          <w:lang w:val="en-US" w:eastAsia="zh-CN" w:bidi="ar-SA"/>
        </w:rPr>
        <w:t>某</w:t>
      </w:r>
      <w:r>
        <w:rPr>
          <w:rFonts w:hint="eastAsia" w:ascii="Times New Roman" w:hAnsi="Times New Roman" w:cs="Times New Roman"/>
          <w:color w:val="auto"/>
          <w:kern w:val="2"/>
          <w:sz w:val="32"/>
          <w:szCs w:val="32"/>
          <w:highlight w:val="none"/>
          <w:lang w:val="en-US" w:eastAsia="zh-CN" w:bidi="ar-SA"/>
        </w:rPr>
        <w:t>胜、张</w:t>
      </w:r>
      <w:r>
        <w:rPr>
          <w:rFonts w:hint="eastAsia" w:cs="Times New Roman"/>
          <w:color w:val="auto"/>
          <w:kern w:val="2"/>
          <w:sz w:val="32"/>
          <w:szCs w:val="32"/>
          <w:highlight w:val="none"/>
          <w:lang w:val="en-US" w:eastAsia="zh-CN" w:bidi="ar-SA"/>
        </w:rPr>
        <w:t>某</w:t>
      </w:r>
      <w:r>
        <w:rPr>
          <w:rFonts w:hint="eastAsia" w:ascii="Times New Roman" w:hAnsi="Times New Roman" w:cs="Times New Roman"/>
          <w:color w:val="auto"/>
          <w:kern w:val="2"/>
          <w:sz w:val="32"/>
          <w:szCs w:val="32"/>
          <w:highlight w:val="none"/>
          <w:lang w:val="en-US" w:eastAsia="zh-CN" w:bidi="ar-SA"/>
        </w:rPr>
        <w:t>和等人多次通过使用定位干扰设备，切断车辆动态监控设备电源等手段，避开动态监控平台监管。</w:t>
      </w:r>
      <w:r>
        <w:rPr>
          <w:rFonts w:hint="eastAsia" w:ascii="Times New Roman" w:hAnsi="Times New Roman" w:cs="Times New Roman"/>
          <w:strike w:val="0"/>
          <w:dstrike w:val="0"/>
          <w:color w:val="auto"/>
          <w:kern w:val="2"/>
          <w:sz w:val="32"/>
          <w:szCs w:val="32"/>
          <w:highlight w:val="none"/>
          <w:lang w:val="en-US" w:eastAsia="zh-CN" w:bidi="ar-SA"/>
        </w:rPr>
        <w:t>午盛辉公司未对车辆脱离动态监控平台监管情况进行处置和记录。</w:t>
      </w:r>
      <w:r>
        <w:rPr>
          <w:rFonts w:hint="eastAsia" w:cs="Times New Roman"/>
          <w:strike w:val="0"/>
          <w:dstrike w:val="0"/>
          <w:color w:val="auto"/>
          <w:kern w:val="2"/>
          <w:sz w:val="32"/>
          <w:szCs w:val="32"/>
          <w:highlight w:val="none"/>
          <w:lang w:val="en-US" w:eastAsia="zh-CN" w:bidi="ar-SA"/>
        </w:rPr>
        <w:t>4月6日、7日的运输作业，</w:t>
      </w:r>
      <w:r>
        <w:rPr>
          <w:rFonts w:hint="eastAsia" w:cs="Times New Roman"/>
          <w:strike w:val="0"/>
          <w:dstrike w:val="0"/>
          <w:sz w:val="32"/>
          <w:szCs w:val="32"/>
          <w:highlight w:val="none"/>
          <w:u w:val="none"/>
          <w:lang w:val="en-US" w:eastAsia="zh-CN"/>
        </w:rPr>
        <w:t>杨某胜、杨某群、张某和未向午盛辉公司报告，并通过技术手段</w:t>
      </w:r>
      <w:r>
        <w:rPr>
          <w:rFonts w:hint="eastAsia" w:ascii="Times New Roman" w:hAnsi="Times New Roman" w:cs="Times New Roman"/>
          <w:strike w:val="0"/>
          <w:dstrike w:val="0"/>
          <w:color w:val="auto"/>
          <w:kern w:val="2"/>
          <w:sz w:val="32"/>
          <w:szCs w:val="32"/>
          <w:highlight w:val="none"/>
          <w:lang w:val="en-US" w:eastAsia="zh-CN" w:bidi="ar-SA"/>
        </w:rPr>
        <w:t>避开动态监控平台监管。</w:t>
      </w:r>
    </w:p>
    <w:p w14:paraId="2D432255">
      <w:pPr>
        <w:pStyle w:val="2"/>
        <w:pageBreakBefore w:val="0"/>
        <w:widowControl w:val="0"/>
        <w:kinsoku/>
        <w:wordWrap w:val="0"/>
        <w:overflowPunct/>
        <w:topLinePunct w:val="0"/>
        <w:autoSpaceDE/>
        <w:autoSpaceDN/>
        <w:bidi w:val="0"/>
        <w:adjustRightInd/>
        <w:snapToGrid/>
        <w:jc w:val="both"/>
        <w:textAlignment w:val="auto"/>
        <w:rPr>
          <w:rFonts w:hint="default" w:ascii="Times New Roman" w:hAnsi="Times New Roman" w:cs="Times New Roman"/>
        </w:rPr>
      </w:pPr>
      <w:r>
        <w:rPr>
          <w:rFonts w:hint="default" w:ascii="Times New Roman" w:hAnsi="Times New Roman" w:cs="Times New Roman"/>
        </w:rPr>
        <w:t>二、事故发生的经过及应急处置情况</w:t>
      </w:r>
      <w:bookmarkEnd w:id="23"/>
      <w:bookmarkEnd w:id="24"/>
      <w:bookmarkEnd w:id="25"/>
      <w:bookmarkEnd w:id="26"/>
      <w:bookmarkEnd w:id="27"/>
      <w:bookmarkEnd w:id="28"/>
      <w:bookmarkEnd w:id="29"/>
      <w:bookmarkEnd w:id="30"/>
      <w:bookmarkEnd w:id="31"/>
    </w:p>
    <w:p w14:paraId="6730B6F1">
      <w:pPr>
        <w:pStyle w:val="3"/>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仿宋_GB2312" w:cs="Times New Roman"/>
          <w:sz w:val="32"/>
          <w:szCs w:val="32"/>
          <w:u w:val="none"/>
          <w:lang w:val="en-US" w:eastAsia="zh-CN"/>
        </w:rPr>
      </w:pPr>
      <w:bookmarkStart w:id="32" w:name="_Toc28823"/>
      <w:bookmarkStart w:id="33" w:name="_Toc15807"/>
      <w:bookmarkStart w:id="34" w:name="_Toc163896036_WPSOffice_Level2"/>
      <w:bookmarkStart w:id="35" w:name="_Toc27931"/>
      <w:bookmarkStart w:id="36" w:name="_Toc8831"/>
      <w:bookmarkStart w:id="37" w:name="_Toc15785"/>
      <w:bookmarkStart w:id="38" w:name="_Toc1766"/>
      <w:bookmarkStart w:id="39" w:name="_Toc16051"/>
      <w:r>
        <w:rPr>
          <w:rFonts w:hint="eastAsia" w:ascii="楷体" w:hAnsi="楷体" w:eastAsia="楷体" w:cs="楷体"/>
        </w:rPr>
        <w:t>（一）事故经过</w:t>
      </w:r>
      <w:bookmarkEnd w:id="32"/>
      <w:bookmarkEnd w:id="33"/>
      <w:bookmarkEnd w:id="34"/>
      <w:bookmarkEnd w:id="35"/>
      <w:bookmarkEnd w:id="36"/>
      <w:bookmarkEnd w:id="37"/>
      <w:bookmarkEnd w:id="38"/>
      <w:bookmarkEnd w:id="39"/>
      <w:bookmarkStart w:id="40" w:name="_Toc31080"/>
      <w:bookmarkStart w:id="41" w:name="_Toc16202"/>
      <w:bookmarkStart w:id="42" w:name="_Toc16310"/>
    </w:p>
    <w:p w14:paraId="61B1FA09">
      <w:pPr>
        <w:pageBreakBefore w:val="0"/>
        <w:kinsoku/>
        <w:wordWrap w:val="0"/>
        <w:overflowPunct/>
        <w:topLinePunct w:val="0"/>
        <w:autoSpaceDE/>
        <w:autoSpaceDN/>
        <w:bidi w:val="0"/>
        <w:snapToGrid/>
        <w:ind w:firstLine="640" w:firstLineChars="200"/>
        <w:jc w:val="both"/>
        <w:textAlignment w:val="auto"/>
        <w:rPr>
          <w:rFonts w:hint="eastAsia"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2026年4月6日，张</w:t>
      </w:r>
      <w:r>
        <w:rPr>
          <w:rFonts w:hint="eastAsia" w:cs="Times New Roman"/>
          <w:sz w:val="32"/>
          <w:szCs w:val="32"/>
          <w:highlight w:val="none"/>
          <w:u w:val="none"/>
          <w:lang w:val="en-US" w:eastAsia="zh-CN"/>
        </w:rPr>
        <w:t>某</w:t>
      </w:r>
      <w:r>
        <w:rPr>
          <w:rFonts w:hint="eastAsia" w:ascii="Times New Roman" w:hAnsi="Times New Roman" w:eastAsia="仿宋_GB2312" w:cs="Times New Roman"/>
          <w:sz w:val="32"/>
          <w:szCs w:val="32"/>
          <w:highlight w:val="none"/>
          <w:u w:val="none"/>
          <w:lang w:val="en-US" w:eastAsia="zh-CN"/>
        </w:rPr>
        <w:t>国、王</w:t>
      </w:r>
      <w:r>
        <w:rPr>
          <w:rFonts w:hint="eastAsia" w:cs="Times New Roman"/>
          <w:sz w:val="32"/>
          <w:szCs w:val="32"/>
          <w:highlight w:val="none"/>
          <w:u w:val="none"/>
          <w:lang w:val="en-US" w:eastAsia="zh-CN"/>
        </w:rPr>
        <w:t>某</w:t>
      </w:r>
      <w:r>
        <w:rPr>
          <w:rFonts w:hint="eastAsia" w:ascii="Times New Roman" w:hAnsi="Times New Roman" w:eastAsia="仿宋_GB2312" w:cs="Times New Roman"/>
          <w:sz w:val="32"/>
          <w:szCs w:val="32"/>
          <w:highlight w:val="none"/>
          <w:u w:val="none"/>
          <w:lang w:val="en-US" w:eastAsia="zh-CN"/>
        </w:rPr>
        <w:t>驾驶津CG5658重型半挂牵引车/津A5Q09挂重型罐式半挂车将</w:t>
      </w:r>
      <w:r>
        <w:rPr>
          <w:rFonts w:hint="eastAsia" w:cs="Times New Roman"/>
          <w:sz w:val="32"/>
          <w:szCs w:val="32"/>
          <w:highlight w:val="none"/>
          <w:u w:val="none"/>
          <w:lang w:val="en-US" w:eastAsia="zh-CN"/>
        </w:rPr>
        <w:t>32.94</w:t>
      </w:r>
      <w:r>
        <w:rPr>
          <w:rFonts w:hint="eastAsia" w:ascii="Times New Roman" w:hAnsi="Times New Roman" w:eastAsia="仿宋_GB2312" w:cs="Times New Roman"/>
          <w:sz w:val="32"/>
          <w:szCs w:val="32"/>
          <w:highlight w:val="none"/>
          <w:u w:val="none"/>
          <w:lang w:val="en-US" w:eastAsia="zh-CN"/>
        </w:rPr>
        <w:t>吨</w:t>
      </w:r>
      <w:r>
        <w:rPr>
          <w:rFonts w:hint="eastAsia" w:cs="Times New Roman"/>
          <w:sz w:val="32"/>
          <w:szCs w:val="32"/>
          <w:highlight w:val="none"/>
          <w:u w:val="none"/>
          <w:lang w:val="en-US" w:eastAsia="zh-CN"/>
        </w:rPr>
        <w:t>柴油</w:t>
      </w:r>
      <w:r>
        <w:rPr>
          <w:rFonts w:hint="eastAsia" w:ascii="Times New Roman" w:hAnsi="Times New Roman" w:eastAsia="仿宋_GB2312" w:cs="Times New Roman"/>
          <w:sz w:val="32"/>
          <w:szCs w:val="32"/>
          <w:highlight w:val="none"/>
          <w:u w:val="none"/>
          <w:lang w:val="en-US" w:eastAsia="zh-CN"/>
        </w:rPr>
        <w:t>从唐山科洁商贸有限公司运送至遵化市石门镇八户庄加油站并全部卸载。</w:t>
      </w:r>
    </w:p>
    <w:p w14:paraId="437781C3">
      <w:pPr>
        <w:pageBreakBefore w:val="0"/>
        <w:kinsoku/>
        <w:wordWrap w:val="0"/>
        <w:overflowPunct/>
        <w:topLinePunct w:val="0"/>
        <w:autoSpaceDE/>
        <w:autoSpaceDN/>
        <w:bidi w:val="0"/>
        <w:snapToGrid/>
        <w:ind w:firstLine="640" w:firstLineChars="200"/>
        <w:jc w:val="both"/>
        <w:textAlignment w:val="auto"/>
        <w:rPr>
          <w:rFonts w:hint="eastAsia"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4月6日，</w:t>
      </w:r>
      <w:r>
        <w:rPr>
          <w:rFonts w:hint="eastAsia" w:cs="Times New Roman"/>
          <w:sz w:val="32"/>
          <w:szCs w:val="32"/>
          <w:highlight w:val="none"/>
          <w:u w:val="none"/>
          <w:lang w:val="en-US" w:eastAsia="zh-CN"/>
        </w:rPr>
        <w:t>驾驶员杨某胜、押车员杨某群驾驶</w:t>
      </w:r>
      <w:r>
        <w:rPr>
          <w:rFonts w:hint="default" w:ascii="Times New Roman" w:hAnsi="Times New Roman" w:cs="Times New Roman"/>
          <w:highlight w:val="none"/>
          <w:lang w:val="en-US" w:eastAsia="zh-CN"/>
        </w:rPr>
        <w:t>津C89253</w:t>
      </w:r>
      <w:r>
        <w:rPr>
          <w:rFonts w:hint="default" w:ascii="Times New Roman" w:hAnsi="Times New Roman" w:eastAsia="仿宋_GB2312" w:cs="Times New Roman"/>
          <w:sz w:val="32"/>
          <w:szCs w:val="32"/>
          <w:highlight w:val="none"/>
          <w:lang w:val="en-US" w:eastAsia="zh-CN"/>
        </w:rPr>
        <w:t>重型罐式货车</w:t>
      </w:r>
      <w:r>
        <w:rPr>
          <w:rFonts w:hint="eastAsia" w:cs="Times New Roman"/>
          <w:sz w:val="32"/>
          <w:szCs w:val="32"/>
          <w:highlight w:val="none"/>
          <w:lang w:val="en-US" w:eastAsia="zh-CN"/>
        </w:rPr>
        <w:t>将11吨汽油从河北省黄骅市南大港一企业</w:t>
      </w:r>
      <w:r>
        <w:rPr>
          <w:rFonts w:hint="eastAsia" w:cs="Times New Roman"/>
          <w:sz w:val="32"/>
          <w:szCs w:val="32"/>
          <w:highlight w:val="none"/>
          <w:u w:val="none"/>
          <w:lang w:val="en-US" w:eastAsia="zh-CN"/>
        </w:rPr>
        <w:t>运输至天津市武清区陈咀一加油站，并全部卸载。当</w:t>
      </w:r>
      <w:r>
        <w:rPr>
          <w:rFonts w:hint="default" w:ascii="Times New Roman" w:hAnsi="Times New Roman" w:eastAsia="仿宋_GB2312" w:cs="Times New Roman"/>
          <w:sz w:val="32"/>
          <w:szCs w:val="32"/>
          <w:highlight w:val="none"/>
          <w:u w:val="none"/>
          <w:lang w:val="en-US" w:eastAsia="zh-CN"/>
        </w:rPr>
        <w:t>日夜间，</w:t>
      </w:r>
      <w:r>
        <w:rPr>
          <w:rFonts w:hint="eastAsia" w:eastAsia="仿宋_GB2312" w:cs="Times New Roman"/>
          <w:sz w:val="32"/>
          <w:szCs w:val="32"/>
          <w:highlight w:val="none"/>
          <w:u w:val="none"/>
          <w:lang w:val="en-US" w:eastAsia="zh-CN"/>
        </w:rPr>
        <w:t>驾驶员</w:t>
      </w:r>
      <w:r>
        <w:rPr>
          <w:rFonts w:hint="default" w:eastAsia="仿宋_GB2312" w:cs="Times New Roman"/>
          <w:sz w:val="32"/>
          <w:szCs w:val="32"/>
          <w:highlight w:val="none"/>
          <w:u w:val="none"/>
          <w:lang w:val="en-US" w:eastAsia="zh-CN"/>
        </w:rPr>
        <w:t>杨</w:t>
      </w:r>
      <w:r>
        <w:rPr>
          <w:rFonts w:hint="eastAsia" w:cs="Times New Roman"/>
          <w:sz w:val="32"/>
          <w:szCs w:val="32"/>
          <w:highlight w:val="none"/>
          <w:u w:val="none"/>
          <w:lang w:val="en-US" w:eastAsia="zh-CN"/>
        </w:rPr>
        <w:t>某</w:t>
      </w:r>
      <w:r>
        <w:rPr>
          <w:rFonts w:hint="default" w:eastAsia="仿宋_GB2312" w:cs="Times New Roman"/>
          <w:sz w:val="32"/>
          <w:szCs w:val="32"/>
          <w:highlight w:val="none"/>
          <w:u w:val="none"/>
          <w:lang w:val="en-US" w:eastAsia="zh-CN"/>
        </w:rPr>
        <w:t>胜</w:t>
      </w:r>
      <w:r>
        <w:rPr>
          <w:rFonts w:hint="eastAsia" w:cs="Times New Roman"/>
          <w:sz w:val="32"/>
          <w:szCs w:val="32"/>
          <w:highlight w:val="none"/>
          <w:u w:val="none"/>
          <w:lang w:val="en-US" w:eastAsia="zh-CN"/>
        </w:rPr>
        <w:t>将该车辆停放在河北省黄骅市齐家务镇大王庄村，仅</w:t>
      </w:r>
      <w:r>
        <w:rPr>
          <w:rFonts w:hint="default" w:ascii="Times New Roman" w:hAnsi="Times New Roman" w:eastAsia="仿宋_GB2312" w:cs="Times New Roman"/>
          <w:sz w:val="32"/>
          <w:szCs w:val="32"/>
          <w:highlight w:val="none"/>
          <w:u w:val="none"/>
          <w:lang w:val="en-US" w:eastAsia="zh-CN"/>
        </w:rPr>
        <w:t>打开了</w:t>
      </w:r>
      <w:r>
        <w:rPr>
          <w:rFonts w:hint="eastAsia" w:cs="Times New Roman"/>
          <w:sz w:val="32"/>
          <w:szCs w:val="32"/>
          <w:highlight w:val="none"/>
          <w:u w:val="none"/>
          <w:lang w:val="en-US" w:eastAsia="zh-CN"/>
        </w:rPr>
        <w:t>油罐顶部两个</w:t>
      </w:r>
      <w:r>
        <w:rPr>
          <w:rFonts w:hint="default" w:ascii="Times New Roman" w:hAnsi="Times New Roman" w:eastAsia="仿宋_GB2312" w:cs="Times New Roman"/>
          <w:sz w:val="32"/>
          <w:szCs w:val="32"/>
          <w:highlight w:val="none"/>
          <w:u w:val="none"/>
          <w:lang w:val="en-US" w:eastAsia="zh-CN"/>
        </w:rPr>
        <w:t>罐口进行放散</w:t>
      </w:r>
      <w:r>
        <w:rPr>
          <w:rFonts w:hint="eastAsia" w:eastAsia="仿宋_GB2312" w:cs="Times New Roman"/>
          <w:sz w:val="32"/>
          <w:szCs w:val="32"/>
          <w:highlight w:val="none"/>
          <w:u w:val="none"/>
          <w:lang w:val="en-US" w:eastAsia="zh-CN"/>
        </w:rPr>
        <w:t>。</w:t>
      </w:r>
    </w:p>
    <w:p w14:paraId="3B2BAD6A">
      <w:pPr>
        <w:pageBreakBefore w:val="0"/>
        <w:kinsoku/>
        <w:wordWrap w:val="0"/>
        <w:overflowPunct/>
        <w:topLinePunct w:val="0"/>
        <w:autoSpaceDE/>
        <w:autoSpaceDN/>
        <w:bidi w:val="0"/>
        <w:snapToGrid/>
        <w:ind w:firstLine="640" w:firstLineChars="200"/>
        <w:jc w:val="both"/>
        <w:textAlignment w:val="auto"/>
        <w:rPr>
          <w:rFonts w:hint="eastAsia" w:ascii="仿宋_GB2312" w:hAnsi="仿宋_GB2312" w:cs="仿宋_GB2312"/>
          <w:sz w:val="32"/>
          <w:szCs w:val="32"/>
          <w:highlight w:val="none"/>
          <w:lang w:val="en-US" w:eastAsia="zh-CN"/>
        </w:rPr>
      </w:pPr>
      <w:r>
        <w:rPr>
          <w:rFonts w:hint="eastAsia" w:ascii="Times New Roman" w:hAnsi="Times New Roman" w:eastAsia="仿宋_GB2312" w:cs="Times New Roman"/>
          <w:kern w:val="0"/>
          <w:lang w:bidi="ar"/>
        </w:rPr>
        <w:t>4月7日</w:t>
      </w:r>
      <w:r>
        <w:rPr>
          <w:rFonts w:hint="eastAsia" w:cs="Times New Roman"/>
          <w:kern w:val="0"/>
          <w:lang w:val="en-US" w:eastAsia="zh-CN" w:bidi="ar"/>
        </w:rPr>
        <w:t>9时许</w:t>
      </w:r>
      <w:r>
        <w:rPr>
          <w:rFonts w:hint="eastAsia" w:cs="Times New Roman"/>
          <w:kern w:val="0"/>
          <w:lang w:eastAsia="zh-CN" w:bidi="ar"/>
        </w:rPr>
        <w:t>，张某国</w:t>
      </w:r>
      <w:r>
        <w:rPr>
          <w:rFonts w:hint="eastAsia" w:ascii="Times New Roman" w:hAnsi="Times New Roman" w:eastAsia="仿宋_GB2312" w:cs="Times New Roman"/>
          <w:sz w:val="32"/>
          <w:szCs w:val="32"/>
          <w:highlight w:val="none"/>
          <w:u w:val="none"/>
          <w:lang w:val="en-US" w:eastAsia="zh-CN"/>
        </w:rPr>
        <w:t>、王</w:t>
      </w:r>
      <w:r>
        <w:rPr>
          <w:rFonts w:hint="eastAsia" w:cs="Times New Roman"/>
          <w:sz w:val="32"/>
          <w:szCs w:val="32"/>
          <w:highlight w:val="none"/>
          <w:u w:val="none"/>
          <w:lang w:val="en-US" w:eastAsia="zh-CN"/>
        </w:rPr>
        <w:t>某</w:t>
      </w:r>
      <w:r>
        <w:rPr>
          <w:rFonts w:hint="eastAsia" w:cs="Times New Roman"/>
          <w:kern w:val="0"/>
          <w:lang w:eastAsia="zh-CN" w:bidi="ar"/>
        </w:rPr>
        <w:t>驾驶</w:t>
      </w:r>
      <w:r>
        <w:rPr>
          <w:rFonts w:hint="eastAsia" w:ascii="仿宋_GB2312" w:hAnsi="仿宋_GB2312" w:eastAsia="仿宋_GB2312" w:cs="仿宋_GB2312"/>
          <w:sz w:val="32"/>
          <w:szCs w:val="32"/>
          <w:lang w:val="en-US" w:eastAsia="zh-CN"/>
        </w:rPr>
        <w:t>津</w:t>
      </w:r>
      <w:r>
        <w:rPr>
          <w:rFonts w:hint="eastAsia" w:ascii="Times New Roman" w:hAnsi="Times New Roman" w:eastAsia="仿宋_GB2312" w:cs="Times New Roman"/>
          <w:kern w:val="0"/>
          <w:lang w:val="en-US" w:eastAsia="zh-CN" w:bidi="ar"/>
        </w:rPr>
        <w:t>CG5658</w:t>
      </w:r>
      <w:r>
        <w:rPr>
          <w:rFonts w:hint="eastAsia" w:ascii="仿宋_GB2312" w:hAnsi="仿宋_GB2312" w:eastAsia="仿宋_GB2312" w:cs="仿宋_GB2312"/>
          <w:sz w:val="32"/>
          <w:szCs w:val="32"/>
          <w:lang w:val="en-US" w:eastAsia="zh-CN"/>
        </w:rPr>
        <w:t>重型半挂牵引车</w:t>
      </w:r>
      <w:r>
        <w:rPr>
          <w:rFonts w:hint="eastAsia" w:ascii="仿宋_GB2312" w:hAnsi="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津</w:t>
      </w:r>
      <w:r>
        <w:rPr>
          <w:rFonts w:hint="eastAsia" w:ascii="Times New Roman" w:hAnsi="Times New Roman" w:eastAsia="仿宋_GB2312" w:cs="Times New Roman"/>
          <w:kern w:val="0"/>
          <w:lang w:val="en-US" w:eastAsia="zh-CN" w:bidi="ar"/>
        </w:rPr>
        <w:t>A5Q09</w:t>
      </w:r>
      <w:r>
        <w:rPr>
          <w:rFonts w:hint="eastAsia" w:ascii="仿宋_GB2312" w:hAnsi="仿宋_GB2312" w:eastAsia="仿宋_GB2312" w:cs="仿宋_GB2312"/>
          <w:b w:val="0"/>
          <w:bCs w:val="0"/>
          <w:sz w:val="32"/>
          <w:szCs w:val="32"/>
          <w:lang w:val="en-US" w:eastAsia="zh-CN"/>
        </w:rPr>
        <w:t>挂重型罐式半挂车</w:t>
      </w:r>
      <w:r>
        <w:rPr>
          <w:rFonts w:hint="eastAsia" w:ascii="仿宋_GB2312" w:hAnsi="仿宋_GB2312" w:eastAsia="仿宋_GB2312" w:cs="仿宋_GB2312"/>
          <w:kern w:val="0"/>
          <w:sz w:val="32"/>
          <w:szCs w:val="32"/>
          <w:lang w:val="en-US" w:eastAsia="zh-CN" w:bidi="ar"/>
        </w:rPr>
        <w:t>进入</w:t>
      </w:r>
      <w:r>
        <w:rPr>
          <w:rFonts w:hint="eastAsia" w:ascii="仿宋_GB2312" w:hAnsi="仿宋_GB2312" w:cs="仿宋_GB2312"/>
          <w:kern w:val="0"/>
          <w:sz w:val="32"/>
          <w:szCs w:val="32"/>
          <w:lang w:val="en-US" w:eastAsia="zh-CN" w:bidi="ar"/>
        </w:rPr>
        <w:t>海滨旺角公司</w:t>
      </w:r>
      <w:r>
        <w:rPr>
          <w:rFonts w:hint="eastAsia" w:ascii="仿宋_GB2312" w:hAnsi="仿宋_GB2312" w:eastAsia="仿宋_GB2312" w:cs="仿宋_GB2312"/>
          <w:kern w:val="0"/>
          <w:sz w:val="32"/>
          <w:szCs w:val="32"/>
          <w:lang w:val="en-US" w:eastAsia="zh-CN" w:bidi="ar"/>
        </w:rPr>
        <w:t>院内</w:t>
      </w:r>
      <w:r>
        <w:rPr>
          <w:rFonts w:hint="eastAsia" w:ascii="仿宋_GB2312" w:hAnsi="仿宋_GB2312" w:cs="仿宋_GB2312"/>
          <w:kern w:val="0"/>
          <w:sz w:val="32"/>
          <w:szCs w:val="32"/>
          <w:lang w:val="en-US" w:eastAsia="zh-CN" w:bidi="ar"/>
        </w:rPr>
        <w:t>，停放在装油区。</w:t>
      </w:r>
      <w:r>
        <w:rPr>
          <w:rFonts w:hint="eastAsia" w:ascii="仿宋_GB2312" w:hAnsi="仿宋_GB2312" w:cs="仿宋_GB2312"/>
          <w:kern w:val="0"/>
          <w:sz w:val="32"/>
          <w:szCs w:val="32"/>
          <w:highlight w:val="none"/>
          <w:lang w:val="en-US" w:eastAsia="zh-CN" w:bidi="ar"/>
        </w:rPr>
        <w:t>因</w:t>
      </w:r>
      <w:r>
        <w:rPr>
          <w:rFonts w:hint="eastAsia" w:ascii="仿宋_GB2312" w:hAnsi="仿宋_GB2312" w:cs="仿宋_GB2312"/>
          <w:b w:val="0"/>
          <w:bCs w:val="0"/>
          <w:sz w:val="32"/>
          <w:szCs w:val="32"/>
          <w:highlight w:val="none"/>
          <w:lang w:val="en-US" w:eastAsia="zh-CN"/>
        </w:rPr>
        <w:t>崔某利想检查车罐是否漏油，故安排崔某强、刘某东使用6号燃料油将车辆油罐装满。</w:t>
      </w:r>
      <w:r>
        <w:rPr>
          <w:rFonts w:hint="eastAsia" w:ascii="仿宋_GB2312" w:hAnsi="仿宋_GB2312" w:cs="仿宋_GB2312"/>
          <w:kern w:val="0"/>
          <w:sz w:val="32"/>
          <w:szCs w:val="32"/>
          <w:lang w:val="en-US" w:eastAsia="zh-CN" w:bidi="ar"/>
        </w:rPr>
        <w:t>车辆熄火后，张某国、王某下车走到院外；崔某利电话安排刘某生、崔某强给该车装油，崔某强先将静电夹</w:t>
      </w:r>
      <w:r>
        <w:rPr>
          <w:rStyle w:val="21"/>
          <w:rFonts w:hint="eastAsia" w:ascii="仿宋_GB2312" w:hAnsi="仿宋_GB2312" w:cs="仿宋_GB2312"/>
          <w:kern w:val="0"/>
          <w:sz w:val="32"/>
          <w:szCs w:val="32"/>
          <w:lang w:val="en-US" w:eastAsia="zh-CN" w:bidi="ar"/>
        </w:rPr>
        <w:footnoteReference w:id="3"/>
      </w:r>
      <w:r>
        <w:rPr>
          <w:rFonts w:hint="eastAsia" w:ascii="仿宋_GB2312" w:hAnsi="仿宋_GB2312" w:cs="仿宋_GB2312"/>
          <w:kern w:val="0"/>
          <w:sz w:val="32"/>
          <w:szCs w:val="32"/>
          <w:lang w:val="en-US" w:eastAsia="zh-CN" w:bidi="ar"/>
        </w:rPr>
        <w:t>夹到车的静电导除片上，然后爬到油</w:t>
      </w:r>
      <w:r>
        <w:rPr>
          <w:rFonts w:hint="eastAsia" w:ascii="仿宋_GB2312" w:hAnsi="仿宋_GB2312" w:eastAsia="仿宋_GB2312" w:cs="仿宋_GB2312"/>
          <w:kern w:val="0"/>
          <w:sz w:val="32"/>
          <w:szCs w:val="32"/>
          <w:lang w:val="en-US" w:eastAsia="zh-CN" w:bidi="ar"/>
        </w:rPr>
        <w:t>罐车顶部打开顶盖</w:t>
      </w:r>
      <w:r>
        <w:rPr>
          <w:rFonts w:hint="eastAsia" w:ascii="仿宋_GB2312" w:hAnsi="仿宋_GB2312" w:cs="仿宋_GB2312"/>
          <w:kern w:val="0"/>
          <w:sz w:val="32"/>
          <w:szCs w:val="32"/>
          <w:lang w:val="en-US" w:eastAsia="zh-CN" w:bidi="ar"/>
        </w:rPr>
        <w:t>。崔某强</w:t>
      </w:r>
      <w:r>
        <w:rPr>
          <w:rFonts w:hint="eastAsia" w:ascii="仿宋_GB2312" w:hAnsi="仿宋_GB2312" w:eastAsia="仿宋_GB2312" w:cs="仿宋_GB2312"/>
          <w:kern w:val="0"/>
          <w:sz w:val="32"/>
          <w:szCs w:val="32"/>
          <w:lang w:val="en-US" w:eastAsia="zh-CN" w:bidi="ar"/>
        </w:rPr>
        <w:t>将鹤管伸入罐内</w:t>
      </w:r>
      <w:r>
        <w:rPr>
          <w:rFonts w:hint="eastAsia" w:ascii="仿宋_GB2312" w:hAnsi="仿宋_GB2312" w:cs="仿宋_GB2312"/>
          <w:kern w:val="0"/>
          <w:sz w:val="32"/>
          <w:szCs w:val="32"/>
          <w:lang w:val="en-US" w:eastAsia="zh-CN" w:bidi="ar"/>
        </w:rPr>
        <w:t>并固定</w:t>
      </w:r>
      <w:r>
        <w:rPr>
          <w:rFonts w:hint="eastAsia" w:ascii="仿宋_GB2312" w:hAnsi="仿宋_GB2312" w:eastAsia="仿宋_GB2312" w:cs="仿宋_GB2312"/>
          <w:kern w:val="0"/>
          <w:sz w:val="32"/>
          <w:szCs w:val="32"/>
          <w:lang w:val="en-US" w:eastAsia="zh-CN" w:bidi="ar"/>
        </w:rPr>
        <w:t>，崔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强打开</w:t>
      </w:r>
      <w:r>
        <w:rPr>
          <w:rFonts w:hint="eastAsia" w:ascii="仿宋_GB2312" w:hAnsi="仿宋_GB2312" w:cs="仿宋_GB2312"/>
          <w:kern w:val="0"/>
          <w:sz w:val="32"/>
          <w:szCs w:val="32"/>
          <w:lang w:val="en-US" w:eastAsia="zh-CN" w:bidi="ar"/>
        </w:rPr>
        <w:t>1号罐</w:t>
      </w:r>
      <w:r>
        <w:rPr>
          <w:rFonts w:hint="eastAsia" w:ascii="仿宋_GB2312" w:hAnsi="仿宋_GB2312" w:eastAsia="仿宋_GB2312" w:cs="仿宋_GB2312"/>
          <w:kern w:val="0"/>
          <w:sz w:val="32"/>
          <w:szCs w:val="32"/>
          <w:lang w:val="en-US" w:eastAsia="zh-CN" w:bidi="ar"/>
        </w:rPr>
        <w:t>输油管的手动球阀和离心泵，开始向罐车装油。</w:t>
      </w:r>
      <w:r>
        <w:rPr>
          <w:rFonts w:hint="eastAsia" w:cs="Times New Roman"/>
          <w:highlight w:val="none"/>
          <w:lang w:val="en-US" w:eastAsia="zh-CN"/>
        </w:rPr>
        <w:t>装油约4吨后，</w:t>
      </w:r>
      <w:r>
        <w:rPr>
          <w:rFonts w:hint="eastAsia" w:cs="Times New Roman"/>
          <w:lang w:val="en-US" w:eastAsia="zh-CN"/>
        </w:rPr>
        <w:t>油罐车罐体内起火，罐内油品随火焰喷出油罐洒落在罐体和地面上，</w:t>
      </w:r>
      <w:r>
        <w:rPr>
          <w:rFonts w:hint="eastAsia" w:ascii="仿宋_GB2312" w:hAnsi="仿宋_GB2312" w:eastAsia="仿宋_GB2312" w:cs="仿宋_GB2312"/>
          <w:kern w:val="0"/>
          <w:sz w:val="32"/>
          <w:szCs w:val="32"/>
          <w:lang w:val="en-US" w:eastAsia="zh-CN" w:bidi="ar"/>
        </w:rPr>
        <w:t>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强立即关闭离心泵和输油管的手动球阀，崔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w:t>
      </w:r>
      <w:r>
        <w:rPr>
          <w:rFonts w:hint="eastAsia" w:ascii="仿宋_GB2312" w:hAnsi="仿宋_GB2312" w:cs="仿宋_GB2312"/>
          <w:kern w:val="0"/>
          <w:sz w:val="32"/>
          <w:szCs w:val="32"/>
          <w:lang w:val="en-US" w:eastAsia="zh-CN" w:bidi="ar"/>
        </w:rPr>
        <w:t>、</w:t>
      </w:r>
      <w:r>
        <w:rPr>
          <w:rFonts w:hint="eastAsia" w:cs="Times New Roman"/>
          <w:lang w:val="en-US" w:eastAsia="zh-CN"/>
        </w:rPr>
        <w:t>刘某东、刘某山使用周围的推车式和手提式灭火器进行灭火；火熄灭后，崔某强等人让院外的</w:t>
      </w:r>
      <w:r>
        <w:rPr>
          <w:rFonts w:hint="eastAsia" w:cs="Times New Roman"/>
          <w:kern w:val="0"/>
          <w:lang w:eastAsia="zh-CN" w:bidi="ar"/>
        </w:rPr>
        <w:t>张某国</w:t>
      </w:r>
      <w:r>
        <w:rPr>
          <w:rFonts w:hint="eastAsia" w:cs="Times New Roman"/>
          <w:lang w:val="en-US" w:eastAsia="zh-CN"/>
        </w:rPr>
        <w:t>将车开出，停在公司外的空地处；崔某强将起火情况汇报给崔某利，并和刘某东、刘某山对地面洒落的油品进行清理</w:t>
      </w:r>
      <w:r>
        <w:rPr>
          <w:rFonts w:hint="eastAsia" w:ascii="仿宋_GB2312" w:hAnsi="仿宋_GB2312" w:cs="仿宋_GB2312"/>
          <w:sz w:val="32"/>
          <w:szCs w:val="32"/>
          <w:highlight w:val="none"/>
          <w:lang w:val="en-US" w:eastAsia="zh-CN"/>
        </w:rPr>
        <w:t>。</w:t>
      </w:r>
    </w:p>
    <w:p w14:paraId="53222458">
      <w:pPr>
        <w:pageBreakBefore w:val="0"/>
        <w:kinsoku/>
        <w:wordWrap w:val="0"/>
        <w:overflowPunct/>
        <w:topLinePunct w:val="0"/>
        <w:autoSpaceDE/>
        <w:autoSpaceDN/>
        <w:bidi w:val="0"/>
        <w:snapToGrid/>
        <w:ind w:firstLine="640" w:firstLineChars="200"/>
        <w:jc w:val="both"/>
        <w:textAlignment w:val="auto"/>
        <w:rPr>
          <w:rFonts w:hint="default" w:eastAsia="仿宋_GB2312" w:cs="Times New Roman"/>
          <w:strike/>
          <w:dstrike w:val="0"/>
          <w:sz w:val="32"/>
          <w:szCs w:val="32"/>
          <w:highlight w:val="none"/>
          <w:u w:val="none"/>
          <w:lang w:val="en-US" w:eastAsia="zh-CN"/>
        </w:rPr>
      </w:pPr>
      <w:r>
        <w:rPr>
          <w:rFonts w:hint="eastAsia" w:cs="Times New Roman"/>
          <w:sz w:val="32"/>
          <w:szCs w:val="32"/>
          <w:highlight w:val="none"/>
          <w:u w:val="none"/>
          <w:lang w:val="en-US" w:eastAsia="zh-CN"/>
        </w:rPr>
        <w:t>4月7日早上，张某和联系王某成准备购买6号燃料油，王某成为崔某利和张某和联系好交易信息，张某和联系杨某群安排</w:t>
      </w:r>
      <w:r>
        <w:rPr>
          <w:rFonts w:hint="default" w:ascii="Times New Roman" w:hAnsi="Times New Roman" w:cs="Times New Roman"/>
          <w:highlight w:val="none"/>
          <w:lang w:val="en-US" w:eastAsia="zh-CN"/>
        </w:rPr>
        <w:t>津C89253</w:t>
      </w:r>
      <w:r>
        <w:rPr>
          <w:rFonts w:hint="default" w:ascii="Times New Roman" w:hAnsi="Times New Roman" w:eastAsia="仿宋_GB2312" w:cs="Times New Roman"/>
          <w:sz w:val="32"/>
          <w:szCs w:val="32"/>
          <w:highlight w:val="none"/>
          <w:lang w:val="en-US" w:eastAsia="zh-CN"/>
        </w:rPr>
        <w:t>重型罐式货车</w:t>
      </w:r>
      <w:r>
        <w:rPr>
          <w:rFonts w:hint="eastAsia" w:cs="Times New Roman"/>
          <w:sz w:val="32"/>
          <w:szCs w:val="32"/>
          <w:highlight w:val="none"/>
          <w:u w:val="none"/>
          <w:lang w:val="en-US" w:eastAsia="zh-CN"/>
        </w:rPr>
        <w:t>到海滨旺角公司装油，张某和跟车前往。</w:t>
      </w:r>
    </w:p>
    <w:p w14:paraId="618643CD">
      <w:pPr>
        <w:pageBreakBefore w:val="0"/>
        <w:kinsoku/>
        <w:wordWrap w:val="0"/>
        <w:overflowPunct/>
        <w:topLinePunct w:val="0"/>
        <w:autoSpaceDE/>
        <w:autoSpaceDN/>
        <w:bidi w:val="0"/>
        <w:snapToGrid/>
        <w:jc w:val="both"/>
        <w:textAlignment w:val="auto"/>
        <w:rPr>
          <w:rFonts w:hint="eastAsia" w:cs="Times New Roman"/>
          <w:kern w:val="0"/>
          <w:lang w:val="en-US" w:eastAsia="zh-CN" w:bidi="ar"/>
        </w:rPr>
      </w:pPr>
      <w:r>
        <w:rPr>
          <w:rFonts w:hint="eastAsia" w:ascii="Times New Roman" w:hAnsi="Times New Roman" w:eastAsia="仿宋_GB2312" w:cs="Times New Roman"/>
          <w:kern w:val="0"/>
          <w:lang w:val="en-US" w:eastAsia="zh-CN" w:bidi="ar"/>
        </w:rPr>
        <w:t>10时40</w:t>
      </w:r>
      <w:r>
        <w:rPr>
          <w:rFonts w:hint="eastAsia" w:ascii="仿宋_GB2312" w:hAnsi="仿宋_GB2312" w:eastAsia="仿宋_GB2312" w:cs="仿宋_GB2312"/>
          <w:kern w:val="0"/>
          <w:sz w:val="32"/>
          <w:szCs w:val="32"/>
          <w:lang w:val="en-US" w:eastAsia="zh-CN" w:bidi="ar"/>
        </w:rPr>
        <w:t>分左右</w:t>
      </w:r>
      <w:r>
        <w:rPr>
          <w:rFonts w:hint="eastAsia" w:ascii="仿宋_GB2312" w:hAnsi="仿宋_GB2312" w:cs="仿宋_GB2312"/>
          <w:kern w:val="0"/>
          <w:sz w:val="32"/>
          <w:szCs w:val="32"/>
          <w:lang w:val="en-US" w:eastAsia="zh-CN" w:bidi="ar"/>
        </w:rPr>
        <w:t>，杨某胜驾驶</w:t>
      </w:r>
      <w:r>
        <w:rPr>
          <w:rFonts w:hint="default" w:ascii="Times New Roman" w:hAnsi="Times New Roman" w:cs="Times New Roman"/>
          <w:lang w:val="en-US" w:eastAsia="zh-CN"/>
        </w:rPr>
        <w:t>津C89253</w:t>
      </w:r>
      <w:r>
        <w:rPr>
          <w:rFonts w:hint="default" w:ascii="Times New Roman" w:hAnsi="Times New Roman" w:eastAsia="仿宋_GB2312" w:cs="Times New Roman"/>
          <w:sz w:val="32"/>
          <w:szCs w:val="32"/>
          <w:lang w:val="en-US" w:eastAsia="zh-CN"/>
        </w:rPr>
        <w:t>重型罐式货车</w:t>
      </w:r>
      <w:r>
        <w:rPr>
          <w:rFonts w:hint="eastAsia" w:ascii="仿宋_GB2312" w:hAnsi="仿宋_GB2312" w:eastAsia="仿宋_GB2312" w:cs="仿宋_GB2312"/>
          <w:kern w:val="0"/>
          <w:sz w:val="32"/>
          <w:szCs w:val="32"/>
          <w:lang w:val="en-US" w:eastAsia="zh-CN" w:bidi="ar"/>
        </w:rPr>
        <w:t>进入</w:t>
      </w:r>
      <w:r>
        <w:rPr>
          <w:rFonts w:hint="eastAsia" w:ascii="仿宋_GB2312" w:hAnsi="仿宋_GB2312" w:cs="仿宋_GB2312"/>
          <w:kern w:val="0"/>
          <w:sz w:val="32"/>
          <w:szCs w:val="32"/>
          <w:lang w:val="en-US" w:eastAsia="zh-CN" w:bidi="ar"/>
        </w:rPr>
        <w:t>海滨旺角公司</w:t>
      </w:r>
      <w:r>
        <w:rPr>
          <w:rFonts w:hint="eastAsia" w:ascii="仿宋_GB2312" w:hAnsi="仿宋_GB2312" w:eastAsia="仿宋_GB2312" w:cs="仿宋_GB2312"/>
          <w:kern w:val="0"/>
          <w:sz w:val="32"/>
          <w:szCs w:val="32"/>
          <w:lang w:val="en-US" w:eastAsia="zh-CN" w:bidi="ar"/>
        </w:rPr>
        <w:t>院内，</w:t>
      </w:r>
      <w:r>
        <w:rPr>
          <w:rFonts w:hint="eastAsia" w:ascii="仿宋_GB2312" w:hAnsi="仿宋_GB2312" w:cs="仿宋_GB2312"/>
          <w:kern w:val="0"/>
          <w:sz w:val="32"/>
          <w:szCs w:val="32"/>
          <w:lang w:val="en-US" w:eastAsia="zh-CN" w:bidi="ar"/>
        </w:rPr>
        <w:t>看到</w:t>
      </w:r>
      <w:r>
        <w:rPr>
          <w:rFonts w:hint="eastAsia" w:cs="Times New Roman"/>
          <w:lang w:val="en-US" w:eastAsia="zh-CN"/>
        </w:rPr>
        <w:t>崔某强、刘某东、刘某山等人仍在清理地面，</w:t>
      </w:r>
      <w:r>
        <w:rPr>
          <w:rFonts w:hint="eastAsia" w:ascii="仿宋_GB2312" w:hAnsi="仿宋_GB2312" w:cs="仿宋_GB2312"/>
          <w:kern w:val="0"/>
          <w:sz w:val="32"/>
          <w:szCs w:val="32"/>
          <w:lang w:val="en-US" w:eastAsia="zh-CN" w:bidi="ar"/>
        </w:rPr>
        <w:t>杨某胜驾驶</w:t>
      </w:r>
      <w:r>
        <w:rPr>
          <w:rFonts w:hint="eastAsia" w:ascii="仿宋_GB2312" w:hAnsi="仿宋_GB2312" w:eastAsia="仿宋_GB2312" w:cs="仿宋_GB2312"/>
          <w:kern w:val="0"/>
          <w:sz w:val="32"/>
          <w:szCs w:val="32"/>
          <w:lang w:val="en-US" w:eastAsia="zh-CN" w:bidi="ar"/>
        </w:rPr>
        <w:t>油罐车</w:t>
      </w:r>
      <w:r>
        <w:rPr>
          <w:rFonts w:hint="eastAsia" w:ascii="仿宋_GB2312" w:hAnsi="仿宋_GB2312" w:cs="仿宋_GB2312"/>
          <w:kern w:val="0"/>
          <w:sz w:val="32"/>
          <w:szCs w:val="32"/>
          <w:lang w:val="en-US" w:eastAsia="zh-CN" w:bidi="ar"/>
        </w:rPr>
        <w:t>停在装油区，</w:t>
      </w:r>
      <w:r>
        <w:rPr>
          <w:rFonts w:hint="eastAsia" w:ascii="仿宋_GB2312" w:hAnsi="仿宋_GB2312" w:eastAsia="仿宋_GB2312" w:cs="仿宋_GB2312"/>
          <w:kern w:val="0"/>
          <w:sz w:val="32"/>
          <w:szCs w:val="32"/>
          <w:lang w:val="en-US" w:eastAsia="zh-CN" w:bidi="ar"/>
        </w:rPr>
        <w:t>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强和司机杨</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胜进行装油作业，</w:t>
      </w:r>
      <w:r>
        <w:rPr>
          <w:rFonts w:hint="eastAsia" w:ascii="仿宋_GB2312" w:hAnsi="仿宋_GB2312" w:cs="仿宋_GB2312"/>
          <w:kern w:val="0"/>
          <w:sz w:val="32"/>
          <w:szCs w:val="32"/>
          <w:lang w:val="en-US" w:eastAsia="zh-CN" w:bidi="ar"/>
        </w:rPr>
        <w:t>先将静电夹夹到车的静电导除片上，</w:t>
      </w:r>
      <w:r>
        <w:rPr>
          <w:rFonts w:hint="eastAsia" w:ascii="仿宋_GB2312" w:hAnsi="仿宋_GB2312" w:eastAsia="仿宋_GB2312" w:cs="仿宋_GB2312"/>
          <w:kern w:val="0"/>
          <w:sz w:val="32"/>
          <w:szCs w:val="32"/>
          <w:lang w:val="en-US" w:eastAsia="zh-CN" w:bidi="ar"/>
        </w:rPr>
        <w:t>杨</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胜</w:t>
      </w:r>
      <w:r>
        <w:rPr>
          <w:rFonts w:hint="eastAsia" w:ascii="仿宋_GB2312" w:hAnsi="仿宋_GB2312" w:cs="仿宋_GB2312"/>
          <w:kern w:val="0"/>
          <w:sz w:val="32"/>
          <w:szCs w:val="32"/>
          <w:lang w:val="en-US" w:eastAsia="zh-CN" w:bidi="ar"/>
        </w:rPr>
        <w:t>爬到油</w:t>
      </w:r>
      <w:r>
        <w:rPr>
          <w:rFonts w:hint="eastAsia" w:ascii="仿宋_GB2312" w:hAnsi="仿宋_GB2312" w:eastAsia="仿宋_GB2312" w:cs="仿宋_GB2312"/>
          <w:kern w:val="0"/>
          <w:sz w:val="32"/>
          <w:szCs w:val="32"/>
          <w:lang w:val="en-US" w:eastAsia="zh-CN" w:bidi="ar"/>
        </w:rPr>
        <w:t>罐车顶部打开顶盖，崔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强操作鹤管，</w:t>
      </w:r>
      <w:r>
        <w:rPr>
          <w:rFonts w:hint="eastAsia" w:ascii="仿宋_GB2312" w:hAnsi="仿宋_GB2312" w:cs="仿宋_GB2312"/>
          <w:kern w:val="0"/>
          <w:sz w:val="32"/>
          <w:szCs w:val="32"/>
          <w:lang w:val="en-US" w:eastAsia="zh-CN" w:bidi="ar"/>
        </w:rPr>
        <w:t>两</w:t>
      </w:r>
      <w:r>
        <w:rPr>
          <w:rFonts w:hint="eastAsia" w:ascii="仿宋_GB2312" w:hAnsi="仿宋_GB2312" w:eastAsia="仿宋_GB2312" w:cs="仿宋_GB2312"/>
          <w:kern w:val="0"/>
          <w:sz w:val="32"/>
          <w:szCs w:val="32"/>
          <w:lang w:val="en-US" w:eastAsia="zh-CN" w:bidi="ar"/>
        </w:rPr>
        <w:t>人配合将鹤管伸入罐内，杨</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胜将鹤管固定后</w:t>
      </w:r>
      <w:r>
        <w:rPr>
          <w:rFonts w:hint="eastAsia" w:ascii="仿宋_GB2312" w:hAnsi="仿宋_GB2312" w:cs="仿宋_GB2312"/>
          <w:kern w:val="0"/>
          <w:sz w:val="32"/>
          <w:szCs w:val="32"/>
          <w:lang w:val="en-US" w:eastAsia="zh-CN" w:bidi="ar"/>
        </w:rPr>
        <w:t>下车</w:t>
      </w:r>
      <w:r>
        <w:rPr>
          <w:rFonts w:hint="eastAsia" w:ascii="仿宋_GB2312" w:hAnsi="仿宋_GB2312" w:eastAsia="仿宋_GB2312" w:cs="仿宋_GB2312"/>
          <w:kern w:val="0"/>
          <w:sz w:val="32"/>
          <w:szCs w:val="32"/>
          <w:lang w:val="en-US" w:eastAsia="zh-CN" w:bidi="ar"/>
        </w:rPr>
        <w:t>走到院外</w:t>
      </w:r>
      <w:r>
        <w:rPr>
          <w:rFonts w:hint="eastAsia" w:ascii="仿宋_GB2312" w:hAnsi="仿宋_GB2312" w:cs="仿宋_GB2312"/>
          <w:kern w:val="0"/>
          <w:sz w:val="32"/>
          <w:szCs w:val="32"/>
          <w:lang w:val="en-US" w:eastAsia="zh-CN" w:bidi="ar"/>
        </w:rPr>
        <w:t>；在此过程中，</w:t>
      </w:r>
      <w:r>
        <w:rPr>
          <w:rFonts w:hint="eastAsia" w:cs="Times New Roman"/>
          <w:kern w:val="0"/>
          <w:lang w:eastAsia="zh-CN" w:bidi="ar"/>
        </w:rPr>
        <w:t>张某国驾驶</w:t>
      </w:r>
      <w:r>
        <w:rPr>
          <w:rFonts w:hint="eastAsia" w:ascii="仿宋_GB2312" w:hAnsi="仿宋_GB2312" w:eastAsia="仿宋_GB2312" w:cs="仿宋_GB2312"/>
          <w:sz w:val="32"/>
          <w:szCs w:val="32"/>
          <w:lang w:val="en-US" w:eastAsia="zh-CN"/>
        </w:rPr>
        <w:t>津</w:t>
      </w:r>
      <w:r>
        <w:rPr>
          <w:rFonts w:hint="eastAsia" w:ascii="Times New Roman" w:hAnsi="Times New Roman" w:eastAsia="仿宋_GB2312" w:cs="Times New Roman"/>
          <w:kern w:val="0"/>
          <w:lang w:val="en-US" w:eastAsia="zh-CN" w:bidi="ar"/>
        </w:rPr>
        <w:t>CG5658</w:t>
      </w:r>
      <w:r>
        <w:rPr>
          <w:rFonts w:hint="eastAsia" w:ascii="仿宋_GB2312" w:hAnsi="仿宋_GB2312" w:eastAsia="仿宋_GB2312" w:cs="仿宋_GB2312"/>
          <w:sz w:val="32"/>
          <w:szCs w:val="32"/>
          <w:lang w:val="en-US" w:eastAsia="zh-CN"/>
        </w:rPr>
        <w:t>重型半挂牵引车</w:t>
      </w:r>
      <w:r>
        <w:rPr>
          <w:rFonts w:hint="eastAsia" w:ascii="仿宋_GB2312" w:hAnsi="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津</w:t>
      </w:r>
      <w:r>
        <w:rPr>
          <w:rFonts w:hint="eastAsia" w:ascii="Times New Roman" w:hAnsi="Times New Roman" w:eastAsia="仿宋_GB2312" w:cs="Times New Roman"/>
          <w:kern w:val="0"/>
          <w:lang w:val="en-US" w:eastAsia="zh-CN" w:bidi="ar"/>
        </w:rPr>
        <w:t>A5Q09</w:t>
      </w:r>
      <w:r>
        <w:rPr>
          <w:rFonts w:hint="eastAsia" w:ascii="仿宋_GB2312" w:hAnsi="仿宋_GB2312" w:eastAsia="仿宋_GB2312" w:cs="仿宋_GB2312"/>
          <w:b w:val="0"/>
          <w:bCs w:val="0"/>
          <w:sz w:val="32"/>
          <w:szCs w:val="32"/>
          <w:lang w:val="en-US" w:eastAsia="zh-CN"/>
        </w:rPr>
        <w:t>挂重型罐式半挂车</w:t>
      </w:r>
      <w:r>
        <w:rPr>
          <w:rFonts w:hint="eastAsia" w:ascii="仿宋_GB2312" w:hAnsi="仿宋_GB2312" w:cs="仿宋_GB2312"/>
          <w:b w:val="0"/>
          <w:bCs w:val="0"/>
          <w:sz w:val="32"/>
          <w:szCs w:val="32"/>
          <w:lang w:val="en-US" w:eastAsia="zh-CN"/>
        </w:rPr>
        <w:t>再次驶入</w:t>
      </w:r>
      <w:r>
        <w:rPr>
          <w:rFonts w:hint="eastAsia" w:ascii="仿宋_GB2312" w:hAnsi="仿宋_GB2312" w:cs="仿宋_GB2312"/>
          <w:kern w:val="0"/>
          <w:sz w:val="32"/>
          <w:szCs w:val="32"/>
          <w:lang w:val="en-US" w:eastAsia="zh-CN" w:bidi="ar"/>
        </w:rPr>
        <w:t>海滨旺角公司</w:t>
      </w:r>
      <w:r>
        <w:rPr>
          <w:rFonts w:hint="eastAsia" w:ascii="仿宋_GB2312" w:hAnsi="仿宋_GB2312" w:eastAsia="仿宋_GB2312" w:cs="仿宋_GB2312"/>
          <w:kern w:val="0"/>
          <w:sz w:val="32"/>
          <w:szCs w:val="32"/>
          <w:lang w:val="en-US" w:eastAsia="zh-CN" w:bidi="ar"/>
        </w:rPr>
        <w:t>院内</w:t>
      </w:r>
      <w:r>
        <w:rPr>
          <w:rFonts w:hint="eastAsia" w:ascii="仿宋_GB2312" w:hAnsi="仿宋_GB2312" w:cs="仿宋_GB2312"/>
          <w:kern w:val="0"/>
          <w:sz w:val="32"/>
          <w:szCs w:val="32"/>
          <w:lang w:val="en-US" w:eastAsia="zh-CN" w:bidi="ar"/>
        </w:rPr>
        <w:t>停放在临近卸油区位置；</w:t>
      </w:r>
      <w:r>
        <w:rPr>
          <w:rFonts w:hint="eastAsia" w:ascii="仿宋_GB2312" w:hAnsi="仿宋_GB2312" w:eastAsia="仿宋_GB2312" w:cs="仿宋_GB2312"/>
          <w:kern w:val="0"/>
          <w:sz w:val="32"/>
          <w:szCs w:val="32"/>
          <w:lang w:val="en-US" w:eastAsia="zh-CN" w:bidi="ar"/>
        </w:rPr>
        <w:t>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强打开</w:t>
      </w:r>
      <w:r>
        <w:rPr>
          <w:rFonts w:hint="eastAsia" w:ascii="仿宋_GB2312" w:hAnsi="仿宋_GB2312" w:cs="仿宋_GB2312"/>
          <w:kern w:val="0"/>
          <w:sz w:val="32"/>
          <w:szCs w:val="32"/>
          <w:lang w:val="en-US" w:eastAsia="zh-CN" w:bidi="ar"/>
        </w:rPr>
        <w:t>1号罐</w:t>
      </w:r>
      <w:r>
        <w:rPr>
          <w:rFonts w:hint="eastAsia" w:ascii="仿宋_GB2312" w:hAnsi="仿宋_GB2312" w:eastAsia="仿宋_GB2312" w:cs="仿宋_GB2312"/>
          <w:kern w:val="0"/>
          <w:sz w:val="32"/>
          <w:szCs w:val="32"/>
          <w:lang w:val="en-US" w:eastAsia="zh-CN" w:bidi="ar"/>
        </w:rPr>
        <w:t>输油管的手动球阀和离心泵，开始向罐车装油。</w:t>
      </w:r>
      <w:r>
        <w:rPr>
          <w:rFonts w:hint="eastAsia" w:ascii="仿宋_GB2312" w:hAnsi="仿宋_GB2312" w:cs="仿宋_GB2312"/>
          <w:kern w:val="0"/>
          <w:sz w:val="32"/>
          <w:szCs w:val="32"/>
          <w:highlight w:val="none"/>
          <w:lang w:val="en-US" w:eastAsia="zh-CN" w:bidi="ar"/>
        </w:rPr>
        <w:t>装油约十几秒后，</w:t>
      </w:r>
      <w:r>
        <w:rPr>
          <w:rFonts w:hint="eastAsia" w:ascii="仿宋_GB2312" w:hAnsi="仿宋_GB2312" w:eastAsia="仿宋_GB2312" w:cs="仿宋_GB2312"/>
          <w:kern w:val="0"/>
          <w:sz w:val="32"/>
          <w:szCs w:val="32"/>
          <w:lang w:val="en-US" w:eastAsia="zh-CN" w:bidi="ar"/>
        </w:rPr>
        <w:t>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强听到“砰”的一声，看见</w:t>
      </w:r>
      <w:r>
        <w:rPr>
          <w:rFonts w:hint="default" w:ascii="Times New Roman" w:hAnsi="Times New Roman" w:cs="Times New Roman"/>
          <w:lang w:val="en-US" w:eastAsia="zh-CN"/>
        </w:rPr>
        <w:t>津C89253</w:t>
      </w:r>
      <w:r>
        <w:rPr>
          <w:rFonts w:hint="default" w:ascii="Times New Roman" w:hAnsi="Times New Roman" w:eastAsia="仿宋_GB2312" w:cs="Times New Roman"/>
          <w:sz w:val="32"/>
          <w:szCs w:val="32"/>
          <w:lang w:val="en-US" w:eastAsia="zh-CN"/>
        </w:rPr>
        <w:t>重型罐式货</w:t>
      </w:r>
      <w:r>
        <w:rPr>
          <w:rFonts w:hint="eastAsia" w:ascii="仿宋_GB2312" w:hAnsi="仿宋_GB2312" w:eastAsia="仿宋_GB2312" w:cs="仿宋_GB2312"/>
          <w:kern w:val="0"/>
          <w:sz w:val="32"/>
          <w:szCs w:val="32"/>
          <w:lang w:val="en-US" w:eastAsia="zh-CN" w:bidi="ar"/>
        </w:rPr>
        <w:t>车顶部着火，</w:t>
      </w:r>
      <w:r>
        <w:rPr>
          <w:rFonts w:hint="default" w:ascii="Times New Roman" w:hAnsi="Times New Roman" w:cs="Times New Roman"/>
          <w:lang w:val="en-US" w:eastAsia="zh-CN"/>
        </w:rPr>
        <w:t>罐车顶部</w:t>
      </w:r>
      <w:r>
        <w:rPr>
          <w:rFonts w:hint="eastAsia" w:cs="Times New Roman"/>
          <w:lang w:val="en-US" w:eastAsia="zh-CN"/>
        </w:rPr>
        <w:t>罐口喷出火柱</w:t>
      </w:r>
      <w:r>
        <w:rPr>
          <w:rFonts w:hint="default" w:ascii="Times New Roman" w:hAnsi="Times New Roman" w:cs="Times New Roman"/>
          <w:lang w:val="en-US" w:eastAsia="zh-CN"/>
        </w:rPr>
        <w:t>，</w:t>
      </w:r>
      <w:r>
        <w:rPr>
          <w:rFonts w:hint="eastAsia" w:cs="Times New Roman"/>
          <w:lang w:val="en-US" w:eastAsia="zh-CN"/>
        </w:rPr>
        <w:t>喷出的火柱落至地面引燃此前残留的油品形成流淌火，</w:t>
      </w:r>
      <w:r>
        <w:rPr>
          <w:rFonts w:hint="eastAsia" w:ascii="仿宋_GB2312" w:hAnsi="仿宋_GB2312" w:eastAsia="仿宋_GB2312" w:cs="仿宋_GB2312"/>
          <w:kern w:val="0"/>
          <w:sz w:val="32"/>
          <w:szCs w:val="32"/>
          <w:lang w:val="en-US" w:eastAsia="zh-CN" w:bidi="ar"/>
        </w:rPr>
        <w:t>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强立即关闭离心泵和输油管的手动球阀，崔</w:t>
      </w:r>
      <w:r>
        <w:rPr>
          <w:rFonts w:hint="eastAsia" w:ascii="仿宋_GB2312" w:hAnsi="仿宋_GB2312" w:cs="仿宋_GB2312"/>
          <w:kern w:val="0"/>
          <w:sz w:val="32"/>
          <w:szCs w:val="32"/>
          <w:lang w:val="en-US" w:eastAsia="zh-CN" w:bidi="ar"/>
        </w:rPr>
        <w:t>某</w:t>
      </w:r>
      <w:r>
        <w:rPr>
          <w:rFonts w:hint="eastAsia" w:ascii="仿宋_GB2312" w:hAnsi="仿宋_GB2312" w:eastAsia="仿宋_GB2312" w:cs="仿宋_GB2312"/>
          <w:kern w:val="0"/>
          <w:sz w:val="32"/>
          <w:szCs w:val="32"/>
          <w:lang w:val="en-US" w:eastAsia="zh-CN" w:bidi="ar"/>
        </w:rPr>
        <w:t>强</w:t>
      </w:r>
      <w:r>
        <w:rPr>
          <w:rFonts w:hint="eastAsia" w:ascii="仿宋_GB2312" w:hAnsi="仿宋_GB2312" w:cs="仿宋_GB2312"/>
          <w:kern w:val="0"/>
          <w:sz w:val="32"/>
          <w:szCs w:val="32"/>
          <w:lang w:val="en-US" w:eastAsia="zh-CN" w:bidi="ar"/>
        </w:rPr>
        <w:t>、刘某山使用</w:t>
      </w:r>
      <w:r>
        <w:rPr>
          <w:rFonts w:hint="eastAsia" w:ascii="仿宋_GB2312" w:hAnsi="仿宋_GB2312" w:cs="仿宋_GB2312"/>
          <w:kern w:val="0"/>
          <w:sz w:val="32"/>
          <w:szCs w:val="32"/>
          <w:highlight w:val="none"/>
          <w:lang w:val="en-US" w:eastAsia="zh-CN" w:bidi="ar"/>
        </w:rPr>
        <w:t>剩余</w:t>
      </w:r>
      <w:r>
        <w:rPr>
          <w:rFonts w:hint="eastAsia" w:ascii="仿宋_GB2312" w:hAnsi="仿宋_GB2312" w:cs="仿宋_GB2312"/>
          <w:kern w:val="0"/>
          <w:sz w:val="32"/>
          <w:szCs w:val="32"/>
          <w:lang w:val="en-US" w:eastAsia="zh-CN" w:bidi="ar"/>
        </w:rPr>
        <w:t>灭火器进行灭火，在此过程中，火势引燃了停在旁边的</w:t>
      </w:r>
      <w:r>
        <w:rPr>
          <w:rFonts w:hint="eastAsia" w:ascii="仿宋_GB2312" w:hAnsi="仿宋_GB2312" w:eastAsia="仿宋_GB2312" w:cs="仿宋_GB2312"/>
          <w:sz w:val="32"/>
          <w:szCs w:val="32"/>
          <w:lang w:val="en-US" w:eastAsia="zh-CN"/>
        </w:rPr>
        <w:t>津</w:t>
      </w:r>
      <w:r>
        <w:rPr>
          <w:rFonts w:hint="eastAsia" w:ascii="Times New Roman" w:hAnsi="Times New Roman" w:eastAsia="仿宋_GB2312" w:cs="Times New Roman"/>
          <w:kern w:val="0"/>
          <w:lang w:val="en-US" w:eastAsia="zh-CN" w:bidi="ar"/>
        </w:rPr>
        <w:t>CG5658</w:t>
      </w:r>
      <w:r>
        <w:rPr>
          <w:rFonts w:hint="eastAsia" w:ascii="仿宋_GB2312" w:hAnsi="仿宋_GB2312" w:eastAsia="仿宋_GB2312" w:cs="仿宋_GB2312"/>
          <w:sz w:val="32"/>
          <w:szCs w:val="32"/>
          <w:lang w:val="en-US" w:eastAsia="zh-CN"/>
        </w:rPr>
        <w:t>重型半挂牵引车</w:t>
      </w:r>
      <w:r>
        <w:rPr>
          <w:rFonts w:hint="eastAsia" w:ascii="仿宋_GB2312" w:hAnsi="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津</w:t>
      </w:r>
      <w:r>
        <w:rPr>
          <w:rFonts w:hint="eastAsia" w:ascii="Times New Roman" w:hAnsi="Times New Roman" w:eastAsia="仿宋_GB2312" w:cs="Times New Roman"/>
          <w:kern w:val="0"/>
          <w:lang w:val="en-US" w:eastAsia="zh-CN" w:bidi="ar"/>
        </w:rPr>
        <w:t>A5Q09</w:t>
      </w:r>
      <w:r>
        <w:rPr>
          <w:rFonts w:hint="eastAsia" w:ascii="仿宋_GB2312" w:hAnsi="仿宋_GB2312" w:eastAsia="仿宋_GB2312" w:cs="仿宋_GB2312"/>
          <w:b w:val="0"/>
          <w:bCs w:val="0"/>
          <w:sz w:val="32"/>
          <w:szCs w:val="32"/>
          <w:lang w:val="en-US" w:eastAsia="zh-CN"/>
        </w:rPr>
        <w:t>挂重型罐式半挂车</w:t>
      </w:r>
      <w:r>
        <w:rPr>
          <w:rFonts w:hint="eastAsia" w:cs="Times New Roman"/>
          <w:kern w:val="0"/>
          <w:highlight w:val="none"/>
          <w:lang w:val="en-US" w:eastAsia="zh-CN" w:bidi="ar"/>
        </w:rPr>
        <w:t>，</w:t>
      </w:r>
      <w:r>
        <w:rPr>
          <w:rFonts w:hint="eastAsia" w:ascii="仿宋_GB2312" w:hAnsi="仿宋_GB2312" w:cs="仿宋_GB2312"/>
          <w:kern w:val="0"/>
          <w:sz w:val="32"/>
          <w:szCs w:val="32"/>
          <w:lang w:val="en-US" w:eastAsia="zh-CN" w:bidi="ar"/>
        </w:rPr>
        <w:t>火势扩大后，两人撤离现场。</w:t>
      </w:r>
      <w:r>
        <w:rPr>
          <w:rFonts w:hint="eastAsia" w:cs="Times New Roman"/>
          <w:kern w:val="0"/>
          <w:sz w:val="32"/>
          <w:szCs w:val="32"/>
          <w:lang w:val="en-US" w:eastAsia="zh-CN" w:bidi="ar"/>
        </w:rPr>
        <w:t>2号罐在火焰炙烤下，罐内气体开始膨胀，将罐顶掀开掉落至地面</w:t>
      </w:r>
      <w:r>
        <w:rPr>
          <w:rFonts w:hint="default" w:ascii="Times New Roman" w:hAnsi="Times New Roman" w:cs="Times New Roman"/>
          <w:lang w:val="en-US" w:eastAsia="zh-CN"/>
        </w:rPr>
        <w:t>。</w:t>
      </w:r>
      <w:r>
        <w:rPr>
          <w:rFonts w:hint="eastAsia" w:cs="Times New Roman"/>
          <w:lang w:val="en-US" w:eastAsia="zh-CN"/>
        </w:rPr>
        <w:t>火势蔓延后，将院内的</w:t>
      </w:r>
      <w:r>
        <w:rPr>
          <w:rFonts w:hint="eastAsia" w:cs="Times New Roman"/>
          <w:kern w:val="0"/>
          <w:lang w:val="en-US" w:eastAsia="zh-CN" w:bidi="ar"/>
        </w:rPr>
        <w:t>2辆报废油罐车</w:t>
      </w:r>
      <w:r>
        <w:rPr>
          <w:rFonts w:hint="eastAsia" w:ascii="仿宋_GB2312" w:hAnsi="仿宋_GB2312" w:cs="仿宋_GB2312"/>
          <w:kern w:val="0"/>
          <w:lang w:eastAsia="zh-CN" w:bidi="ar"/>
        </w:rPr>
        <w:t>、</w:t>
      </w:r>
      <w:r>
        <w:rPr>
          <w:rFonts w:hint="eastAsia" w:cs="Times New Roman"/>
          <w:kern w:val="0"/>
          <w:lang w:val="en-US" w:eastAsia="zh-CN" w:bidi="ar"/>
        </w:rPr>
        <w:t>3</w:t>
      </w:r>
      <w:r>
        <w:rPr>
          <w:rFonts w:hint="eastAsia" w:ascii="Times New Roman" w:hAnsi="Times New Roman" w:cs="Times New Roman"/>
          <w:kern w:val="0"/>
          <w:lang w:val="en-US" w:eastAsia="zh-CN" w:bidi="ar"/>
        </w:rPr>
        <w:t>辆</w:t>
      </w:r>
      <w:r>
        <w:rPr>
          <w:rFonts w:hint="eastAsia" w:cs="Times New Roman"/>
          <w:kern w:val="0"/>
          <w:lang w:val="en-US" w:eastAsia="zh-CN" w:bidi="ar"/>
        </w:rPr>
        <w:t>轿车、1辆小型皮卡车烧毁</w:t>
      </w:r>
      <w:r>
        <w:rPr>
          <w:rFonts w:hint="eastAsia" w:ascii="仿宋_GB2312" w:hAnsi="仿宋_GB2312" w:cs="仿宋_GB2312"/>
          <w:kern w:val="0"/>
          <w:lang w:val="en-US" w:eastAsia="zh-CN" w:bidi="ar"/>
        </w:rPr>
        <w:t>，</w:t>
      </w:r>
      <w:r>
        <w:rPr>
          <w:rFonts w:hint="eastAsia" w:cs="Times New Roman"/>
          <w:kern w:val="0"/>
          <w:lang w:val="en-US" w:eastAsia="zh-CN" w:bidi="ar"/>
        </w:rPr>
        <w:t>办公室内部分设备受损。</w:t>
      </w:r>
    </w:p>
    <w:p w14:paraId="41CED8F5">
      <w:pPr>
        <w:pStyle w:val="3"/>
        <w:pageBreakBefore w:val="0"/>
        <w:widowControl w:val="0"/>
        <w:kinsoku/>
        <w:wordWrap w:val="0"/>
        <w:overflowPunct/>
        <w:topLinePunct w:val="0"/>
        <w:autoSpaceDE/>
        <w:autoSpaceDN/>
        <w:bidi w:val="0"/>
        <w:adjustRightInd/>
        <w:snapToGrid/>
        <w:jc w:val="both"/>
        <w:textAlignment w:val="auto"/>
        <w:rPr>
          <w:rFonts w:hint="eastAsia" w:ascii="仿宋_GB2312" w:hAnsi="仿宋_GB2312" w:cs="仿宋_GB2312"/>
          <w:kern w:val="0"/>
          <w:sz w:val="32"/>
          <w:szCs w:val="32"/>
          <w:lang w:val="en-US" w:eastAsia="zh-CN" w:bidi="ar"/>
        </w:rPr>
      </w:pPr>
      <w:bookmarkStart w:id="43" w:name="_Toc5819"/>
      <w:r>
        <w:rPr>
          <w:rFonts w:hint="eastAsia" w:ascii="楷体" w:hAnsi="楷体" w:eastAsia="楷体" w:cs="楷体"/>
          <w:lang w:val="en-US" w:eastAsia="zh-CN"/>
        </w:rPr>
        <w:t>（二）应急处置情况</w:t>
      </w:r>
      <w:bookmarkEnd w:id="43"/>
    </w:p>
    <w:p w14:paraId="04F0E771">
      <w:pPr>
        <w:pageBreakBefore w:val="0"/>
        <w:widowControl/>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0"/>
          <w:lang w:bidi="ar"/>
        </w:rPr>
      </w:pPr>
      <w:r>
        <w:rPr>
          <w:rFonts w:hint="eastAsia" w:ascii="仿宋_GB2312" w:hAnsi="仿宋_GB2312" w:cs="仿宋_GB2312"/>
          <w:kern w:val="0"/>
          <w:sz w:val="32"/>
          <w:szCs w:val="32"/>
          <w:lang w:val="en-US" w:eastAsia="zh-CN" w:bidi="ar"/>
        </w:rPr>
        <w:t>在附近的王某成发现海滨旺角公司起火后，拨打了119报警电话。</w:t>
      </w:r>
      <w:r>
        <w:rPr>
          <w:rFonts w:hint="eastAsia" w:ascii="仿宋_GB2312" w:hAnsi="仿宋_GB2312" w:cs="仿宋_GB2312"/>
          <w:kern w:val="0"/>
          <w:sz w:val="32"/>
          <w:szCs w:val="32"/>
          <w:lang w:eastAsia="zh-CN" w:bidi="ar"/>
        </w:rPr>
        <w:t>接到火情后，</w:t>
      </w:r>
      <w:r>
        <w:rPr>
          <w:rFonts w:hint="eastAsia" w:ascii="仿宋_GB2312" w:hAnsi="仿宋_GB2312" w:eastAsia="仿宋_GB2312" w:cs="仿宋_GB2312"/>
          <w:kern w:val="0"/>
          <w:sz w:val="32"/>
          <w:szCs w:val="32"/>
          <w:lang w:eastAsia="zh-CN" w:bidi="ar"/>
        </w:rPr>
        <w:t>我区</w:t>
      </w:r>
      <w:r>
        <w:rPr>
          <w:rFonts w:hint="eastAsia" w:ascii="仿宋_GB2312" w:hAnsi="仿宋_GB2312" w:eastAsia="仿宋_GB2312" w:cs="仿宋_GB2312"/>
          <w:kern w:val="0"/>
          <w:sz w:val="32"/>
          <w:szCs w:val="32"/>
          <w:lang w:bidi="ar"/>
        </w:rPr>
        <w:t>第一时间启动应急响应，市应急</w:t>
      </w:r>
      <w:r>
        <w:rPr>
          <w:rFonts w:hint="eastAsia" w:ascii="仿宋_GB2312" w:hAnsi="仿宋_GB2312" w:cs="仿宋_GB2312"/>
          <w:kern w:val="0"/>
          <w:sz w:val="32"/>
          <w:szCs w:val="32"/>
          <w:lang w:eastAsia="zh-CN" w:bidi="ar"/>
        </w:rPr>
        <w:t>管理局</w:t>
      </w:r>
      <w:r>
        <w:rPr>
          <w:rFonts w:hint="eastAsia" w:ascii="仿宋_GB2312" w:hAnsi="仿宋_GB2312" w:eastAsia="仿宋_GB2312" w:cs="仿宋_GB2312"/>
          <w:kern w:val="0"/>
          <w:sz w:val="32"/>
          <w:szCs w:val="32"/>
          <w:lang w:bidi="ar"/>
        </w:rPr>
        <w:t>、</w:t>
      </w:r>
      <w:r>
        <w:rPr>
          <w:rFonts w:hint="eastAsia" w:ascii="仿宋_GB2312" w:hAnsi="仿宋_GB2312" w:cs="仿宋_GB2312"/>
          <w:kern w:val="0"/>
          <w:sz w:val="32"/>
          <w:szCs w:val="32"/>
          <w:lang w:eastAsia="zh-CN" w:bidi="ar"/>
        </w:rPr>
        <w:t>市</w:t>
      </w:r>
      <w:r>
        <w:rPr>
          <w:rFonts w:hint="eastAsia" w:ascii="仿宋_GB2312" w:hAnsi="仿宋_GB2312" w:eastAsia="仿宋_GB2312" w:cs="仿宋_GB2312"/>
          <w:kern w:val="0"/>
          <w:sz w:val="32"/>
          <w:szCs w:val="32"/>
          <w:lang w:bidi="ar"/>
        </w:rPr>
        <w:t>生态</w:t>
      </w:r>
      <w:r>
        <w:rPr>
          <w:rFonts w:hint="eastAsia" w:ascii="仿宋_GB2312" w:hAnsi="仿宋_GB2312" w:cs="仿宋_GB2312"/>
          <w:kern w:val="0"/>
          <w:sz w:val="32"/>
          <w:szCs w:val="32"/>
          <w:lang w:eastAsia="zh-CN" w:bidi="ar"/>
        </w:rPr>
        <w:t>环境局、市</w:t>
      </w:r>
      <w:r>
        <w:rPr>
          <w:rFonts w:hint="eastAsia" w:ascii="仿宋_GB2312" w:hAnsi="仿宋_GB2312" w:eastAsia="仿宋_GB2312" w:cs="仿宋_GB2312"/>
          <w:kern w:val="0"/>
          <w:sz w:val="32"/>
          <w:szCs w:val="32"/>
          <w:lang w:bidi="ar"/>
        </w:rPr>
        <w:t>消防</w:t>
      </w:r>
      <w:r>
        <w:rPr>
          <w:rFonts w:hint="eastAsia" w:ascii="仿宋_GB2312" w:hAnsi="仿宋_GB2312" w:cs="仿宋_GB2312"/>
          <w:kern w:val="0"/>
          <w:sz w:val="32"/>
          <w:szCs w:val="32"/>
          <w:lang w:eastAsia="zh-CN" w:bidi="ar"/>
        </w:rPr>
        <w:t>救援局</w:t>
      </w:r>
      <w:r>
        <w:rPr>
          <w:rFonts w:hint="eastAsia" w:ascii="仿宋_GB2312" w:hAnsi="仿宋_GB2312" w:eastAsia="仿宋_GB2312" w:cs="仿宋_GB2312"/>
          <w:kern w:val="0"/>
          <w:sz w:val="32"/>
          <w:szCs w:val="32"/>
          <w:lang w:bidi="ar"/>
        </w:rPr>
        <w:t>等部门分管负责同志赶赴现场给予全力支持，区消防</w:t>
      </w:r>
      <w:r>
        <w:rPr>
          <w:rFonts w:hint="eastAsia" w:ascii="仿宋_GB2312" w:hAnsi="仿宋_GB2312" w:cs="仿宋_GB2312"/>
          <w:kern w:val="0"/>
          <w:sz w:val="32"/>
          <w:szCs w:val="32"/>
          <w:lang w:eastAsia="zh-CN" w:bidi="ar"/>
        </w:rPr>
        <w:t>救援局</w:t>
      </w:r>
      <w:r>
        <w:rPr>
          <w:rFonts w:hint="eastAsia" w:ascii="仿宋_GB2312" w:hAnsi="仿宋_GB2312" w:eastAsia="仿宋_GB2312" w:cs="仿宋_GB2312"/>
          <w:kern w:val="0"/>
          <w:sz w:val="32"/>
          <w:szCs w:val="32"/>
          <w:lang w:bidi="ar"/>
        </w:rPr>
        <w:t>、公安</w:t>
      </w:r>
      <w:r>
        <w:rPr>
          <w:rFonts w:hint="eastAsia" w:ascii="仿宋_GB2312" w:hAnsi="仿宋_GB2312" w:cs="仿宋_GB2312"/>
          <w:kern w:val="0"/>
          <w:sz w:val="32"/>
          <w:szCs w:val="32"/>
          <w:lang w:eastAsia="zh-CN" w:bidi="ar"/>
        </w:rPr>
        <w:t>静海分局</w:t>
      </w:r>
      <w:r>
        <w:rPr>
          <w:rFonts w:hint="eastAsia" w:ascii="仿宋_GB2312" w:hAnsi="仿宋_GB2312" w:eastAsia="仿宋_GB2312" w:cs="仿宋_GB2312"/>
          <w:kern w:val="0"/>
          <w:sz w:val="32"/>
          <w:szCs w:val="32"/>
          <w:lang w:bidi="ar"/>
        </w:rPr>
        <w:t>、</w:t>
      </w:r>
      <w:r>
        <w:rPr>
          <w:rFonts w:hint="eastAsia" w:ascii="仿宋_GB2312" w:hAnsi="仿宋_GB2312" w:cs="仿宋_GB2312"/>
          <w:kern w:val="0"/>
          <w:sz w:val="32"/>
          <w:szCs w:val="32"/>
          <w:lang w:eastAsia="zh-CN" w:bidi="ar"/>
        </w:rPr>
        <w:t>区</w:t>
      </w:r>
      <w:r>
        <w:rPr>
          <w:rFonts w:hint="eastAsia" w:ascii="仿宋_GB2312" w:hAnsi="仿宋_GB2312" w:eastAsia="仿宋_GB2312" w:cs="仿宋_GB2312"/>
          <w:kern w:val="0"/>
          <w:sz w:val="32"/>
          <w:szCs w:val="32"/>
          <w:lang w:bidi="ar"/>
        </w:rPr>
        <w:t>应急</w:t>
      </w:r>
      <w:r>
        <w:rPr>
          <w:rFonts w:hint="eastAsia" w:ascii="仿宋_GB2312" w:hAnsi="仿宋_GB2312" w:cs="仿宋_GB2312"/>
          <w:kern w:val="0"/>
          <w:sz w:val="32"/>
          <w:szCs w:val="32"/>
          <w:lang w:eastAsia="zh-CN" w:bidi="ar"/>
        </w:rPr>
        <w:t>管理局</w:t>
      </w:r>
      <w:r>
        <w:rPr>
          <w:rFonts w:hint="eastAsia" w:ascii="仿宋_GB2312" w:hAnsi="仿宋_GB2312" w:eastAsia="仿宋_GB2312" w:cs="仿宋_GB2312"/>
          <w:kern w:val="0"/>
          <w:sz w:val="32"/>
          <w:szCs w:val="32"/>
          <w:lang w:bidi="ar"/>
        </w:rPr>
        <w:t>、</w:t>
      </w:r>
      <w:r>
        <w:rPr>
          <w:rFonts w:hint="eastAsia" w:ascii="仿宋_GB2312" w:hAnsi="仿宋_GB2312" w:cs="仿宋_GB2312"/>
          <w:kern w:val="0"/>
          <w:sz w:val="32"/>
          <w:szCs w:val="32"/>
          <w:lang w:eastAsia="zh-CN" w:bidi="ar"/>
        </w:rPr>
        <w:t>区生态环境局、</w:t>
      </w:r>
      <w:r>
        <w:rPr>
          <w:rFonts w:hint="eastAsia" w:ascii="仿宋_GB2312" w:hAnsi="仿宋_GB2312" w:eastAsia="仿宋_GB2312" w:cs="仿宋_GB2312"/>
          <w:kern w:val="0"/>
          <w:sz w:val="32"/>
          <w:szCs w:val="32"/>
          <w:lang w:bidi="ar"/>
        </w:rPr>
        <w:t>中旺镇</w:t>
      </w:r>
      <w:r>
        <w:rPr>
          <w:rFonts w:hint="eastAsia" w:ascii="仿宋_GB2312" w:hAnsi="仿宋_GB2312" w:cs="仿宋_GB2312"/>
          <w:kern w:val="0"/>
          <w:sz w:val="32"/>
          <w:szCs w:val="32"/>
          <w:lang w:eastAsia="zh-CN" w:bidi="ar"/>
        </w:rPr>
        <w:t>人民政府</w:t>
      </w:r>
      <w:r>
        <w:rPr>
          <w:rFonts w:hint="eastAsia" w:ascii="仿宋_GB2312" w:hAnsi="仿宋_GB2312" w:eastAsia="仿宋_GB2312" w:cs="仿宋_GB2312"/>
          <w:kern w:val="0"/>
          <w:sz w:val="32"/>
          <w:szCs w:val="32"/>
          <w:lang w:bidi="ar"/>
        </w:rPr>
        <w:t>等单位相关同志第一时间赶赴现场协同配合开展应急处置工作。</w:t>
      </w:r>
      <w:r>
        <w:rPr>
          <w:rFonts w:hint="eastAsia" w:ascii="仿宋_GB2312" w:hAnsi="仿宋_GB2312" w:cs="仿宋_GB2312"/>
          <w:kern w:val="0"/>
          <w:sz w:val="32"/>
          <w:szCs w:val="32"/>
          <w:lang w:eastAsia="zh-CN" w:bidi="ar"/>
        </w:rPr>
        <w:t>天津市消防救援局</w:t>
      </w:r>
      <w:r>
        <w:rPr>
          <w:rFonts w:hint="eastAsia" w:ascii="仿宋_GB2312" w:hAnsi="仿宋_GB2312" w:eastAsia="仿宋_GB2312" w:cs="仿宋_GB2312"/>
          <w:kern w:val="0"/>
          <w:sz w:val="32"/>
          <w:szCs w:val="32"/>
          <w:lang w:bidi="ar"/>
        </w:rPr>
        <w:t>调集出动</w:t>
      </w:r>
      <w:r>
        <w:rPr>
          <w:rFonts w:hint="eastAsia" w:ascii="Times New Roman" w:hAnsi="Times New Roman" w:eastAsia="仿宋_GB2312" w:cs="Times New Roman"/>
          <w:kern w:val="0"/>
          <w:lang w:bidi="ar"/>
        </w:rPr>
        <w:t>15个消防站、35辆消防车、97名救援人员及静海支队全勤指挥部人员，通过冷</w:t>
      </w:r>
      <w:r>
        <w:rPr>
          <w:rFonts w:hint="eastAsia" w:ascii="仿宋_GB2312" w:hAnsi="仿宋_GB2312" w:eastAsia="仿宋_GB2312" w:cs="仿宋_GB2312"/>
          <w:kern w:val="0"/>
          <w:sz w:val="32"/>
          <w:szCs w:val="32"/>
          <w:lang w:bidi="ar"/>
        </w:rPr>
        <w:t>却抑制、泡沫覆盖灭火方式进行灭火，公安部门第一时间开展道路封控并进行现场警戒。在市领导的关心指导和市区各部门的协同配合下，火情于当日</w:t>
      </w:r>
      <w:r>
        <w:rPr>
          <w:rFonts w:hint="eastAsia" w:ascii="Times New Roman" w:hAnsi="Times New Roman" w:eastAsia="仿宋_GB2312" w:cs="Times New Roman"/>
          <w:kern w:val="0"/>
          <w:lang w:bidi="ar"/>
        </w:rPr>
        <w:t>13时36分全部扑灭，14时20分解除路面封控。</w:t>
      </w:r>
    </w:p>
    <w:p w14:paraId="0612D78C">
      <w:pPr>
        <w:pageBreakBefore w:val="0"/>
        <w:widowControl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bidi="ar"/>
        </w:rPr>
      </w:pPr>
      <w:r>
        <w:rPr>
          <w:rFonts w:hint="eastAsia" w:ascii="Times New Roman" w:hAnsi="Times New Roman" w:eastAsia="仿宋_GB2312" w:cs="Times New Roman"/>
          <w:kern w:val="0"/>
          <w:lang w:bidi="ar"/>
        </w:rPr>
        <w:t>4月7日</w:t>
      </w:r>
      <w:r>
        <w:rPr>
          <w:rFonts w:hint="eastAsia" w:cs="Times New Roman"/>
          <w:kern w:val="0"/>
          <w:lang w:eastAsia="zh-CN" w:bidi="ar"/>
        </w:rPr>
        <w:t>至</w:t>
      </w:r>
      <w:r>
        <w:rPr>
          <w:rFonts w:hint="eastAsia" w:cs="Times New Roman"/>
          <w:kern w:val="0"/>
          <w:lang w:val="en-US" w:eastAsia="zh-CN" w:bidi="ar"/>
        </w:rPr>
        <w:t>8日</w:t>
      </w:r>
      <w:r>
        <w:rPr>
          <w:rFonts w:hint="eastAsia" w:ascii="Times New Roman" w:hAnsi="Times New Roman" w:eastAsia="仿宋_GB2312" w:cs="Times New Roman"/>
          <w:kern w:val="0"/>
          <w:lang w:bidi="ar"/>
        </w:rPr>
        <w:t>，</w:t>
      </w:r>
      <w:r>
        <w:rPr>
          <w:rFonts w:hint="eastAsia" w:ascii="Times New Roman" w:hAnsi="Times New Roman" w:eastAsia="仿宋_GB2312" w:cs="Times New Roman"/>
          <w:kern w:val="0"/>
          <w:lang w:eastAsia="zh-CN" w:bidi="ar"/>
        </w:rPr>
        <w:t>区生态</w:t>
      </w:r>
      <w:r>
        <w:rPr>
          <w:rFonts w:hint="eastAsia" w:ascii="仿宋_GB2312" w:hAnsi="仿宋_GB2312" w:eastAsia="仿宋_GB2312" w:cs="仿宋_GB2312"/>
          <w:kern w:val="0"/>
          <w:sz w:val="32"/>
          <w:szCs w:val="32"/>
          <w:lang w:eastAsia="zh-CN" w:bidi="ar"/>
        </w:rPr>
        <w:t>环境局</w:t>
      </w:r>
      <w:r>
        <w:rPr>
          <w:rFonts w:hint="eastAsia" w:ascii="仿宋_GB2312" w:hAnsi="仿宋_GB2312" w:eastAsia="仿宋_GB2312" w:cs="仿宋_GB2312"/>
          <w:kern w:val="0"/>
          <w:sz w:val="32"/>
          <w:szCs w:val="32"/>
          <w:lang w:val="en-US" w:eastAsia="zh-CN" w:bidi="ar"/>
        </w:rPr>
        <w:t>协调</w:t>
      </w:r>
      <w:r>
        <w:rPr>
          <w:rFonts w:hint="eastAsia" w:ascii="仿宋_GB2312" w:hAnsi="仿宋_GB2312" w:eastAsia="仿宋_GB2312" w:cs="仿宋_GB2312"/>
          <w:kern w:val="0"/>
          <w:sz w:val="32"/>
          <w:szCs w:val="32"/>
          <w:lang w:eastAsia="zh-CN" w:bidi="ar"/>
        </w:rPr>
        <w:t>天津</w:t>
      </w:r>
      <w:r>
        <w:rPr>
          <w:rFonts w:hint="eastAsia" w:ascii="仿宋_GB2312" w:hAnsi="仿宋_GB2312" w:eastAsia="仿宋_GB2312" w:cs="仿宋_GB2312"/>
          <w:kern w:val="0"/>
          <w:sz w:val="32"/>
          <w:szCs w:val="32"/>
          <w:lang w:bidi="ar"/>
        </w:rPr>
        <w:t>合佳威立雅</w:t>
      </w:r>
      <w:r>
        <w:rPr>
          <w:rFonts w:hint="eastAsia" w:ascii="仿宋_GB2312" w:hAnsi="仿宋_GB2312" w:eastAsia="仿宋_GB2312" w:cs="仿宋_GB2312"/>
          <w:kern w:val="0"/>
          <w:sz w:val="32"/>
          <w:szCs w:val="32"/>
          <w:lang w:eastAsia="zh-CN" w:bidi="ar"/>
        </w:rPr>
        <w:t>环境服务</w:t>
      </w:r>
      <w:r>
        <w:rPr>
          <w:rFonts w:hint="eastAsia" w:ascii="仿宋_GB2312" w:hAnsi="仿宋_GB2312" w:eastAsia="仿宋_GB2312" w:cs="仿宋_GB2312"/>
          <w:kern w:val="0"/>
          <w:sz w:val="32"/>
          <w:szCs w:val="32"/>
          <w:lang w:bidi="ar"/>
        </w:rPr>
        <w:t>有限公司专业人员进入现场对</w:t>
      </w:r>
      <w:r>
        <w:rPr>
          <w:rFonts w:hint="eastAsia" w:ascii="仿宋_GB2312" w:hAnsi="仿宋_GB2312" w:eastAsia="仿宋_GB2312" w:cs="仿宋_GB2312"/>
          <w:kern w:val="0"/>
          <w:sz w:val="32"/>
          <w:szCs w:val="32"/>
          <w:lang w:eastAsia="zh-CN" w:bidi="ar"/>
        </w:rPr>
        <w:t>含油废物</w:t>
      </w:r>
      <w:r>
        <w:rPr>
          <w:rFonts w:hint="eastAsia" w:ascii="仿宋_GB2312" w:hAnsi="仿宋_GB2312" w:eastAsia="仿宋_GB2312" w:cs="仿宋_GB2312"/>
          <w:kern w:val="0"/>
          <w:sz w:val="32"/>
          <w:szCs w:val="32"/>
          <w:lang w:bidi="ar"/>
        </w:rPr>
        <w:t>进行</w:t>
      </w:r>
      <w:r>
        <w:rPr>
          <w:rFonts w:hint="eastAsia" w:ascii="仿宋_GB2312" w:hAnsi="仿宋_GB2312" w:eastAsia="仿宋_GB2312" w:cs="仿宋_GB2312"/>
          <w:kern w:val="0"/>
          <w:sz w:val="32"/>
          <w:szCs w:val="32"/>
          <w:lang w:eastAsia="zh-CN" w:bidi="ar"/>
        </w:rPr>
        <w:t>转移</w:t>
      </w:r>
      <w:r>
        <w:rPr>
          <w:rFonts w:hint="eastAsia" w:ascii="仿宋_GB2312" w:hAnsi="仿宋_GB2312" w:eastAsia="仿宋_GB2312" w:cs="仿宋_GB2312"/>
          <w:kern w:val="0"/>
          <w:sz w:val="32"/>
          <w:szCs w:val="32"/>
          <w:lang w:bidi="ar"/>
        </w:rPr>
        <w:t>处</w:t>
      </w:r>
      <w:r>
        <w:rPr>
          <w:rFonts w:hint="eastAsia" w:ascii="Times New Roman" w:hAnsi="Times New Roman" w:eastAsia="仿宋_GB2312" w:cs="Times New Roman"/>
          <w:kern w:val="0"/>
          <w:lang w:bidi="ar"/>
        </w:rPr>
        <w:t>置，</w:t>
      </w:r>
      <w:r>
        <w:rPr>
          <w:rFonts w:hint="eastAsia" w:cs="Times New Roman"/>
          <w:kern w:val="0"/>
          <w:lang w:eastAsia="zh-CN" w:bidi="ar"/>
        </w:rPr>
        <w:t>共</w:t>
      </w:r>
      <w:r>
        <w:rPr>
          <w:rFonts w:hint="eastAsia" w:ascii="Times New Roman" w:hAnsi="Times New Roman" w:eastAsia="仿宋_GB2312" w:cs="Times New Roman"/>
          <w:kern w:val="0"/>
          <w:lang w:bidi="ar"/>
        </w:rPr>
        <w:t>转移处置</w:t>
      </w:r>
      <w:r>
        <w:rPr>
          <w:rFonts w:hint="eastAsia" w:cs="Times New Roman"/>
          <w:kern w:val="0"/>
          <w:lang w:val="en-US" w:eastAsia="zh-CN" w:bidi="ar"/>
        </w:rPr>
        <w:t>37.44吨</w:t>
      </w:r>
      <w:r>
        <w:rPr>
          <w:rFonts w:hint="eastAsia" w:ascii="Times New Roman" w:hAnsi="Times New Roman" w:eastAsia="仿宋_GB2312" w:cs="Times New Roman"/>
          <w:kern w:val="0"/>
          <w:lang w:bidi="ar"/>
        </w:rPr>
        <w:t>。</w:t>
      </w:r>
    </w:p>
    <w:p w14:paraId="7C50DBE8">
      <w:pPr>
        <w:pageBreakBefore w:val="0"/>
        <w:widowControl w:val="0"/>
        <w:kinsoku/>
        <w:wordWrap w:val="0"/>
        <w:overflowPunct/>
        <w:topLinePunct w:val="0"/>
        <w:autoSpaceDE/>
        <w:autoSpaceDN/>
        <w:bidi w:val="0"/>
        <w:adjustRightInd/>
        <w:snapToGrid/>
        <w:jc w:val="both"/>
        <w:textAlignment w:val="auto"/>
        <w:rPr>
          <w:rFonts w:hint="eastAsia" w:ascii="仿宋_GB2312" w:hAnsi="仿宋_GB2312" w:eastAsia="仿宋_GB2312" w:cs="仿宋_GB2312"/>
          <w:lang w:val="en-US" w:eastAsia="zh-CN"/>
        </w:rPr>
      </w:pPr>
      <w:r>
        <w:rPr>
          <w:rFonts w:hint="eastAsia" w:ascii="Times New Roman" w:hAnsi="Times New Roman" w:eastAsia="仿宋_GB2312" w:cs="Times New Roman"/>
          <w:kern w:val="0"/>
          <w:lang w:val="en-US" w:eastAsia="zh-CN" w:bidi="ar"/>
        </w:rPr>
        <w:t>4月8日</w:t>
      </w:r>
      <w:r>
        <w:rPr>
          <w:rFonts w:hint="eastAsia" w:cs="Times New Roman"/>
          <w:kern w:val="0"/>
          <w:lang w:val="en-US" w:eastAsia="zh-CN" w:bidi="ar"/>
        </w:rPr>
        <w:t>、10日，</w:t>
      </w:r>
      <w:r>
        <w:rPr>
          <w:rFonts w:hint="eastAsia" w:ascii="仿宋_GB2312" w:hAnsi="仿宋_GB2312" w:eastAsia="仿宋_GB2312" w:cs="仿宋_GB2312"/>
          <w:lang w:val="en-US" w:eastAsia="zh-CN"/>
        </w:rPr>
        <w:t>区应急管理局</w:t>
      </w:r>
      <w:r>
        <w:rPr>
          <w:rFonts w:hint="eastAsia" w:ascii="仿宋_GB2312" w:hAnsi="仿宋_GB2312" w:cs="仿宋_GB2312"/>
          <w:lang w:val="en-US" w:eastAsia="zh-CN"/>
        </w:rPr>
        <w:t>协调</w:t>
      </w:r>
      <w:r>
        <w:rPr>
          <w:rFonts w:hint="eastAsia" w:ascii="仿宋_GB2312" w:hAnsi="仿宋_GB2312" w:eastAsia="仿宋_GB2312" w:cs="仿宋_GB2312"/>
          <w:lang w:val="en-US" w:eastAsia="zh-CN"/>
        </w:rPr>
        <w:t>天津港琪物流有限公司</w:t>
      </w:r>
      <w:r>
        <w:rPr>
          <w:rFonts w:hint="eastAsia" w:ascii="仿宋_GB2312" w:hAnsi="仿宋_GB2312" w:eastAsia="仿宋_GB2312" w:cs="仿宋_GB2312"/>
          <w:kern w:val="0"/>
          <w:lang w:bidi="ar"/>
        </w:rPr>
        <w:t>专业人员进入现场</w:t>
      </w:r>
      <w:r>
        <w:rPr>
          <w:rFonts w:hint="eastAsia" w:ascii="仿宋_GB2312" w:hAnsi="仿宋_GB2312" w:eastAsia="仿宋_GB2312" w:cs="仿宋_GB2312"/>
          <w:lang w:val="en-US" w:eastAsia="zh-CN"/>
        </w:rPr>
        <w:t>对</w:t>
      </w:r>
      <w:r>
        <w:rPr>
          <w:rFonts w:hint="eastAsia" w:ascii="Times New Roman" w:hAnsi="Times New Roman" w:eastAsia="仿宋_GB2312" w:cs="Times New Roman"/>
          <w:kern w:val="0"/>
          <w:lang w:val="en-US" w:eastAsia="zh-CN" w:bidi="ar"/>
        </w:rPr>
        <w:t>1号</w:t>
      </w:r>
      <w:r>
        <w:rPr>
          <w:rFonts w:hint="eastAsia" w:cs="Times New Roman"/>
          <w:kern w:val="0"/>
          <w:lang w:val="en-US" w:eastAsia="zh-CN" w:bidi="ar"/>
        </w:rPr>
        <w:t>、3号、4号</w:t>
      </w:r>
      <w:r>
        <w:rPr>
          <w:rFonts w:hint="eastAsia" w:ascii="Times New Roman" w:hAnsi="Times New Roman" w:eastAsia="仿宋_GB2312" w:cs="Times New Roman"/>
          <w:kern w:val="0"/>
          <w:lang w:val="en-US" w:eastAsia="zh-CN" w:bidi="ar"/>
        </w:rPr>
        <w:t>罐内的</w:t>
      </w:r>
      <w:r>
        <w:rPr>
          <w:rFonts w:hint="eastAsia" w:cs="Times New Roman"/>
          <w:kern w:val="0"/>
          <w:lang w:val="en-US" w:eastAsia="zh-CN" w:bidi="ar"/>
        </w:rPr>
        <w:t>物质</w:t>
      </w:r>
      <w:r>
        <w:rPr>
          <w:rFonts w:hint="eastAsia" w:ascii="Times New Roman" w:hAnsi="Times New Roman" w:eastAsia="仿宋_GB2312" w:cs="Times New Roman"/>
          <w:kern w:val="0"/>
          <w:lang w:val="en-US" w:eastAsia="zh-CN" w:bidi="ar"/>
        </w:rPr>
        <w:t>进行转移</w:t>
      </w:r>
      <w:r>
        <w:rPr>
          <w:rFonts w:hint="eastAsia" w:cs="Times New Roman"/>
          <w:kern w:val="0"/>
          <w:lang w:val="en-US" w:eastAsia="zh-CN" w:bidi="ar"/>
        </w:rPr>
        <w:t>处置，</w:t>
      </w:r>
      <w:r>
        <w:rPr>
          <w:rFonts w:hint="eastAsia" w:ascii="Times New Roman" w:hAnsi="Times New Roman" w:eastAsia="仿宋_GB2312" w:cs="Times New Roman"/>
          <w:kern w:val="0"/>
          <w:lang w:val="en-US" w:eastAsia="zh-CN" w:bidi="ar"/>
        </w:rPr>
        <w:t>共转移</w:t>
      </w:r>
      <w:r>
        <w:rPr>
          <w:rFonts w:hint="eastAsia" w:cs="Times New Roman"/>
          <w:kern w:val="0"/>
          <w:lang w:val="en-US" w:eastAsia="zh-CN" w:bidi="ar"/>
        </w:rPr>
        <w:t>处置</w:t>
      </w:r>
      <w:r>
        <w:rPr>
          <w:rFonts w:hint="eastAsia" w:cs="Times New Roman"/>
          <w:kern w:val="0"/>
          <w:highlight w:val="none"/>
          <w:lang w:val="en-US" w:eastAsia="zh-CN" w:bidi="ar"/>
        </w:rPr>
        <w:t>132.8</w:t>
      </w:r>
      <w:r>
        <w:rPr>
          <w:rFonts w:hint="eastAsia" w:ascii="Times New Roman" w:hAnsi="Times New Roman" w:eastAsia="仿宋_GB2312" w:cs="Times New Roman"/>
          <w:kern w:val="0"/>
          <w:lang w:val="en-US" w:eastAsia="zh-CN" w:bidi="ar"/>
        </w:rPr>
        <w:t>吨</w:t>
      </w:r>
      <w:r>
        <w:rPr>
          <w:rFonts w:hint="eastAsia" w:ascii="仿宋_GB2312" w:hAnsi="仿宋_GB2312" w:eastAsia="仿宋_GB2312" w:cs="仿宋_GB2312"/>
          <w:lang w:val="en-US" w:eastAsia="zh-CN"/>
        </w:rPr>
        <w:t>。</w:t>
      </w:r>
    </w:p>
    <w:p w14:paraId="4611D6B2">
      <w:pPr>
        <w:pageBreakBefore w:val="0"/>
        <w:widowControl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bidi="ar"/>
        </w:rPr>
      </w:pPr>
      <w:r>
        <w:rPr>
          <w:rFonts w:hint="eastAsia" w:ascii="仿宋_GB2312" w:hAnsi="仿宋_GB2312" w:eastAsia="仿宋_GB2312" w:cs="仿宋_GB2312"/>
          <w:kern w:val="0"/>
          <w:sz w:val="32"/>
          <w:szCs w:val="32"/>
          <w:lang w:bidi="ar"/>
        </w:rPr>
        <w:t>自火情</w:t>
      </w:r>
      <w:r>
        <w:rPr>
          <w:rFonts w:hint="eastAsia" w:ascii="仿宋_GB2312" w:hAnsi="仿宋_GB2312" w:cs="仿宋_GB2312"/>
          <w:kern w:val="0"/>
          <w:sz w:val="32"/>
          <w:szCs w:val="32"/>
          <w:lang w:eastAsia="zh-CN" w:bidi="ar"/>
        </w:rPr>
        <w:t>发生后</w:t>
      </w:r>
      <w:r>
        <w:rPr>
          <w:rFonts w:hint="eastAsia" w:ascii="仿宋_GB2312" w:hAnsi="仿宋_GB2312" w:eastAsia="仿宋_GB2312" w:cs="仿宋_GB2312"/>
          <w:kern w:val="0"/>
          <w:sz w:val="32"/>
          <w:szCs w:val="32"/>
          <w:lang w:bidi="ar"/>
        </w:rPr>
        <w:t>，我区持续开展线上巡查及调控管控工作，第一时间联动市委网信办协请中央网信办开展线上处置工作，</w:t>
      </w:r>
      <w:r>
        <w:rPr>
          <w:rFonts w:hint="eastAsia" w:ascii="Times New Roman" w:hAnsi="Times New Roman" w:eastAsia="仿宋_GB2312" w:cs="Times New Roman"/>
          <w:kern w:val="0"/>
          <w:lang w:bidi="ar"/>
        </w:rPr>
        <w:t>未造成舆情炒作。</w:t>
      </w:r>
    </w:p>
    <w:p w14:paraId="0B01A1B6">
      <w:pPr>
        <w:pageBreakBefore w:val="0"/>
        <w:widowControl w:val="0"/>
        <w:kinsoku/>
        <w:wordWrap w:val="0"/>
        <w:overflowPunct/>
        <w:topLinePunct w:val="0"/>
        <w:autoSpaceDE/>
        <w:autoSpaceDN/>
        <w:bidi w:val="0"/>
        <w:adjustRightInd/>
        <w:snapToGrid/>
        <w:jc w:val="both"/>
        <w:textAlignment w:val="auto"/>
        <w:rPr>
          <w:rFonts w:hint="eastAsia" w:ascii="Times New Roman" w:hAnsi="Times New Roman" w:eastAsia="仿宋_GB2312" w:cs="Times New Roman"/>
          <w:kern w:val="0"/>
          <w:lang w:bidi="ar"/>
        </w:rPr>
      </w:pPr>
      <w:r>
        <w:rPr>
          <w:rFonts w:hint="eastAsia"/>
          <w:lang w:val="en-US" w:eastAsia="zh-CN"/>
        </w:rPr>
        <w:t>该起事故发生于4月7日11时许，王某成于4月7日11时3分拨打了119报警电话，上报了事故情况，符合《生产安全事故报告和调查处理条例》第九条</w:t>
      </w:r>
      <w:r>
        <w:rPr>
          <w:rStyle w:val="21"/>
          <w:rFonts w:hint="eastAsia"/>
          <w:lang w:val="en-US" w:eastAsia="zh-CN"/>
        </w:rPr>
        <w:footnoteReference w:id="4"/>
      </w:r>
      <w:r>
        <w:rPr>
          <w:rFonts w:hint="eastAsia"/>
          <w:lang w:val="en-US" w:eastAsia="zh-CN"/>
        </w:rPr>
        <w:t>的规定，属正常上报。</w:t>
      </w:r>
    </w:p>
    <w:p w14:paraId="55A6E40E">
      <w:pPr>
        <w:pageBreakBefore w:val="0"/>
        <w:widowControl w:val="0"/>
        <w:kinsoku/>
        <w:wordWrap w:val="0"/>
        <w:overflowPunct/>
        <w:topLinePunct w:val="0"/>
        <w:autoSpaceDE/>
        <w:autoSpaceDN/>
        <w:bidi w:val="0"/>
        <w:adjustRightInd/>
        <w:snapToGrid/>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该起事故</w:t>
      </w:r>
      <w:r>
        <w:rPr>
          <w:rFonts w:hint="eastAsia" w:ascii="仿宋_GB2312" w:hAnsi="仿宋_GB2312" w:eastAsia="仿宋_GB2312" w:cs="仿宋_GB2312"/>
          <w:lang w:val="en-US" w:eastAsia="zh-CN"/>
        </w:rPr>
        <w:t>处置得当</w:t>
      </w:r>
      <w:r>
        <w:rPr>
          <w:rFonts w:hint="eastAsia" w:ascii="仿宋_GB2312" w:hAnsi="仿宋_GB2312" w:eastAsia="仿宋_GB2312" w:cs="仿宋_GB2312"/>
          <w:lang w:eastAsia="zh-CN"/>
        </w:rPr>
        <w:t>，未造成事故扩大、次生灾害</w:t>
      </w:r>
      <w:r>
        <w:rPr>
          <w:rFonts w:hint="eastAsia" w:ascii="仿宋_GB2312" w:hAnsi="仿宋_GB2312" w:eastAsia="仿宋_GB2312" w:cs="仿宋_GB2312"/>
          <w:lang w:val="en-US" w:eastAsia="zh-CN"/>
        </w:rPr>
        <w:t>等</w:t>
      </w:r>
      <w:r>
        <w:rPr>
          <w:rFonts w:hint="eastAsia" w:ascii="仿宋_GB2312" w:hAnsi="仿宋_GB2312" w:eastAsia="仿宋_GB2312" w:cs="仿宋_GB2312"/>
          <w:lang w:eastAsia="zh-CN"/>
        </w:rPr>
        <w:t>。</w:t>
      </w:r>
    </w:p>
    <w:bookmarkEnd w:id="40"/>
    <w:bookmarkEnd w:id="41"/>
    <w:bookmarkEnd w:id="42"/>
    <w:p w14:paraId="71B3E374">
      <w:pPr>
        <w:pStyle w:val="2"/>
        <w:pageBreakBefore w:val="0"/>
        <w:widowControl w:val="0"/>
        <w:kinsoku/>
        <w:wordWrap w:val="0"/>
        <w:overflowPunct/>
        <w:topLinePunct w:val="0"/>
        <w:autoSpaceDE/>
        <w:autoSpaceDN/>
        <w:bidi w:val="0"/>
        <w:adjustRightInd/>
        <w:snapToGrid/>
        <w:jc w:val="both"/>
        <w:textAlignment w:val="auto"/>
        <w:rPr>
          <w:rFonts w:hint="default" w:ascii="Times New Roman" w:hAnsi="Times New Roman" w:cs="Times New Roman"/>
        </w:rPr>
      </w:pPr>
      <w:bookmarkStart w:id="44" w:name="_Toc30552"/>
      <w:bookmarkStart w:id="45" w:name="_Toc4571"/>
      <w:bookmarkStart w:id="46" w:name="_Toc5455"/>
      <w:bookmarkStart w:id="47" w:name="_Toc17736"/>
      <w:bookmarkStart w:id="48" w:name="_Toc23670"/>
      <w:bookmarkStart w:id="49" w:name="_Toc32325"/>
      <w:bookmarkStart w:id="50" w:name="_Toc1981022316_WPSOffice_Level1"/>
      <w:bookmarkStart w:id="51" w:name="_Toc21440"/>
      <w:bookmarkStart w:id="52" w:name="_Toc7828"/>
      <w:r>
        <w:rPr>
          <w:rFonts w:hint="default" w:ascii="Times New Roman" w:hAnsi="Times New Roman" w:cs="Times New Roman"/>
        </w:rPr>
        <w:t>三、事故伤亡情况及直接经济损失</w:t>
      </w:r>
      <w:bookmarkEnd w:id="44"/>
      <w:bookmarkEnd w:id="45"/>
      <w:bookmarkEnd w:id="46"/>
      <w:bookmarkEnd w:id="47"/>
      <w:bookmarkEnd w:id="48"/>
      <w:bookmarkEnd w:id="49"/>
      <w:bookmarkEnd w:id="50"/>
      <w:bookmarkEnd w:id="51"/>
      <w:bookmarkEnd w:id="52"/>
    </w:p>
    <w:p w14:paraId="274D33DC">
      <w:pPr>
        <w:pStyle w:val="3"/>
        <w:pageBreakBefore w:val="0"/>
        <w:kinsoku/>
        <w:wordWrap w:val="0"/>
        <w:overflowPunct/>
        <w:topLinePunct w:val="0"/>
        <w:autoSpaceDE/>
        <w:autoSpaceDN/>
        <w:bidi w:val="0"/>
        <w:snapToGrid/>
        <w:jc w:val="both"/>
        <w:textAlignment w:val="auto"/>
        <w:rPr>
          <w:rFonts w:hint="eastAsia" w:ascii="楷体" w:hAnsi="楷体" w:eastAsia="楷体" w:cs="楷体"/>
          <w:lang w:val="en-US" w:eastAsia="zh-CN"/>
        </w:rPr>
      </w:pPr>
      <w:bookmarkStart w:id="53" w:name="_Toc11176"/>
      <w:bookmarkStart w:id="54" w:name="_Toc8648"/>
      <w:bookmarkStart w:id="55" w:name="_Toc1672"/>
      <w:bookmarkStart w:id="56" w:name="_Toc28819"/>
      <w:bookmarkStart w:id="57" w:name="_Toc10240"/>
      <w:bookmarkStart w:id="58" w:name="_Toc2011619926_WPSOffice_Level2"/>
      <w:bookmarkStart w:id="59" w:name="_Toc1839"/>
      <w:bookmarkStart w:id="60" w:name="_Toc4754"/>
      <w:bookmarkStart w:id="61" w:name="_Toc26366"/>
      <w:bookmarkStart w:id="62" w:name="_Toc17636"/>
      <w:r>
        <w:rPr>
          <w:rFonts w:hint="eastAsia" w:ascii="楷体" w:hAnsi="楷体" w:eastAsia="楷体" w:cs="楷体"/>
          <w:lang w:val="en-US" w:eastAsia="zh-CN"/>
        </w:rPr>
        <w:t>（一）伤亡人员情况</w:t>
      </w:r>
      <w:bookmarkEnd w:id="53"/>
      <w:bookmarkEnd w:id="54"/>
      <w:bookmarkEnd w:id="55"/>
    </w:p>
    <w:p w14:paraId="5D1F74EE">
      <w:pPr>
        <w:pageBreakBefore w:val="0"/>
        <w:widowControl/>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kern w:val="0"/>
          <w:sz w:val="32"/>
          <w:szCs w:val="32"/>
          <w:lang w:eastAsia="zh-CN" w:bidi="ar"/>
        </w:rPr>
      </w:pPr>
      <w:r>
        <w:rPr>
          <w:rFonts w:hint="eastAsia" w:ascii="仿宋_GB2312" w:hAnsi="仿宋_GB2312" w:eastAsia="仿宋_GB2312" w:cs="仿宋_GB2312"/>
          <w:kern w:val="0"/>
          <w:sz w:val="32"/>
          <w:szCs w:val="32"/>
          <w:lang w:eastAsia="zh-CN" w:bidi="ar"/>
        </w:rPr>
        <w:t>该起事故未造成人员伤亡</w:t>
      </w:r>
      <w:r>
        <w:rPr>
          <w:rFonts w:hint="eastAsia" w:ascii="仿宋_GB2312" w:hAnsi="仿宋_GB2312" w:cs="仿宋_GB2312"/>
          <w:kern w:val="0"/>
          <w:sz w:val="32"/>
          <w:szCs w:val="32"/>
          <w:lang w:eastAsia="zh-CN" w:bidi="ar"/>
        </w:rPr>
        <w:t>。</w:t>
      </w:r>
      <w:bookmarkStart w:id="63" w:name="_Toc18033"/>
      <w:bookmarkStart w:id="64" w:name="_Toc4919"/>
      <w:bookmarkStart w:id="65" w:name="_Toc4283"/>
      <w:bookmarkStart w:id="66" w:name="_Toc26720"/>
    </w:p>
    <w:p w14:paraId="257B5D27">
      <w:pPr>
        <w:pStyle w:val="3"/>
        <w:bidi w:val="0"/>
        <w:rPr>
          <w:rFonts w:hint="eastAsia"/>
          <w:lang w:val="en-US" w:eastAsia="zh-CN"/>
        </w:rPr>
      </w:pPr>
      <w:r>
        <w:rPr>
          <w:rFonts w:hint="eastAsia"/>
          <w:lang w:val="en-US" w:eastAsia="zh-CN"/>
        </w:rPr>
        <w:t>（二）事故直接经济损失</w:t>
      </w:r>
      <w:bookmarkEnd w:id="63"/>
      <w:bookmarkEnd w:id="64"/>
      <w:bookmarkEnd w:id="65"/>
      <w:bookmarkEnd w:id="66"/>
    </w:p>
    <w:p w14:paraId="5DAA30BB">
      <w:pPr>
        <w:bidi w:val="0"/>
        <w:rPr>
          <w:rFonts w:hint="eastAsia" w:ascii="仿宋_GB2312" w:hAnsi="仿宋_GB2312" w:eastAsia="仿宋_GB2312" w:cs="仿宋_GB2312"/>
          <w:kern w:val="0"/>
          <w:sz w:val="32"/>
          <w:szCs w:val="32"/>
          <w:lang w:eastAsia="zh-CN" w:bidi="ar"/>
        </w:rPr>
      </w:pPr>
      <w:r>
        <w:rPr>
          <w:rFonts w:hint="eastAsia" w:ascii="仿宋_GB2312" w:hAnsi="仿宋_GB2312" w:cs="仿宋_GB2312"/>
          <w:kern w:val="0"/>
          <w:sz w:val="32"/>
          <w:szCs w:val="32"/>
          <w:lang w:eastAsia="zh-CN" w:bidi="ar"/>
        </w:rPr>
        <w:t>事故造成</w:t>
      </w:r>
      <w:r>
        <w:rPr>
          <w:rFonts w:hint="eastAsia" w:ascii="仿宋_GB2312" w:hAnsi="仿宋_GB2312" w:cs="仿宋_GB2312"/>
          <w:kern w:val="0"/>
          <w:lang w:eastAsia="zh-CN" w:bidi="ar"/>
        </w:rPr>
        <w:t>院内</w:t>
      </w:r>
      <w:r>
        <w:rPr>
          <w:rFonts w:hint="eastAsia" w:cs="Times New Roman"/>
          <w:kern w:val="0"/>
          <w:lang w:val="en-US" w:eastAsia="zh-CN" w:bidi="ar"/>
        </w:rPr>
        <w:t>2</w:t>
      </w:r>
      <w:r>
        <w:rPr>
          <w:rFonts w:hint="eastAsia" w:ascii="仿宋_GB2312" w:hAnsi="仿宋_GB2312" w:eastAsia="仿宋_GB2312" w:cs="仿宋_GB2312"/>
          <w:kern w:val="0"/>
          <w:lang w:bidi="ar"/>
        </w:rPr>
        <w:t>辆油罐车</w:t>
      </w:r>
      <w:r>
        <w:rPr>
          <w:rFonts w:hint="eastAsia" w:ascii="仿宋_GB2312" w:hAnsi="仿宋_GB2312" w:cs="仿宋_GB2312"/>
          <w:kern w:val="0"/>
          <w:lang w:eastAsia="zh-CN" w:bidi="ar"/>
        </w:rPr>
        <w:t>、</w:t>
      </w:r>
      <w:r>
        <w:rPr>
          <w:rFonts w:hint="eastAsia" w:cs="Times New Roman"/>
          <w:kern w:val="0"/>
          <w:lang w:val="en-US" w:eastAsia="zh-CN" w:bidi="ar"/>
        </w:rPr>
        <w:t>2辆报废罐车</w:t>
      </w:r>
      <w:r>
        <w:rPr>
          <w:rFonts w:hint="eastAsia" w:ascii="仿宋_GB2312" w:hAnsi="仿宋_GB2312" w:cs="仿宋_GB2312"/>
          <w:kern w:val="0"/>
          <w:lang w:eastAsia="zh-CN" w:bidi="ar"/>
        </w:rPr>
        <w:t>、</w:t>
      </w:r>
      <w:r>
        <w:rPr>
          <w:rFonts w:hint="eastAsia" w:ascii="Times New Roman" w:hAnsi="Times New Roman" w:eastAsia="仿宋_GB2312" w:cs="Times New Roman"/>
          <w:kern w:val="0"/>
          <w:lang w:bidi="ar"/>
        </w:rPr>
        <w:t>1个储罐</w:t>
      </w:r>
      <w:r>
        <w:rPr>
          <w:rFonts w:hint="eastAsia" w:cs="Times New Roman"/>
          <w:kern w:val="0"/>
          <w:lang w:eastAsia="zh-CN" w:bidi="ar"/>
        </w:rPr>
        <w:t>、</w:t>
      </w:r>
      <w:r>
        <w:rPr>
          <w:rFonts w:hint="eastAsia" w:cs="Times New Roman"/>
          <w:kern w:val="0"/>
          <w:lang w:val="en-US" w:eastAsia="zh-CN" w:bidi="ar"/>
        </w:rPr>
        <w:t>3</w:t>
      </w:r>
      <w:r>
        <w:rPr>
          <w:rFonts w:hint="eastAsia" w:ascii="Times New Roman" w:hAnsi="Times New Roman" w:cs="Times New Roman"/>
          <w:kern w:val="0"/>
          <w:lang w:val="en-US" w:eastAsia="zh-CN" w:bidi="ar"/>
        </w:rPr>
        <w:t>辆</w:t>
      </w:r>
      <w:r>
        <w:rPr>
          <w:rFonts w:hint="eastAsia" w:cs="Times New Roman"/>
          <w:kern w:val="0"/>
          <w:lang w:val="en-US" w:eastAsia="zh-CN" w:bidi="ar"/>
        </w:rPr>
        <w:t>轿车、1辆小型皮卡车、办公室内部分设备</w:t>
      </w:r>
      <w:r>
        <w:rPr>
          <w:rFonts w:hint="eastAsia" w:ascii="Times New Roman" w:hAnsi="Times New Roman" w:cs="Times New Roman"/>
          <w:kern w:val="0"/>
          <w:lang w:val="en-US" w:eastAsia="zh-CN" w:bidi="ar"/>
        </w:rPr>
        <w:t>被烧毁</w:t>
      </w:r>
      <w:r>
        <w:rPr>
          <w:rFonts w:hint="eastAsia" w:cs="Times New Roman"/>
          <w:kern w:val="0"/>
          <w:lang w:val="en-US" w:eastAsia="zh-CN" w:bidi="ar"/>
        </w:rPr>
        <w:t>，直接经济损失约为70.664万元。</w:t>
      </w:r>
    </w:p>
    <w:p w14:paraId="023DF3D8">
      <w:pPr>
        <w:pStyle w:val="2"/>
        <w:pageBreakBefore w:val="0"/>
        <w:kinsoku/>
        <w:wordWrap w:val="0"/>
        <w:overflowPunct/>
        <w:topLinePunct w:val="0"/>
        <w:autoSpaceDE/>
        <w:autoSpaceDN/>
        <w:bidi w:val="0"/>
        <w:snapToGrid/>
        <w:jc w:val="both"/>
        <w:textAlignment w:val="auto"/>
      </w:pPr>
      <w:bookmarkStart w:id="67" w:name="_Toc20384"/>
      <w:bookmarkStart w:id="68" w:name="_Toc22200"/>
      <w:bookmarkStart w:id="69" w:name="_Toc31913"/>
      <w:r>
        <w:rPr>
          <w:rFonts w:hint="eastAsia"/>
        </w:rPr>
        <w:t>四、事故原因</w:t>
      </w:r>
      <w:bookmarkEnd w:id="67"/>
      <w:bookmarkEnd w:id="68"/>
      <w:bookmarkEnd w:id="69"/>
    </w:p>
    <w:bookmarkEnd w:id="56"/>
    <w:bookmarkEnd w:id="57"/>
    <w:bookmarkEnd w:id="58"/>
    <w:bookmarkEnd w:id="59"/>
    <w:bookmarkEnd w:id="60"/>
    <w:bookmarkEnd w:id="61"/>
    <w:bookmarkEnd w:id="62"/>
    <w:p w14:paraId="4F0964EA">
      <w:pPr>
        <w:pStyle w:val="3"/>
        <w:pageBreakBefore w:val="0"/>
        <w:kinsoku/>
        <w:wordWrap w:val="0"/>
        <w:overflowPunct/>
        <w:topLinePunct w:val="0"/>
        <w:autoSpaceDE/>
        <w:autoSpaceDN/>
        <w:bidi w:val="0"/>
        <w:snapToGrid/>
        <w:jc w:val="both"/>
        <w:textAlignment w:val="auto"/>
        <w:rPr>
          <w:rFonts w:hint="eastAsia" w:ascii="楷体" w:hAnsi="楷体" w:eastAsia="楷体" w:cs="楷体"/>
        </w:rPr>
      </w:pPr>
      <w:bookmarkStart w:id="70" w:name="_Toc32467"/>
      <w:bookmarkStart w:id="71" w:name="_Toc9754"/>
      <w:bookmarkStart w:id="72" w:name="_Toc17889"/>
      <w:bookmarkStart w:id="73" w:name="_Toc10949"/>
      <w:r>
        <w:rPr>
          <w:rFonts w:hint="eastAsia" w:ascii="楷体" w:hAnsi="楷体" w:eastAsia="楷体" w:cs="楷体"/>
        </w:rPr>
        <w:t>（一）事故直接原因</w:t>
      </w:r>
      <w:bookmarkEnd w:id="70"/>
      <w:bookmarkEnd w:id="71"/>
      <w:bookmarkEnd w:id="72"/>
      <w:bookmarkEnd w:id="73"/>
    </w:p>
    <w:p w14:paraId="675609EE">
      <w:pPr>
        <w:pageBreakBefore w:val="0"/>
        <w:widowControl w:val="0"/>
        <w:kinsoku/>
        <w:wordWrap w:val="0"/>
        <w:overflowPunct/>
        <w:topLinePunct w:val="0"/>
        <w:autoSpaceDE/>
        <w:autoSpaceDN/>
        <w:bidi w:val="0"/>
        <w:adjustRightInd/>
        <w:snapToGrid/>
        <w:jc w:val="both"/>
        <w:textAlignment w:val="auto"/>
        <w:rPr>
          <w:rFonts w:hint="eastAsia"/>
          <w:lang w:eastAsia="zh-CN"/>
        </w:rPr>
      </w:pPr>
      <w:r>
        <w:rPr>
          <w:rFonts w:hint="eastAsia"/>
          <w:lang w:eastAsia="zh-CN"/>
        </w:rPr>
        <w:t>根据现场勘查、调查取证、检测鉴定、综合分析，事故调查组认定事故直接原因：</w:t>
      </w:r>
    </w:p>
    <w:p w14:paraId="67075BBA">
      <w:pPr>
        <w:pageBreakBefore w:val="0"/>
        <w:widowControl w:val="0"/>
        <w:kinsoku/>
        <w:wordWrap w:val="0"/>
        <w:overflowPunct/>
        <w:topLinePunct w:val="0"/>
        <w:autoSpaceDE/>
        <w:autoSpaceDN/>
        <w:bidi w:val="0"/>
        <w:adjustRightInd/>
        <w:snapToGrid/>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津C89253</w:t>
      </w:r>
      <w:r>
        <w:rPr>
          <w:rFonts w:hint="default" w:ascii="Times New Roman" w:hAnsi="Times New Roman" w:eastAsia="仿宋_GB2312" w:cs="Times New Roman"/>
          <w:sz w:val="32"/>
          <w:szCs w:val="32"/>
          <w:lang w:val="en-US" w:eastAsia="zh-CN"/>
        </w:rPr>
        <w:t>重型罐式货车</w:t>
      </w:r>
      <w:r>
        <w:rPr>
          <w:rFonts w:hint="eastAsia" w:cs="Times New Roman"/>
          <w:lang w:val="en-US" w:eastAsia="zh-CN"/>
        </w:rPr>
        <w:t>在海滨旺角公司院内充装燃料油过程中，静电放电引燃油罐内的汽油、</w:t>
      </w:r>
      <w:r>
        <w:rPr>
          <w:rFonts w:hint="eastAsia" w:cs="Times New Roman"/>
          <w:highlight w:val="none"/>
          <w:lang w:val="en-US" w:eastAsia="zh-CN"/>
        </w:rPr>
        <w:t>柴油、重芳烃的混合蒸气</w:t>
      </w:r>
      <w:r>
        <w:rPr>
          <w:rFonts w:hint="eastAsia" w:cs="Times New Roman"/>
          <w:lang w:val="en-US" w:eastAsia="zh-CN"/>
        </w:rPr>
        <w:t>发生爆燃，喷出的火柱落至地面引燃残留的油品形成流淌火，造成火灾事故</w:t>
      </w:r>
      <w:r>
        <w:rPr>
          <w:rFonts w:hint="default" w:ascii="Times New Roman" w:hAnsi="Times New Roman" w:cs="Times New Roman"/>
          <w:lang w:val="en-US" w:eastAsia="zh-CN"/>
        </w:rPr>
        <w:t>。</w:t>
      </w:r>
    </w:p>
    <w:p w14:paraId="330EA28A">
      <w:pPr>
        <w:pStyle w:val="3"/>
        <w:numPr>
          <w:ilvl w:val="0"/>
          <w:numId w:val="1"/>
        </w:numPr>
        <w:bidi w:val="0"/>
        <w:rPr>
          <w:rFonts w:hint="eastAsia"/>
          <w:lang w:val="en-US" w:eastAsia="zh-CN"/>
        </w:rPr>
      </w:pPr>
      <w:r>
        <w:rPr>
          <w:rFonts w:hint="eastAsia"/>
          <w:lang w:val="en-US" w:eastAsia="zh-CN"/>
        </w:rPr>
        <w:t>事故直接原因分析</w:t>
      </w:r>
    </w:p>
    <w:p w14:paraId="3EF87E31">
      <w:pPr>
        <w:rPr>
          <w:rFonts w:hint="eastAsia"/>
          <w:highlight w:val="none"/>
          <w:lang w:val="en-US" w:eastAsia="zh-CN"/>
        </w:rPr>
      </w:pPr>
      <w:r>
        <w:rPr>
          <w:rFonts w:hint="eastAsia" w:ascii="仿宋_GB2312" w:hAnsi="仿宋_GB2312" w:eastAsia="仿宋_GB2312" w:cs="仿宋_GB2312"/>
          <w:strike w:val="0"/>
          <w:dstrike w:val="0"/>
          <w:sz w:val="32"/>
          <w:szCs w:val="32"/>
          <w:highlight w:val="none"/>
          <w:lang w:val="en-US" w:eastAsia="zh-CN"/>
        </w:rPr>
        <w:t>津</w:t>
      </w:r>
      <w:r>
        <w:rPr>
          <w:rFonts w:hint="eastAsia" w:ascii="Times New Roman" w:hAnsi="Times New Roman" w:eastAsia="仿宋_GB2312" w:cs="Times New Roman"/>
          <w:strike w:val="0"/>
          <w:dstrike w:val="0"/>
          <w:kern w:val="0"/>
          <w:highlight w:val="none"/>
          <w:lang w:val="en-US" w:eastAsia="zh-CN" w:bidi="ar"/>
        </w:rPr>
        <w:t>CG5658</w:t>
      </w:r>
      <w:r>
        <w:rPr>
          <w:rFonts w:hint="eastAsia" w:ascii="仿宋_GB2312" w:hAnsi="仿宋_GB2312" w:eastAsia="仿宋_GB2312" w:cs="仿宋_GB2312"/>
          <w:strike w:val="0"/>
          <w:dstrike w:val="0"/>
          <w:sz w:val="32"/>
          <w:szCs w:val="32"/>
          <w:highlight w:val="none"/>
          <w:lang w:val="en-US" w:eastAsia="zh-CN"/>
        </w:rPr>
        <w:t>重型半挂牵引车</w:t>
      </w:r>
      <w:r>
        <w:rPr>
          <w:rFonts w:hint="eastAsia" w:ascii="仿宋_GB2312" w:hAnsi="仿宋_GB2312" w:cs="仿宋_GB2312"/>
          <w:strike w:val="0"/>
          <w:dstrike w:val="0"/>
          <w:sz w:val="32"/>
          <w:szCs w:val="32"/>
          <w:highlight w:val="none"/>
          <w:lang w:val="en-US" w:eastAsia="zh-CN"/>
        </w:rPr>
        <w:t>/</w:t>
      </w:r>
      <w:r>
        <w:rPr>
          <w:rFonts w:hint="eastAsia" w:ascii="仿宋_GB2312" w:hAnsi="仿宋_GB2312" w:eastAsia="仿宋_GB2312" w:cs="仿宋_GB2312"/>
          <w:b w:val="0"/>
          <w:bCs w:val="0"/>
          <w:strike w:val="0"/>
          <w:dstrike w:val="0"/>
          <w:sz w:val="32"/>
          <w:szCs w:val="32"/>
          <w:highlight w:val="none"/>
          <w:lang w:val="en-US" w:eastAsia="zh-CN"/>
        </w:rPr>
        <w:t>津</w:t>
      </w:r>
      <w:r>
        <w:rPr>
          <w:rFonts w:hint="eastAsia" w:ascii="Times New Roman" w:hAnsi="Times New Roman" w:eastAsia="仿宋_GB2312" w:cs="Times New Roman"/>
          <w:strike w:val="0"/>
          <w:dstrike w:val="0"/>
          <w:kern w:val="0"/>
          <w:highlight w:val="none"/>
          <w:lang w:val="en-US" w:eastAsia="zh-CN" w:bidi="ar"/>
        </w:rPr>
        <w:t>A5Q09</w:t>
      </w:r>
      <w:r>
        <w:rPr>
          <w:rFonts w:hint="eastAsia" w:ascii="仿宋_GB2312" w:hAnsi="仿宋_GB2312" w:eastAsia="仿宋_GB2312" w:cs="仿宋_GB2312"/>
          <w:b w:val="0"/>
          <w:bCs w:val="0"/>
          <w:strike w:val="0"/>
          <w:dstrike w:val="0"/>
          <w:sz w:val="32"/>
          <w:szCs w:val="32"/>
          <w:highlight w:val="none"/>
          <w:lang w:val="en-US" w:eastAsia="zh-CN"/>
        </w:rPr>
        <w:t>挂重型罐式半挂车</w:t>
      </w:r>
      <w:r>
        <w:rPr>
          <w:rFonts w:hint="eastAsia" w:ascii="仿宋_GB2312" w:hAnsi="仿宋_GB2312" w:cs="仿宋_GB2312"/>
          <w:b w:val="0"/>
          <w:bCs w:val="0"/>
          <w:strike w:val="0"/>
          <w:dstrike w:val="0"/>
          <w:sz w:val="32"/>
          <w:szCs w:val="32"/>
          <w:highlight w:val="none"/>
          <w:lang w:val="en-US" w:eastAsia="zh-CN"/>
        </w:rPr>
        <w:t>在充装燃料油过程中，</w:t>
      </w:r>
      <w:r>
        <w:rPr>
          <w:rFonts w:hint="eastAsia" w:cs="Times New Roman"/>
          <w:strike w:val="0"/>
          <w:dstrike w:val="0"/>
          <w:highlight w:val="none"/>
          <w:lang w:val="en-US" w:eastAsia="zh-CN"/>
        </w:rPr>
        <w:t>静电放电引燃油罐内的柴油和重芳烃的混合蒸气发生爆燃，罐内燃料油随火焰喷出</w:t>
      </w:r>
      <w:r>
        <w:rPr>
          <w:rFonts w:hint="eastAsia" w:ascii="仿宋_GB2312" w:hAnsi="仿宋_GB2312" w:cs="仿宋_GB2312"/>
          <w:b w:val="0"/>
          <w:bCs w:val="0"/>
          <w:strike w:val="0"/>
          <w:dstrike w:val="0"/>
          <w:sz w:val="32"/>
          <w:szCs w:val="32"/>
          <w:highlight w:val="none"/>
          <w:lang w:val="en-US" w:eastAsia="zh-CN"/>
        </w:rPr>
        <w:t>，落到地面造成油料残留。</w:t>
      </w:r>
    </w:p>
    <w:p w14:paraId="30BBDFEE">
      <w:pPr>
        <w:jc w:val="both"/>
        <w:rPr>
          <w:rFonts w:hint="eastAsia" w:ascii="仿宋_GB2312" w:hAnsi="仿宋_GB2312" w:eastAsia="仿宋_GB2312" w:cs="仿宋_GB2312"/>
          <w:strike w:val="0"/>
          <w:dstrike w:val="0"/>
          <w:sz w:val="32"/>
          <w:szCs w:val="32"/>
          <w:highlight w:val="none"/>
          <w:lang w:val="en-US" w:eastAsia="zh-CN"/>
        </w:rPr>
      </w:pPr>
      <w:r>
        <w:rPr>
          <w:rFonts w:hint="eastAsia" w:cs="Times New Roman"/>
          <w:highlight w:val="none"/>
          <w:lang w:val="en-US" w:eastAsia="zh-CN"/>
        </w:rPr>
        <w:t>4月6日，</w:t>
      </w:r>
      <w:r>
        <w:rPr>
          <w:rFonts w:hint="default" w:ascii="Times New Roman" w:hAnsi="Times New Roman" w:cs="Times New Roman"/>
          <w:highlight w:val="none"/>
          <w:lang w:val="en-US" w:eastAsia="zh-CN"/>
        </w:rPr>
        <w:t>津C89253</w:t>
      </w:r>
      <w:r>
        <w:rPr>
          <w:rFonts w:hint="default" w:ascii="Times New Roman" w:hAnsi="Times New Roman" w:eastAsia="仿宋_GB2312" w:cs="Times New Roman"/>
          <w:sz w:val="32"/>
          <w:szCs w:val="32"/>
          <w:highlight w:val="none"/>
          <w:lang w:val="en-US" w:eastAsia="zh-CN"/>
        </w:rPr>
        <w:t>重型罐式货车</w:t>
      </w:r>
      <w:r>
        <w:rPr>
          <w:rFonts w:hint="eastAsia" w:cs="Times New Roman"/>
          <w:sz w:val="32"/>
          <w:szCs w:val="32"/>
          <w:highlight w:val="none"/>
          <w:lang w:val="en-US" w:eastAsia="zh-CN"/>
        </w:rPr>
        <w:t>卸载汽油后，罐内残留的汽油挥发形成汽油蒸气，因汽油蒸气较空气重，沉积在油罐底部。4月7日，在充装燃料油过程中，燃料油</w:t>
      </w:r>
      <w:r>
        <w:rPr>
          <w:rFonts w:hint="eastAsia" w:cs="Times New Roman"/>
          <w:highlight w:val="none"/>
          <w:lang w:val="en-US" w:eastAsia="zh-CN"/>
        </w:rPr>
        <w:t>在罐内的体积逐渐增加，气相空间逐渐减少，汽油、柴油、重芳烃混合蒸气被压缩，逐渐达到爆炸极限；在</w:t>
      </w:r>
      <w:r>
        <w:rPr>
          <w:rFonts w:hint="default" w:ascii="Times New Roman" w:hAnsi="Times New Roman" w:cs="Times New Roman"/>
          <w:highlight w:val="none"/>
          <w:lang w:val="en-US" w:eastAsia="zh-CN"/>
        </w:rPr>
        <w:t>充装过程中</w:t>
      </w:r>
      <w:r>
        <w:rPr>
          <w:rFonts w:hint="eastAsia" w:cs="Times New Roman"/>
          <w:highlight w:val="none"/>
          <w:lang w:val="en-US" w:eastAsia="zh-CN"/>
        </w:rPr>
        <w:t>燃料油流速约5.56m/s，由于充装速度过快产生静电且现场静电导除装置连接不到位，导致</w:t>
      </w:r>
      <w:r>
        <w:rPr>
          <w:rFonts w:hint="default" w:ascii="Times New Roman" w:hAnsi="Times New Roman" w:cs="Times New Roman"/>
          <w:highlight w:val="none"/>
          <w:lang w:val="en-US" w:eastAsia="zh-CN"/>
        </w:rPr>
        <w:t>静电</w:t>
      </w:r>
      <w:r>
        <w:rPr>
          <w:rFonts w:hint="eastAsia" w:cs="Times New Roman"/>
          <w:highlight w:val="none"/>
          <w:lang w:val="en-US" w:eastAsia="zh-CN"/>
        </w:rPr>
        <w:t>积累</w:t>
      </w:r>
      <w:r>
        <w:rPr>
          <w:rFonts w:hint="default" w:ascii="Times New Roman" w:hAnsi="Times New Roman" w:cs="Times New Roman"/>
          <w:highlight w:val="none"/>
          <w:lang w:val="en-US" w:eastAsia="zh-CN"/>
        </w:rPr>
        <w:t>放电</w:t>
      </w:r>
      <w:r>
        <w:rPr>
          <w:rFonts w:hint="eastAsia" w:cs="Times New Roman"/>
          <w:highlight w:val="none"/>
          <w:lang w:val="en-US" w:eastAsia="zh-CN"/>
        </w:rPr>
        <w:t>引燃汽油、柴油、重芳烃混合蒸气发生爆燃，喷出的火焰引燃地面上残留的油料，造成火势扩大。</w:t>
      </w:r>
    </w:p>
    <w:p w14:paraId="562BBE60">
      <w:pPr>
        <w:pStyle w:val="3"/>
        <w:pageBreakBefore w:val="0"/>
        <w:numPr>
          <w:ilvl w:val="0"/>
          <w:numId w:val="0"/>
        </w:numPr>
        <w:kinsoku/>
        <w:wordWrap w:val="0"/>
        <w:overflowPunct/>
        <w:topLinePunct w:val="0"/>
        <w:autoSpaceDE/>
        <w:autoSpaceDN/>
        <w:bidi w:val="0"/>
        <w:snapToGrid/>
        <w:ind w:firstLine="640" w:firstLineChars="200"/>
        <w:jc w:val="both"/>
        <w:textAlignment w:val="auto"/>
        <w:rPr>
          <w:rFonts w:hint="eastAsia" w:ascii="楷体" w:hAnsi="楷体" w:eastAsia="楷体" w:cs="楷体"/>
        </w:rPr>
      </w:pPr>
      <w:bookmarkStart w:id="74" w:name="_Toc31664"/>
      <w:bookmarkStart w:id="75" w:name="_Toc20028"/>
      <w:bookmarkStart w:id="76" w:name="_Toc1982"/>
      <w:bookmarkStart w:id="77" w:name="_Toc22623"/>
      <w:r>
        <w:rPr>
          <w:rFonts w:hint="eastAsia" w:ascii="楷体" w:hAnsi="楷体" w:eastAsia="楷体" w:cs="楷体"/>
          <w:kern w:val="0"/>
          <w:sz w:val="32"/>
          <w:lang w:val="en-US" w:eastAsia="zh-CN" w:bidi="ar"/>
        </w:rPr>
        <w:t>（三）</w:t>
      </w:r>
      <w:r>
        <w:rPr>
          <w:rFonts w:hint="eastAsia" w:ascii="楷体" w:hAnsi="楷体" w:eastAsia="楷体" w:cs="楷体"/>
        </w:rPr>
        <w:t>事故间接原因</w:t>
      </w:r>
      <w:bookmarkEnd w:id="74"/>
      <w:bookmarkEnd w:id="75"/>
      <w:bookmarkEnd w:id="76"/>
      <w:bookmarkEnd w:id="77"/>
    </w:p>
    <w:p w14:paraId="78E22DBB">
      <w:pPr>
        <w:pageBreakBefore w:val="0"/>
        <w:numPr>
          <w:ilvl w:val="0"/>
          <w:numId w:val="0"/>
        </w:numPr>
        <w:kinsoku/>
        <w:wordWrap w:val="0"/>
        <w:overflowPunct/>
        <w:topLinePunct w:val="0"/>
        <w:autoSpaceDE/>
        <w:autoSpaceDN/>
        <w:bidi w:val="0"/>
        <w:snapToGrid/>
        <w:ind w:firstLine="640" w:firstLineChars="200"/>
        <w:jc w:val="both"/>
        <w:textAlignment w:val="auto"/>
        <w:rPr>
          <w:rFonts w:hint="eastAsia" w:cs="Times New Roman"/>
          <w:lang w:val="en-US" w:eastAsia="zh-CN"/>
        </w:rPr>
      </w:pPr>
      <w:r>
        <w:rPr>
          <w:rFonts w:hint="eastAsia" w:ascii="Times New Roman" w:hAnsi="Times New Roman" w:eastAsia="仿宋_GB2312" w:cs="Times New Roman"/>
          <w:kern w:val="0"/>
          <w:sz w:val="32"/>
          <w:lang w:val="en-US" w:eastAsia="zh-CN" w:bidi="ar"/>
        </w:rPr>
        <w:t>1</w:t>
      </w:r>
      <w:r>
        <w:rPr>
          <w:rFonts w:hint="eastAsia" w:cs="Times New Roman"/>
          <w:kern w:val="0"/>
          <w:sz w:val="32"/>
          <w:lang w:val="en-US" w:eastAsia="zh-CN" w:bidi="ar"/>
        </w:rPr>
        <w:t>.</w:t>
      </w:r>
      <w:r>
        <w:rPr>
          <w:rFonts w:hint="eastAsia" w:cs="Times New Roman"/>
          <w:lang w:val="en-US" w:eastAsia="zh-CN"/>
        </w:rPr>
        <w:t>海滨旺角公司</w:t>
      </w:r>
    </w:p>
    <w:p w14:paraId="34F2944F">
      <w:r>
        <w:rPr>
          <w:rFonts w:hint="eastAsia"/>
          <w:highlight w:val="none"/>
        </w:rPr>
        <w:t>一是</w:t>
      </w:r>
      <w:r>
        <w:rPr>
          <w:rFonts w:hint="eastAsia"/>
        </w:rPr>
        <w:t>违反了《石油库设计规范》（GB50074-2014）8.2.8</w:t>
      </w:r>
      <w:r>
        <w:rPr>
          <w:rStyle w:val="21"/>
          <w:rFonts w:hint="eastAsia"/>
        </w:rPr>
        <w:footnoteReference w:id="5"/>
      </w:r>
      <w:r>
        <w:rPr>
          <w:rFonts w:hint="eastAsia"/>
        </w:rPr>
        <w:t>规定，采用上装鹤管向罐车充装燃料油，充装时燃料油流速约5.56m/s，燃料油充装速度超过国家标准，产生静电。</w:t>
      </w:r>
    </w:p>
    <w:p w14:paraId="2A4FBD50">
      <w:pPr>
        <w:pageBreakBefore w:val="0"/>
        <w:kinsoku/>
        <w:wordWrap w:val="0"/>
        <w:overflowPunct/>
        <w:topLinePunct w:val="0"/>
        <w:autoSpaceDE/>
        <w:autoSpaceDN/>
        <w:bidi w:val="0"/>
        <w:snapToGrid/>
        <w:jc w:val="both"/>
        <w:textAlignment w:val="auto"/>
        <w:rPr>
          <w:rFonts w:hint="eastAsia" w:cs="Times New Roman"/>
          <w:lang w:val="en-US" w:eastAsia="zh-CN"/>
        </w:rPr>
      </w:pPr>
      <w:r>
        <w:rPr>
          <w:rFonts w:hint="eastAsia" w:cs="Times New Roman"/>
          <w:lang w:val="en-US" w:eastAsia="zh-CN"/>
        </w:rPr>
        <w:t>二是违反了《石油化工企业设计防火标准》（GB50160-2018）9.3.5</w:t>
      </w:r>
      <w:r>
        <w:rPr>
          <w:rStyle w:val="21"/>
          <w:rFonts w:hint="eastAsia" w:cs="Times New Roman"/>
          <w:lang w:val="en-US" w:eastAsia="zh-CN"/>
        </w:rPr>
        <w:footnoteReference w:id="6"/>
      </w:r>
      <w:r>
        <w:rPr>
          <w:rFonts w:hint="eastAsia" w:cs="Times New Roman"/>
          <w:lang w:val="en-US" w:eastAsia="zh-CN"/>
        </w:rPr>
        <w:t>及《危险场所电气防爆安全规范》（AQ3009-2007）6.1.1.4.2</w:t>
      </w:r>
      <w:r>
        <w:rPr>
          <w:rStyle w:val="21"/>
          <w:rFonts w:hint="eastAsia" w:cs="Times New Roman"/>
          <w:lang w:val="en-US" w:eastAsia="zh-CN"/>
        </w:rPr>
        <w:footnoteReference w:id="7"/>
      </w:r>
      <w:r>
        <w:rPr>
          <w:rFonts w:hint="eastAsia" w:cs="Times New Roman"/>
          <w:lang w:val="en-US" w:eastAsia="zh-CN"/>
        </w:rPr>
        <w:t>规定，</w:t>
      </w:r>
      <w:r>
        <w:rPr>
          <w:rFonts w:hint="eastAsia"/>
          <w:lang w:eastAsia="zh-CN"/>
        </w:rPr>
        <w:t>静电导除装置连接不到位，</w:t>
      </w:r>
      <w:r>
        <w:rPr>
          <w:rFonts w:hint="eastAsia" w:cs="Times New Roman"/>
          <w:lang w:val="en-US" w:eastAsia="zh-CN"/>
        </w:rPr>
        <w:t>在充装燃料油操作过程中，罐车通过一根总截面积约为1.9mm</w:t>
      </w:r>
      <w:r>
        <w:rPr>
          <w:rFonts w:hint="eastAsia" w:cs="Times New Roman"/>
          <w:vertAlign w:val="superscript"/>
          <w:lang w:val="en-US" w:eastAsia="zh-CN"/>
        </w:rPr>
        <w:t>2</w:t>
      </w:r>
      <w:r>
        <w:rPr>
          <w:rFonts w:hint="eastAsia" w:cs="Times New Roman"/>
          <w:vertAlign w:val="baseline"/>
          <w:lang w:val="en-US" w:eastAsia="zh-CN"/>
        </w:rPr>
        <w:t>的</w:t>
      </w:r>
      <w:r>
        <w:rPr>
          <w:rFonts w:hint="eastAsia" w:cs="Times New Roman"/>
          <w:lang w:val="en-US" w:eastAsia="zh-CN"/>
        </w:rPr>
        <w:t>双股铜绞线跨接到接地端，未采用标准要求的不小于4mm</w:t>
      </w:r>
      <w:r>
        <w:rPr>
          <w:rFonts w:hint="eastAsia" w:cs="Times New Roman"/>
          <w:vertAlign w:val="superscript"/>
          <w:lang w:val="en-US" w:eastAsia="zh-CN"/>
        </w:rPr>
        <w:t>2</w:t>
      </w:r>
      <w:r>
        <w:rPr>
          <w:rFonts w:hint="eastAsia" w:cs="Times New Roman"/>
          <w:lang w:val="en-US" w:eastAsia="zh-CN"/>
        </w:rPr>
        <w:t>多股软绞线，装卸栈台静电接地装置未有效跨接，未能及时导除静电。</w:t>
      </w:r>
    </w:p>
    <w:p w14:paraId="1979EA26">
      <w:pPr>
        <w:pageBreakBefore w:val="0"/>
        <w:kinsoku/>
        <w:wordWrap w:val="0"/>
        <w:overflowPunct/>
        <w:topLinePunct w:val="0"/>
        <w:autoSpaceDE/>
        <w:autoSpaceDN/>
        <w:bidi w:val="0"/>
        <w:snapToGrid/>
        <w:jc w:val="both"/>
        <w:textAlignment w:val="auto"/>
        <w:rPr>
          <w:rFonts w:hint="eastAsia" w:cs="Times New Roman"/>
          <w:lang w:val="en-US" w:eastAsia="zh-CN"/>
        </w:rPr>
      </w:pPr>
      <w:r>
        <w:rPr>
          <w:rFonts w:hint="eastAsia" w:cs="Times New Roman"/>
          <w:lang w:val="en-US" w:eastAsia="zh-CN"/>
        </w:rPr>
        <w:t>三是违反了《天津市生产经营单位安全生产主体责任规定（天津市人民政府令第27号）</w:t>
      </w:r>
      <w:r>
        <w:rPr>
          <w:rFonts w:hint="eastAsia" w:ascii="Times New Roman" w:hAnsi="Times New Roman" w:eastAsia="仿宋_GB2312" w:cs="Times New Roman"/>
          <w:sz w:val="32"/>
          <w:szCs w:val="32"/>
          <w:lang w:val="en-US" w:eastAsia="zh-CN"/>
        </w:rPr>
        <w:t>》第十三条</w:t>
      </w:r>
      <w:r>
        <w:rPr>
          <w:rFonts w:hint="eastAsia" w:ascii="Times New Roman" w:hAnsi="Times New Roman" w:cs="Times New Roman"/>
          <w:sz w:val="32"/>
          <w:szCs w:val="32"/>
          <w:lang w:val="en-US" w:eastAsia="zh-CN"/>
        </w:rPr>
        <w:t>第二款</w:t>
      </w:r>
      <w:r>
        <w:rPr>
          <w:rStyle w:val="21"/>
          <w:rFonts w:hint="eastAsia" w:ascii="Times New Roman" w:hAnsi="Times New Roman" w:cs="Times New Roman"/>
          <w:sz w:val="32"/>
          <w:szCs w:val="32"/>
          <w:lang w:val="en-US" w:eastAsia="zh-CN"/>
        </w:rPr>
        <w:footnoteReference w:id="8"/>
      </w:r>
      <w:r>
        <w:rPr>
          <w:rFonts w:hint="eastAsia" w:ascii="Times New Roman" w:hAnsi="Times New Roman" w:eastAsia="仿宋_GB2312" w:cs="Times New Roman"/>
          <w:sz w:val="32"/>
          <w:szCs w:val="32"/>
          <w:lang w:val="en-US" w:eastAsia="zh-CN"/>
        </w:rPr>
        <w:t>规定</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编制</w:t>
      </w:r>
      <w:r>
        <w:rPr>
          <w:rFonts w:hint="eastAsia" w:ascii="Times New Roman" w:hAnsi="Times New Roman" w:cs="Times New Roman"/>
          <w:sz w:val="32"/>
          <w:szCs w:val="32"/>
          <w:lang w:val="en-US" w:eastAsia="zh-CN"/>
        </w:rPr>
        <w:t>的</w:t>
      </w:r>
      <w:r>
        <w:rPr>
          <w:rFonts w:hint="eastAsia" w:ascii="Times New Roman" w:hAnsi="Times New Roman" w:eastAsia="仿宋_GB2312" w:cs="Times New Roman"/>
          <w:sz w:val="32"/>
          <w:szCs w:val="32"/>
          <w:lang w:val="en-US" w:eastAsia="zh-CN"/>
        </w:rPr>
        <w:t>安全生产操作规程不完善</w:t>
      </w:r>
      <w:r>
        <w:rPr>
          <w:rFonts w:hint="eastAsia" w:ascii="Times New Roman" w:hAnsi="Times New Roman" w:cs="Times New Roman"/>
          <w:sz w:val="32"/>
          <w:szCs w:val="32"/>
          <w:lang w:val="en-US" w:eastAsia="zh-CN"/>
        </w:rPr>
        <w:t>，该公司虽然编制了油品装卸安全操作规程，但操作规程未包括装油过程中流速控制要求</w:t>
      </w:r>
      <w:r>
        <w:rPr>
          <w:rFonts w:hint="eastAsia" w:cs="Times New Roman"/>
          <w:sz w:val="32"/>
          <w:szCs w:val="32"/>
          <w:lang w:val="en-US" w:eastAsia="zh-CN"/>
        </w:rPr>
        <w:t>，</w:t>
      </w:r>
      <w:r>
        <w:rPr>
          <w:rFonts w:hint="eastAsia" w:ascii="Times New Roman" w:hAnsi="Times New Roman" w:cs="Times New Roman"/>
          <w:sz w:val="32"/>
          <w:szCs w:val="32"/>
          <w:lang w:val="en-US" w:eastAsia="zh-CN"/>
        </w:rPr>
        <w:t>安全操作要求制定不完善。</w:t>
      </w:r>
    </w:p>
    <w:p w14:paraId="1CB0C021">
      <w:pPr>
        <w:pStyle w:val="4"/>
        <w:pageBreakBefore w:val="0"/>
        <w:kinsoku/>
        <w:wordWrap w:val="0"/>
        <w:overflowPunct/>
        <w:topLinePunct w:val="0"/>
        <w:autoSpaceDE/>
        <w:autoSpaceDN/>
        <w:bidi w:val="0"/>
        <w:snapToGrid/>
        <w:jc w:val="both"/>
        <w:textAlignment w:val="auto"/>
        <w:rPr>
          <w:rFonts w:hint="eastAsia" w:ascii="Times New Roman" w:hAnsi="Times New Roman" w:cs="Times New Roman"/>
          <w:sz w:val="32"/>
          <w:szCs w:val="32"/>
          <w:lang w:val="en-US" w:eastAsia="zh-CN"/>
        </w:rPr>
      </w:pPr>
      <w:r>
        <w:rPr>
          <w:rFonts w:hint="eastAsia" w:cs="Times New Roman"/>
          <w:lang w:val="en-US" w:eastAsia="zh-CN"/>
        </w:rPr>
        <w:t>四是违反了</w:t>
      </w:r>
      <w:r>
        <w:rPr>
          <w:rFonts w:hint="eastAsia" w:ascii="Times New Roman" w:hAnsi="Times New Roman" w:eastAsia="仿宋_GB2312" w:cs="Times New Roman"/>
          <w:sz w:val="32"/>
          <w:szCs w:val="32"/>
          <w:lang w:val="en-US" w:eastAsia="zh-CN"/>
        </w:rPr>
        <w:t>《中华人民共和国安全生产法》第</w:t>
      </w:r>
      <w:r>
        <w:rPr>
          <w:rFonts w:hint="eastAsia" w:ascii="Times New Roman" w:hAnsi="Times New Roman" w:cs="Times New Roman"/>
          <w:sz w:val="32"/>
          <w:szCs w:val="32"/>
          <w:lang w:val="en-US" w:eastAsia="zh-CN"/>
        </w:rPr>
        <w:t>二十八条</w:t>
      </w:r>
      <w:r>
        <w:rPr>
          <w:rFonts w:hint="eastAsia" w:ascii="Times New Roman" w:hAnsi="Times New Roman" w:eastAsia="仿宋_GB2312" w:cs="Times New Roman"/>
          <w:sz w:val="32"/>
          <w:szCs w:val="32"/>
          <w:lang w:val="en-US" w:eastAsia="zh-CN"/>
        </w:rPr>
        <w:t>第一款</w:t>
      </w:r>
      <w:r>
        <w:rPr>
          <w:rStyle w:val="21"/>
          <w:rFonts w:hint="eastAsia" w:ascii="Times New Roman" w:hAnsi="Times New Roman" w:eastAsia="仿宋_GB2312" w:cs="Times New Roman"/>
          <w:sz w:val="32"/>
          <w:szCs w:val="32"/>
          <w:lang w:val="en-US" w:eastAsia="zh-CN"/>
        </w:rPr>
        <w:footnoteReference w:id="9"/>
      </w:r>
      <w:r>
        <w:rPr>
          <w:rFonts w:hint="eastAsia" w:ascii="Times New Roman" w:hAnsi="Times New Roman" w:cs="Times New Roman"/>
          <w:sz w:val="32"/>
          <w:szCs w:val="32"/>
          <w:lang w:val="en-US" w:eastAsia="zh-CN"/>
        </w:rPr>
        <w:t>的规定，对崔</w:t>
      </w:r>
      <w:r>
        <w:rPr>
          <w:rFonts w:hint="eastAsia" w:cs="Times New Roman"/>
          <w:sz w:val="32"/>
          <w:szCs w:val="32"/>
          <w:lang w:val="en-US" w:eastAsia="zh-CN"/>
        </w:rPr>
        <w:t>某</w:t>
      </w:r>
      <w:r>
        <w:rPr>
          <w:rFonts w:hint="eastAsia" w:ascii="Times New Roman" w:hAnsi="Times New Roman" w:cs="Times New Roman"/>
          <w:sz w:val="32"/>
          <w:szCs w:val="32"/>
          <w:lang w:val="en-US" w:eastAsia="zh-CN"/>
        </w:rPr>
        <w:t>强等人安全生产教育培训不到位，未对崔</w:t>
      </w:r>
      <w:r>
        <w:rPr>
          <w:rFonts w:hint="eastAsia" w:cs="Times New Roman"/>
          <w:sz w:val="32"/>
          <w:szCs w:val="32"/>
          <w:lang w:val="en-US" w:eastAsia="zh-CN"/>
        </w:rPr>
        <w:t>某</w:t>
      </w:r>
      <w:r>
        <w:rPr>
          <w:rFonts w:hint="eastAsia" w:ascii="Times New Roman" w:hAnsi="Times New Roman" w:cs="Times New Roman"/>
          <w:sz w:val="32"/>
          <w:szCs w:val="32"/>
          <w:lang w:val="en-US" w:eastAsia="zh-CN"/>
        </w:rPr>
        <w:t>强等人进行安全操作</w:t>
      </w:r>
      <w:r>
        <w:rPr>
          <w:rFonts w:hint="eastAsia" w:cs="Times New Roman"/>
          <w:sz w:val="32"/>
          <w:szCs w:val="32"/>
          <w:lang w:val="en-US" w:eastAsia="zh-CN"/>
        </w:rPr>
        <w:t>规程</w:t>
      </w:r>
      <w:r>
        <w:rPr>
          <w:rFonts w:hint="eastAsia" w:ascii="Times New Roman" w:hAnsi="Times New Roman" w:cs="Times New Roman"/>
          <w:sz w:val="32"/>
          <w:szCs w:val="32"/>
          <w:lang w:val="en-US" w:eastAsia="zh-CN"/>
        </w:rPr>
        <w:t>、应急处置、隐患排查等方面的安全生产教育培训。</w:t>
      </w:r>
    </w:p>
    <w:p w14:paraId="361B2AFE">
      <w:pPr>
        <w:pStyle w:val="4"/>
        <w:pageBreakBefore w:val="0"/>
        <w:kinsoku/>
        <w:wordWrap w:val="0"/>
        <w:overflowPunct/>
        <w:topLinePunct w:val="0"/>
        <w:autoSpaceDE/>
        <w:autoSpaceDN/>
        <w:bidi w:val="0"/>
        <w:snapToGrid/>
        <w:jc w:val="both"/>
        <w:textAlignment w:val="auto"/>
        <w:rPr>
          <w:rFonts w:hint="default" w:ascii="Times New Roman" w:hAnsi="Times New Roman" w:cs="Times New Roman"/>
          <w:sz w:val="32"/>
          <w:szCs w:val="32"/>
          <w:lang w:val="en-US" w:eastAsia="zh-CN"/>
        </w:rPr>
      </w:pPr>
      <w:r>
        <w:rPr>
          <w:rFonts w:hint="eastAsia" w:cs="Times New Roman"/>
          <w:sz w:val="32"/>
          <w:szCs w:val="32"/>
          <w:lang w:val="en-US" w:eastAsia="zh-CN"/>
        </w:rPr>
        <w:t>五是</w:t>
      </w:r>
      <w:r>
        <w:rPr>
          <w:rFonts w:hint="eastAsia" w:ascii="Times New Roman" w:hAnsi="Times New Roman" w:eastAsia="仿宋_GB2312" w:cs="Times New Roman"/>
          <w:sz w:val="32"/>
          <w:szCs w:val="32"/>
          <w:lang w:val="en-US" w:eastAsia="zh-CN"/>
        </w:rPr>
        <w:t>违反了《中华人民共和国安全生产法》第四十一条第二款</w:t>
      </w:r>
      <w:r>
        <w:rPr>
          <w:rStyle w:val="21"/>
          <w:rFonts w:hint="eastAsia" w:ascii="Times New Roman" w:hAnsi="Times New Roman" w:eastAsia="仿宋_GB2312" w:cs="Times New Roman"/>
          <w:sz w:val="32"/>
          <w:szCs w:val="32"/>
          <w:lang w:val="en-US" w:eastAsia="zh-CN"/>
        </w:rPr>
        <w:footnoteReference w:id="10"/>
      </w:r>
      <w:r>
        <w:rPr>
          <w:rFonts w:hint="eastAsia" w:ascii="Times New Roman" w:hAnsi="Times New Roman" w:eastAsia="仿宋_GB2312"/>
          <w:sz w:val="32"/>
          <w:szCs w:val="32"/>
          <w:lang w:val="en-US" w:eastAsia="zh-CN"/>
        </w:rPr>
        <w:t>的规定</w:t>
      </w:r>
      <w:r>
        <w:rPr>
          <w:rFonts w:hint="eastAsia" w:ascii="Times New Roman" w:hAnsi="Times New Roman" w:eastAsia="仿宋_GB2312" w:cs="Times New Roman"/>
          <w:sz w:val="32"/>
          <w:szCs w:val="32"/>
          <w:lang w:val="en-US" w:eastAsia="zh-CN"/>
        </w:rPr>
        <w:t>，</w:t>
      </w:r>
      <w:r>
        <w:rPr>
          <w:rFonts w:hint="eastAsia" w:ascii="Times New Roman" w:hAnsi="Times New Roman" w:cs="Times New Roman"/>
          <w:sz w:val="32"/>
          <w:szCs w:val="32"/>
          <w:lang w:val="en-US" w:eastAsia="zh-CN"/>
        </w:rPr>
        <w:t>在</w:t>
      </w:r>
      <w:r>
        <w:rPr>
          <w:rFonts w:hint="eastAsia" w:ascii="仿宋_GB2312" w:hAnsi="仿宋_GB2312" w:eastAsia="仿宋_GB2312" w:cs="仿宋_GB2312"/>
          <w:sz w:val="32"/>
          <w:szCs w:val="32"/>
          <w:lang w:val="en-US" w:eastAsia="zh-CN"/>
        </w:rPr>
        <w:t>津</w:t>
      </w:r>
      <w:r>
        <w:rPr>
          <w:rFonts w:hint="eastAsia" w:ascii="Times New Roman" w:hAnsi="Times New Roman" w:eastAsia="仿宋_GB2312" w:cs="Times New Roman"/>
          <w:kern w:val="0"/>
          <w:lang w:val="en-US" w:eastAsia="zh-CN" w:bidi="ar"/>
        </w:rPr>
        <w:t>CG5658</w:t>
      </w:r>
      <w:r>
        <w:rPr>
          <w:rFonts w:hint="eastAsia" w:ascii="仿宋_GB2312" w:hAnsi="仿宋_GB2312" w:eastAsia="仿宋_GB2312" w:cs="仿宋_GB2312"/>
          <w:sz w:val="32"/>
          <w:szCs w:val="32"/>
          <w:lang w:val="en-US" w:eastAsia="zh-CN"/>
        </w:rPr>
        <w:t>重型半挂牵引车</w:t>
      </w:r>
      <w:r>
        <w:rPr>
          <w:rFonts w:hint="eastAsia" w:ascii="仿宋_GB2312" w:hAnsi="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津</w:t>
      </w:r>
      <w:r>
        <w:rPr>
          <w:rFonts w:hint="eastAsia" w:ascii="Times New Roman" w:hAnsi="Times New Roman" w:eastAsia="仿宋_GB2312" w:cs="Times New Roman"/>
          <w:kern w:val="0"/>
          <w:lang w:val="en-US" w:eastAsia="zh-CN" w:bidi="ar"/>
        </w:rPr>
        <w:t>A5Q09</w:t>
      </w:r>
      <w:r>
        <w:rPr>
          <w:rFonts w:hint="eastAsia" w:ascii="仿宋_GB2312" w:hAnsi="仿宋_GB2312" w:eastAsia="仿宋_GB2312" w:cs="仿宋_GB2312"/>
          <w:b w:val="0"/>
          <w:bCs w:val="0"/>
          <w:sz w:val="32"/>
          <w:szCs w:val="32"/>
          <w:lang w:val="en-US" w:eastAsia="zh-CN"/>
        </w:rPr>
        <w:t>挂重型罐式半挂车</w:t>
      </w:r>
      <w:r>
        <w:rPr>
          <w:rFonts w:hint="eastAsia" w:ascii="仿宋_GB2312" w:hAnsi="仿宋_GB2312" w:cs="仿宋_GB2312"/>
          <w:b w:val="0"/>
          <w:bCs w:val="0"/>
          <w:sz w:val="32"/>
          <w:szCs w:val="32"/>
          <w:lang w:val="en-US" w:eastAsia="zh-CN"/>
        </w:rPr>
        <w:t>装油过程中发生起火后，未进行火灾隐患排查治理继续作业。</w:t>
      </w:r>
    </w:p>
    <w:p w14:paraId="7645BA00">
      <w:pPr>
        <w:pStyle w:val="4"/>
        <w:pageBreakBefore w:val="0"/>
        <w:kinsoku/>
        <w:wordWrap w:val="0"/>
        <w:overflowPunct/>
        <w:topLinePunct w:val="0"/>
        <w:autoSpaceDE/>
        <w:autoSpaceDN/>
        <w:bidi w:val="0"/>
        <w:snapToGrid/>
        <w:jc w:val="both"/>
        <w:textAlignment w:val="auto"/>
        <w:rPr>
          <w:rFonts w:hint="eastAsia" w:ascii="Times New Roman" w:hAnsi="Times New Roman" w:cs="Times New Roman"/>
          <w:sz w:val="32"/>
          <w:szCs w:val="32"/>
          <w:lang w:val="en-US" w:eastAsia="zh-CN"/>
        </w:rPr>
      </w:pPr>
      <w:r>
        <w:rPr>
          <w:rFonts w:hint="eastAsia" w:cs="Times New Roman"/>
          <w:sz w:val="32"/>
          <w:szCs w:val="32"/>
          <w:lang w:val="en-US" w:eastAsia="zh-CN"/>
        </w:rPr>
        <w:t>六是</w:t>
      </w:r>
      <w:r>
        <w:rPr>
          <w:rFonts w:hint="eastAsia" w:ascii="Times New Roman" w:hAnsi="Times New Roman" w:cs="Times New Roman"/>
          <w:sz w:val="32"/>
          <w:szCs w:val="32"/>
          <w:lang w:val="en-US" w:eastAsia="zh-CN"/>
        </w:rPr>
        <w:t>违反了《危险化学品经营许可证管理办法》第二十一条</w:t>
      </w:r>
      <w:r>
        <w:rPr>
          <w:rStyle w:val="21"/>
          <w:rFonts w:hint="eastAsia" w:ascii="Times New Roman" w:hAnsi="Times New Roman" w:eastAsia="仿宋_GB2312" w:cs="Times New Roman"/>
          <w:sz w:val="32"/>
          <w:szCs w:val="32"/>
          <w:lang w:val="en-US" w:eastAsia="zh-CN"/>
        </w:rPr>
        <w:footnoteReference w:id="11"/>
      </w:r>
      <w:r>
        <w:rPr>
          <w:rFonts w:hint="eastAsia" w:ascii="Times New Roman" w:hAnsi="Times New Roman" w:cs="Times New Roman"/>
          <w:sz w:val="32"/>
          <w:szCs w:val="32"/>
          <w:lang w:val="en-US" w:eastAsia="zh-CN"/>
        </w:rPr>
        <w:t>的规定，违规将海滨旺角公司的危险化学品经营许可证、营业执照等出租给</w:t>
      </w:r>
      <w:r>
        <w:rPr>
          <w:rFonts w:hint="eastAsia"/>
          <w:highlight w:val="none"/>
          <w:lang w:val="zh-TW" w:eastAsia="zh-CN"/>
        </w:rPr>
        <w:t>自然人</w:t>
      </w:r>
      <w:r>
        <w:rPr>
          <w:rFonts w:hint="eastAsia" w:ascii="Times New Roman" w:hAnsi="Times New Roman" w:cs="Times New Roman"/>
          <w:sz w:val="32"/>
          <w:szCs w:val="32"/>
          <w:lang w:val="en-US" w:eastAsia="zh-CN"/>
        </w:rPr>
        <w:t>崔</w:t>
      </w:r>
      <w:r>
        <w:rPr>
          <w:rFonts w:hint="eastAsia" w:cs="Times New Roman"/>
          <w:sz w:val="32"/>
          <w:szCs w:val="32"/>
          <w:lang w:val="en-US" w:eastAsia="zh-CN"/>
        </w:rPr>
        <w:t>某</w:t>
      </w:r>
      <w:r>
        <w:rPr>
          <w:rFonts w:hint="eastAsia" w:ascii="Times New Roman" w:hAnsi="Times New Roman" w:cs="Times New Roman"/>
          <w:sz w:val="32"/>
          <w:szCs w:val="32"/>
          <w:lang w:val="en-US" w:eastAsia="zh-CN"/>
        </w:rPr>
        <w:t>利。</w:t>
      </w:r>
    </w:p>
    <w:p w14:paraId="5D0DED72">
      <w:pPr>
        <w:pStyle w:val="4"/>
        <w:keepNext w:val="0"/>
        <w:keepLines w:val="0"/>
        <w:pageBreakBefore w:val="0"/>
        <w:widowControl w:val="0"/>
        <w:numPr>
          <w:ilvl w:val="0"/>
          <w:numId w:val="0"/>
        </w:numPr>
        <w:kinsoku/>
        <w:wordWrap w:val="0"/>
        <w:overflowPunct/>
        <w:topLinePunct w:val="0"/>
        <w:autoSpaceDE/>
        <w:autoSpaceDN/>
        <w:bidi w:val="0"/>
        <w:adjustRightInd/>
        <w:snapToGrid/>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eastAsia="仿宋_GB2312" w:cs="仿宋_GB2312"/>
          <w:kern w:val="0"/>
          <w:sz w:val="32"/>
          <w:szCs w:val="32"/>
          <w:lang w:val="en-US" w:eastAsia="zh-CN" w:bidi="ar"/>
        </w:rPr>
        <w:t>2.</w:t>
      </w:r>
      <w:r>
        <w:rPr>
          <w:rFonts w:hint="eastAsia" w:ascii="仿宋_GB2312" w:hAnsi="仿宋_GB2312" w:cs="仿宋_GB2312"/>
          <w:sz w:val="32"/>
          <w:szCs w:val="32"/>
          <w:highlight w:val="none"/>
          <w:u w:val="none"/>
          <w:lang w:val="en-US" w:eastAsia="zh-CN"/>
        </w:rPr>
        <w:t>午盛辉公司</w:t>
      </w:r>
    </w:p>
    <w:p w14:paraId="1F3EEC39">
      <w:pPr>
        <w:pStyle w:val="4"/>
        <w:keepNext w:val="0"/>
        <w:keepLines w:val="0"/>
        <w:pageBreakBefore w:val="0"/>
        <w:widowControl w:val="0"/>
        <w:numPr>
          <w:ilvl w:val="0"/>
          <w:numId w:val="0"/>
        </w:numPr>
        <w:kinsoku/>
        <w:wordWrap w:val="0"/>
        <w:overflowPunct/>
        <w:topLinePunct w:val="0"/>
        <w:autoSpaceDE/>
        <w:autoSpaceDN/>
        <w:bidi w:val="0"/>
        <w:adjustRightInd/>
        <w:snapToGrid/>
        <w:ind w:firstLine="640" w:firstLineChars="200"/>
        <w:textAlignment w:val="auto"/>
        <w:rPr>
          <w:rFonts w:hint="eastAsia" w:ascii="Times New Roman" w:hAnsi="Times New Roman" w:cs="Times New Roman"/>
          <w:sz w:val="32"/>
          <w:szCs w:val="32"/>
          <w:highlight w:val="none"/>
          <w:u w:val="none"/>
          <w:lang w:val="en-US" w:eastAsia="zh-CN"/>
        </w:rPr>
      </w:pPr>
      <w:r>
        <w:rPr>
          <w:rFonts w:hint="eastAsia" w:cs="Times New Roman"/>
          <w:kern w:val="0"/>
          <w:sz w:val="32"/>
          <w:szCs w:val="32"/>
          <w:lang w:val="en-US" w:eastAsia="zh-CN" w:bidi="ar"/>
        </w:rPr>
        <w:t>一是</w:t>
      </w:r>
      <w:r>
        <w:rPr>
          <w:rFonts w:hint="eastAsia" w:cs="Times New Roman"/>
          <w:highlight w:val="none"/>
          <w:u w:val="none"/>
          <w:lang w:val="en-US" w:eastAsia="zh-CN"/>
        </w:rPr>
        <w:t>违反了《防止静电事故通用要求》（GB12158-2024）8.4.2</w:t>
      </w:r>
      <w:r>
        <w:rPr>
          <w:rStyle w:val="21"/>
          <w:rFonts w:hint="eastAsia" w:cs="Times New Roman"/>
          <w:highlight w:val="none"/>
          <w:u w:val="none"/>
          <w:lang w:val="en-US" w:eastAsia="zh-CN"/>
        </w:rPr>
        <w:footnoteReference w:id="12"/>
      </w:r>
      <w:r>
        <w:rPr>
          <w:rFonts w:hint="eastAsia" w:cs="Times New Roman"/>
          <w:highlight w:val="none"/>
          <w:u w:val="none"/>
          <w:lang w:val="en-US" w:eastAsia="zh-CN"/>
        </w:rPr>
        <w:t>规定，津C89253牌油罐车前往海滨旺角公司充装燃料油前，未组织对运输过汽油的油罐进行清洗。</w:t>
      </w:r>
    </w:p>
    <w:p w14:paraId="7D8DCDAA">
      <w:pPr>
        <w:pStyle w:val="4"/>
        <w:keepNext w:val="0"/>
        <w:keepLines w:val="0"/>
        <w:pageBreakBefore w:val="0"/>
        <w:widowControl w:val="0"/>
        <w:kinsoku/>
        <w:wordWrap w:val="0"/>
        <w:overflowPunct/>
        <w:topLinePunct w:val="0"/>
        <w:autoSpaceDE/>
        <w:autoSpaceDN/>
        <w:bidi w:val="0"/>
        <w:adjustRightInd/>
        <w:snapToGrid/>
        <w:textAlignment w:val="auto"/>
        <w:rPr>
          <w:rFonts w:hint="eastAsia" w:cs="Times New Roman"/>
          <w:sz w:val="32"/>
          <w:szCs w:val="32"/>
          <w:highlight w:val="none"/>
          <w:lang w:val="en-US" w:eastAsia="zh-CN"/>
        </w:rPr>
      </w:pPr>
      <w:r>
        <w:rPr>
          <w:rFonts w:hint="eastAsia" w:cs="Times New Roman"/>
          <w:sz w:val="32"/>
          <w:szCs w:val="32"/>
          <w:highlight w:val="none"/>
          <w:lang w:val="en-US" w:eastAsia="zh-CN"/>
        </w:rPr>
        <w:t>二是违反了《危险货物道路运输企业安全管理规范》第四十五条</w:t>
      </w:r>
      <w:r>
        <w:rPr>
          <w:rStyle w:val="21"/>
          <w:rFonts w:hint="eastAsia" w:ascii="Times New Roman" w:hAnsi="Times New Roman" w:eastAsia="仿宋_GB2312" w:cs="Times New Roman"/>
          <w:sz w:val="32"/>
          <w:szCs w:val="32"/>
          <w:highlight w:val="none"/>
          <w:lang w:val="en-US" w:eastAsia="zh-CN"/>
        </w:rPr>
        <w:footnoteReference w:id="13"/>
      </w:r>
      <w:r>
        <w:rPr>
          <w:rFonts w:hint="eastAsia" w:cs="Times New Roman"/>
          <w:sz w:val="32"/>
          <w:szCs w:val="32"/>
          <w:highlight w:val="none"/>
          <w:lang w:val="en-US" w:eastAsia="zh-CN"/>
        </w:rPr>
        <w:t>及该公司《五、安全设备、设施（停车场）管理制度》5.3.1</w:t>
      </w:r>
      <w:r>
        <w:rPr>
          <w:rStyle w:val="21"/>
          <w:rFonts w:hint="eastAsia" w:cs="Times New Roman"/>
          <w:sz w:val="32"/>
          <w:szCs w:val="32"/>
          <w:highlight w:val="none"/>
          <w:lang w:val="en-US" w:eastAsia="zh-CN"/>
        </w:rPr>
        <w:footnoteReference w:id="14"/>
      </w:r>
      <w:r>
        <w:rPr>
          <w:rFonts w:hint="eastAsia" w:cs="Times New Roman"/>
          <w:sz w:val="32"/>
          <w:szCs w:val="32"/>
          <w:highlight w:val="none"/>
          <w:lang w:val="en-US" w:eastAsia="zh-CN"/>
        </w:rPr>
        <w:t>规定，未组织</w:t>
      </w:r>
      <w:r>
        <w:rPr>
          <w:rFonts w:hint="default" w:ascii="Times New Roman" w:hAnsi="Times New Roman" w:cs="Times New Roman"/>
          <w:highlight w:val="none"/>
          <w:lang w:val="en-US" w:eastAsia="zh-CN"/>
        </w:rPr>
        <w:t>津C89253</w:t>
      </w:r>
      <w:r>
        <w:rPr>
          <w:rFonts w:hint="default" w:ascii="Times New Roman" w:hAnsi="Times New Roman" w:eastAsia="仿宋_GB2312" w:cs="Times New Roman"/>
          <w:sz w:val="32"/>
          <w:szCs w:val="32"/>
          <w:highlight w:val="none"/>
          <w:lang w:val="en-US" w:eastAsia="zh-CN"/>
        </w:rPr>
        <w:t>重型罐式货车</w:t>
      </w:r>
      <w:r>
        <w:rPr>
          <w:rFonts w:hint="eastAsia" w:cs="Times New Roman"/>
          <w:sz w:val="32"/>
          <w:szCs w:val="32"/>
          <w:highlight w:val="none"/>
          <w:lang w:val="en-US" w:eastAsia="zh-CN"/>
        </w:rPr>
        <w:t>在无运输任务时停靠在指定停车场，对车辆管理存在漏洞，对杨世群、杨洪胜、张玉和违规使用车辆开展汽油运输的作业情况失管。</w:t>
      </w:r>
    </w:p>
    <w:p w14:paraId="3B3F2D0E">
      <w:pPr>
        <w:pStyle w:val="4"/>
        <w:pageBreakBefore w:val="0"/>
        <w:kinsoku/>
        <w:wordWrap w:val="0"/>
        <w:overflowPunct/>
        <w:topLinePunct w:val="0"/>
        <w:autoSpaceDE/>
        <w:autoSpaceDN/>
        <w:bidi w:val="0"/>
        <w:snapToGrid/>
        <w:jc w:val="both"/>
        <w:textAlignment w:val="auto"/>
        <w:rPr>
          <w:rFonts w:hint="eastAsia" w:cs="Times New Roman"/>
          <w:sz w:val="32"/>
          <w:szCs w:val="32"/>
          <w:highlight w:val="none"/>
          <w:u w:val="none"/>
          <w:lang w:val="en-US" w:eastAsia="zh-CN"/>
        </w:rPr>
      </w:pPr>
      <w:r>
        <w:rPr>
          <w:rFonts w:hint="eastAsia" w:cs="Times New Roman"/>
          <w:sz w:val="32"/>
          <w:szCs w:val="32"/>
          <w:highlight w:val="none"/>
          <w:u w:val="none"/>
          <w:lang w:val="en-US" w:eastAsia="zh-CN"/>
        </w:rPr>
        <w:t>三是违反了《中华人民共和国安全生产法》第二十八条</w:t>
      </w:r>
      <w:r>
        <w:rPr>
          <w:rStyle w:val="21"/>
          <w:rFonts w:hint="eastAsia" w:cs="Times New Roman"/>
          <w:sz w:val="32"/>
          <w:szCs w:val="32"/>
          <w:highlight w:val="none"/>
          <w:u w:val="none"/>
          <w:lang w:val="en-US" w:eastAsia="zh-CN"/>
        </w:rPr>
        <w:footnoteReference w:id="15"/>
      </w:r>
      <w:r>
        <w:rPr>
          <w:rFonts w:hint="eastAsia" w:cs="Times New Roman"/>
          <w:sz w:val="32"/>
          <w:szCs w:val="32"/>
          <w:highlight w:val="none"/>
          <w:u w:val="none"/>
          <w:lang w:val="en-US" w:eastAsia="zh-CN"/>
        </w:rPr>
        <w:t>、第四十四条第一款</w:t>
      </w:r>
      <w:r>
        <w:rPr>
          <w:rStyle w:val="21"/>
          <w:rFonts w:hint="eastAsia" w:cs="Times New Roman"/>
          <w:sz w:val="32"/>
          <w:szCs w:val="32"/>
          <w:highlight w:val="none"/>
          <w:u w:val="none"/>
          <w:lang w:val="en-US" w:eastAsia="zh-CN"/>
        </w:rPr>
        <w:footnoteReference w:id="16"/>
      </w:r>
      <w:r>
        <w:rPr>
          <w:rFonts w:hint="eastAsia" w:cs="Times New Roman"/>
          <w:sz w:val="32"/>
          <w:szCs w:val="32"/>
          <w:highlight w:val="none"/>
          <w:u w:val="none"/>
          <w:lang w:val="en-US" w:eastAsia="zh-CN"/>
        </w:rPr>
        <w:t>的规定，虽然对杨某群、杨某胜、张某和进行了关于换装另一类油品时应对罐车进行清洗的教育培训，但未能督促从业人员严格执行本单位制定的《车辆清洗消毒操作规程》。</w:t>
      </w:r>
    </w:p>
    <w:p w14:paraId="0108280B">
      <w:pPr>
        <w:pStyle w:val="3"/>
        <w:bidi w:val="0"/>
        <w:rPr>
          <w:rFonts w:hint="eastAsia"/>
          <w:lang w:val="en-US" w:eastAsia="zh-CN"/>
        </w:rPr>
      </w:pPr>
      <w:r>
        <w:rPr>
          <w:rFonts w:hint="eastAsia"/>
          <w:lang w:val="en-US" w:eastAsia="zh-CN"/>
        </w:rPr>
        <w:t>（四）中旺镇人民政府</w:t>
      </w:r>
    </w:p>
    <w:p w14:paraId="733DD2C7">
      <w:pPr>
        <w:pStyle w:val="4"/>
        <w:keepNext w:val="0"/>
        <w:keepLines w:val="0"/>
        <w:pageBreakBefore w:val="0"/>
        <w:widowControl w:val="0"/>
        <w:numPr>
          <w:ilvl w:val="0"/>
          <w:numId w:val="0"/>
        </w:numPr>
        <w:kinsoku/>
        <w:wordWrap w:val="0"/>
        <w:overflowPunct/>
        <w:topLinePunct w:val="0"/>
        <w:autoSpaceDE/>
        <w:autoSpaceDN/>
        <w:bidi w:val="0"/>
        <w:adjustRightInd/>
        <w:snapToGrid/>
        <w:ind w:firstLine="640" w:firstLineChars="200"/>
        <w:jc w:val="both"/>
        <w:textAlignment w:val="auto"/>
        <w:rPr>
          <w:rFonts w:hint="eastAsia" w:cs="Times New Roman"/>
          <w:sz w:val="32"/>
          <w:szCs w:val="32"/>
          <w:highlight w:val="none"/>
          <w:u w:val="none"/>
          <w:lang w:val="en-US" w:eastAsia="zh-CN"/>
        </w:rPr>
      </w:pPr>
      <w:r>
        <w:rPr>
          <w:rFonts w:hint="eastAsia" w:cs="Times New Roman"/>
          <w:sz w:val="32"/>
          <w:szCs w:val="32"/>
          <w:highlight w:val="none"/>
          <w:u w:val="none"/>
          <w:lang w:val="en-US" w:eastAsia="zh-CN"/>
        </w:rPr>
        <w:t>履行属地管理责任不到位，对</w:t>
      </w:r>
      <w:r>
        <w:rPr>
          <w:rFonts w:hint="eastAsia" w:cs="Times New Roman"/>
          <w:sz w:val="32"/>
          <w:szCs w:val="32"/>
          <w:lang w:val="en-US" w:eastAsia="zh-CN"/>
        </w:rPr>
        <w:t>海滨旺角公司安全生产监督管理不到位，未能及时发现并消除事故隐患</w:t>
      </w:r>
      <w:r>
        <w:rPr>
          <w:rFonts w:hint="eastAsia"/>
          <w:highlight w:val="none"/>
          <w:lang w:val="en-US" w:eastAsia="zh-CN"/>
        </w:rPr>
        <w:t>。</w:t>
      </w:r>
    </w:p>
    <w:p w14:paraId="6BFD6834">
      <w:pPr>
        <w:pStyle w:val="3"/>
        <w:bidi w:val="0"/>
        <w:rPr>
          <w:rFonts w:hint="eastAsia"/>
          <w:lang w:val="en-US" w:eastAsia="zh-CN"/>
        </w:rPr>
      </w:pPr>
      <w:r>
        <w:rPr>
          <w:rFonts w:hint="eastAsia"/>
          <w:lang w:val="en-US" w:eastAsia="zh-CN"/>
        </w:rPr>
        <w:t>（五）区行政审批局</w:t>
      </w:r>
    </w:p>
    <w:p w14:paraId="2EE04FC0">
      <w:pPr>
        <w:pStyle w:val="4"/>
        <w:keepNext w:val="0"/>
        <w:keepLines w:val="0"/>
        <w:pageBreakBefore w:val="0"/>
        <w:widowControl w:val="0"/>
        <w:kinsoku/>
        <w:wordWrap w:val="0"/>
        <w:overflowPunct/>
        <w:topLinePunct w:val="0"/>
        <w:autoSpaceDE/>
        <w:autoSpaceDN/>
        <w:bidi w:val="0"/>
        <w:adjustRightInd/>
        <w:snapToGrid/>
        <w:ind w:left="0" w:leftChars="0" w:firstLine="640" w:firstLineChars="200"/>
        <w:jc w:val="both"/>
        <w:textAlignment w:val="auto"/>
        <w:rPr>
          <w:rFonts w:hint="eastAsia" w:cs="Times New Roman"/>
          <w:sz w:val="32"/>
          <w:szCs w:val="32"/>
          <w:highlight w:val="yellow"/>
          <w:u w:val="none"/>
          <w:lang w:val="en-US" w:eastAsia="zh-CN"/>
        </w:rPr>
      </w:pPr>
      <w:r>
        <w:rPr>
          <w:rFonts w:hint="eastAsia" w:cs="Times New Roman"/>
          <w:sz w:val="32"/>
          <w:szCs w:val="32"/>
          <w:highlight w:val="none"/>
          <w:u w:val="none"/>
          <w:lang w:val="en-US" w:eastAsia="zh-CN"/>
        </w:rPr>
        <w:t>履行行政审批职责不到位，</w:t>
      </w:r>
      <w:r>
        <w:rPr>
          <w:rFonts w:hint="eastAsia" w:cs="Times New Roman"/>
          <w:kern w:val="2"/>
          <w:sz w:val="32"/>
          <w:szCs w:val="32"/>
          <w:highlight w:val="none"/>
          <w:lang w:val="en-US" w:eastAsia="zh-CN" w:bidi="ar-SA"/>
        </w:rPr>
        <w:t>在组织办理海滨旺角公司依申请注销</w:t>
      </w:r>
      <w:r>
        <w:rPr>
          <w:rFonts w:hint="default"/>
          <w:highlight w:val="none"/>
          <w:lang w:val="en-US" w:eastAsia="zh-CN"/>
        </w:rPr>
        <w:t>《危险化学品经营许可证》</w:t>
      </w:r>
      <w:r>
        <w:rPr>
          <w:rFonts w:hint="default" w:ascii="Times New Roman" w:hAnsi="Times New Roman" w:eastAsia="仿宋_GB2312" w:cs="Times New Roman"/>
          <w:sz w:val="32"/>
          <w:szCs w:val="32"/>
          <w:highlight w:val="none"/>
          <w:lang w:val="en-US" w:eastAsia="zh-CN"/>
        </w:rPr>
        <w:t>（有储存经营）</w:t>
      </w:r>
      <w:r>
        <w:rPr>
          <w:rFonts w:hint="eastAsia"/>
          <w:highlight w:val="none"/>
          <w:lang w:val="en-US" w:eastAsia="zh-CN"/>
        </w:rPr>
        <w:t>和办理</w:t>
      </w:r>
      <w:r>
        <w:rPr>
          <w:rFonts w:hint="default" w:ascii="Times New Roman" w:hAnsi="Times New Roman" w:eastAsia="仿宋_GB2312" w:cs="Times New Roman"/>
          <w:sz w:val="32"/>
          <w:szCs w:val="32"/>
          <w:highlight w:val="none"/>
          <w:lang w:val="en-US" w:eastAsia="zh-CN"/>
        </w:rPr>
        <w:t>《危险化学品经营许可证》</w:t>
      </w:r>
      <w:r>
        <w:rPr>
          <w:rFonts w:hint="eastAsia"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无储存经营</w:t>
      </w:r>
      <w:r>
        <w:rPr>
          <w:rFonts w:hint="eastAsia" w:cs="Times New Roman"/>
          <w:sz w:val="32"/>
          <w:szCs w:val="32"/>
          <w:highlight w:val="none"/>
          <w:lang w:val="en-US" w:eastAsia="zh-CN"/>
        </w:rPr>
        <w:t>）</w:t>
      </w:r>
      <w:r>
        <w:rPr>
          <w:rFonts w:hint="eastAsia"/>
          <w:highlight w:val="none"/>
          <w:lang w:val="en-US" w:eastAsia="zh-CN"/>
        </w:rPr>
        <w:t>过程中，未核实准确现场储罐内物质情况</w:t>
      </w:r>
      <w:r>
        <w:rPr>
          <w:rFonts w:hint="eastAsia" w:cs="Times New Roman"/>
          <w:sz w:val="32"/>
          <w:szCs w:val="32"/>
          <w:highlight w:val="none"/>
          <w:u w:val="none"/>
          <w:lang w:val="en-US" w:eastAsia="zh-CN"/>
        </w:rPr>
        <w:t>。</w:t>
      </w:r>
    </w:p>
    <w:p w14:paraId="6BEEFD5C">
      <w:pPr>
        <w:pStyle w:val="3"/>
        <w:numPr>
          <w:ilvl w:val="0"/>
          <w:numId w:val="0"/>
        </w:numPr>
        <w:bidi w:val="0"/>
        <w:ind w:firstLine="640" w:firstLineChars="200"/>
        <w:rPr>
          <w:rFonts w:hint="eastAsia"/>
          <w:lang w:val="en-US" w:eastAsia="zh-CN"/>
        </w:rPr>
      </w:pPr>
      <w:r>
        <w:rPr>
          <w:rFonts w:hint="eastAsia" w:ascii="Times New Roman" w:hAnsi="Times New Roman" w:eastAsia="楷体_GB2312" w:cs="Times New Roman"/>
          <w:kern w:val="0"/>
          <w:sz w:val="32"/>
          <w:lang w:val="en-US" w:eastAsia="zh-CN" w:bidi="ar"/>
        </w:rPr>
        <w:t>（</w:t>
      </w:r>
      <w:r>
        <w:rPr>
          <w:rFonts w:hint="eastAsia" w:cs="Times New Roman"/>
          <w:kern w:val="0"/>
          <w:sz w:val="32"/>
          <w:lang w:val="en-US" w:eastAsia="zh-CN" w:bidi="ar"/>
        </w:rPr>
        <w:t>六</w:t>
      </w:r>
      <w:r>
        <w:rPr>
          <w:rFonts w:hint="eastAsia" w:ascii="Times New Roman" w:hAnsi="Times New Roman" w:eastAsia="楷体_GB2312" w:cs="Times New Roman"/>
          <w:kern w:val="0"/>
          <w:sz w:val="32"/>
          <w:lang w:val="en-US" w:eastAsia="zh-CN" w:bidi="ar"/>
        </w:rPr>
        <w:t>）</w:t>
      </w:r>
      <w:r>
        <w:rPr>
          <w:rFonts w:hint="eastAsia"/>
          <w:lang w:val="en-US" w:eastAsia="zh-CN"/>
        </w:rPr>
        <w:t>区应急管理局</w:t>
      </w:r>
    </w:p>
    <w:p w14:paraId="2DC2CA12">
      <w:pPr>
        <w:pStyle w:val="4"/>
        <w:keepNext w:val="0"/>
        <w:keepLines w:val="0"/>
        <w:pageBreakBefore w:val="0"/>
        <w:widowControl w:val="0"/>
        <w:numPr>
          <w:ilvl w:val="0"/>
          <w:numId w:val="0"/>
        </w:numPr>
        <w:kinsoku/>
        <w:wordWrap w:val="0"/>
        <w:overflowPunct/>
        <w:topLinePunct w:val="0"/>
        <w:autoSpaceDE/>
        <w:autoSpaceDN/>
        <w:bidi w:val="0"/>
        <w:adjustRightInd/>
        <w:snapToGrid/>
        <w:ind w:firstLine="640" w:firstLineChars="200"/>
        <w:jc w:val="both"/>
        <w:textAlignment w:val="auto"/>
        <w:rPr>
          <w:rFonts w:hint="default" w:cs="Times New Roman"/>
          <w:sz w:val="32"/>
          <w:szCs w:val="32"/>
          <w:highlight w:val="none"/>
          <w:u w:val="none"/>
          <w:lang w:val="en-US" w:eastAsia="zh-CN"/>
        </w:rPr>
      </w:pPr>
      <w:r>
        <w:rPr>
          <w:rFonts w:hint="eastAsia" w:cs="Times New Roman"/>
          <w:sz w:val="32"/>
          <w:szCs w:val="32"/>
          <w:highlight w:val="none"/>
          <w:u w:val="none"/>
          <w:lang w:val="en-US" w:eastAsia="zh-CN"/>
        </w:rPr>
        <w:t>履行监管职责不到位，</w:t>
      </w:r>
      <w:r>
        <w:rPr>
          <w:rFonts w:hint="eastAsia" w:cs="Times New Roman"/>
          <w:kern w:val="2"/>
          <w:sz w:val="32"/>
          <w:szCs w:val="32"/>
          <w:highlight w:val="none"/>
          <w:lang w:val="en-US" w:eastAsia="zh-CN" w:bidi="ar-SA"/>
        </w:rPr>
        <w:t>在办理海滨旺角公司依申请注销</w:t>
      </w:r>
      <w:r>
        <w:rPr>
          <w:rFonts w:hint="default"/>
          <w:highlight w:val="none"/>
          <w:lang w:val="en-US" w:eastAsia="zh-CN"/>
        </w:rPr>
        <w:t>《危险化学品经营许可证》</w:t>
      </w:r>
      <w:r>
        <w:rPr>
          <w:rFonts w:hint="default" w:ascii="Times New Roman" w:hAnsi="Times New Roman" w:eastAsia="仿宋_GB2312" w:cs="Times New Roman"/>
          <w:sz w:val="32"/>
          <w:szCs w:val="32"/>
          <w:highlight w:val="none"/>
          <w:lang w:val="en-US" w:eastAsia="zh-CN"/>
        </w:rPr>
        <w:t>（有储存经营）</w:t>
      </w:r>
      <w:r>
        <w:rPr>
          <w:rFonts w:hint="eastAsia"/>
          <w:highlight w:val="none"/>
          <w:lang w:val="en-US" w:eastAsia="zh-CN"/>
        </w:rPr>
        <w:t>和办理</w:t>
      </w:r>
      <w:r>
        <w:rPr>
          <w:rFonts w:hint="default" w:ascii="Times New Roman" w:hAnsi="Times New Roman" w:eastAsia="仿宋_GB2312" w:cs="Times New Roman"/>
          <w:sz w:val="32"/>
          <w:szCs w:val="32"/>
          <w:highlight w:val="none"/>
          <w:lang w:val="en-US" w:eastAsia="zh-CN"/>
        </w:rPr>
        <w:t>《危险化学品经营许可证》</w:t>
      </w:r>
      <w:r>
        <w:rPr>
          <w:rFonts w:hint="eastAsia"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无储存经营</w:t>
      </w:r>
      <w:r>
        <w:rPr>
          <w:rFonts w:hint="eastAsia" w:cs="Times New Roman"/>
          <w:sz w:val="32"/>
          <w:szCs w:val="32"/>
          <w:highlight w:val="none"/>
          <w:lang w:val="en-US" w:eastAsia="zh-CN"/>
        </w:rPr>
        <w:t>）</w:t>
      </w:r>
      <w:r>
        <w:rPr>
          <w:rFonts w:hint="eastAsia"/>
          <w:highlight w:val="none"/>
          <w:lang w:val="en-US" w:eastAsia="zh-CN"/>
        </w:rPr>
        <w:t>过程中，未核实准确现场储罐内物质情况。</w:t>
      </w:r>
    </w:p>
    <w:p w14:paraId="5C59CA6A">
      <w:pPr>
        <w:pStyle w:val="2"/>
        <w:pageBreakBefore w:val="0"/>
        <w:kinsoku/>
        <w:wordWrap w:val="0"/>
        <w:overflowPunct/>
        <w:topLinePunct w:val="0"/>
        <w:autoSpaceDE/>
        <w:autoSpaceDN/>
        <w:bidi w:val="0"/>
        <w:snapToGrid/>
        <w:jc w:val="both"/>
        <w:textAlignment w:val="auto"/>
        <w:rPr>
          <w:rFonts w:hint="eastAsia"/>
        </w:rPr>
      </w:pPr>
      <w:bookmarkStart w:id="78" w:name="_Toc7766"/>
      <w:bookmarkStart w:id="79" w:name="_Toc4257"/>
      <w:r>
        <w:rPr>
          <w:rFonts w:hint="eastAsia"/>
        </w:rPr>
        <w:t>五、对</w:t>
      </w:r>
      <w:bookmarkStart w:id="80" w:name="_Toc12833"/>
      <w:r>
        <w:rPr>
          <w:rFonts w:hint="eastAsia" w:ascii="黑体" w:hAnsi="黑体" w:eastAsia="黑体" w:cs="黑体"/>
          <w:sz w:val="32"/>
          <w:szCs w:val="32"/>
          <w:lang w:val="en-US" w:eastAsia="zh-CN"/>
        </w:rPr>
        <w:t>事故相关责任单位及人员的处理建议</w:t>
      </w:r>
      <w:bookmarkEnd w:id="78"/>
      <w:bookmarkEnd w:id="79"/>
    </w:p>
    <w:bookmarkEnd w:id="80"/>
    <w:p w14:paraId="693D9091">
      <w:pPr>
        <w:pStyle w:val="3"/>
        <w:pageBreakBefore w:val="0"/>
        <w:kinsoku/>
        <w:wordWrap w:val="0"/>
        <w:overflowPunct/>
        <w:topLinePunct w:val="0"/>
        <w:autoSpaceDE/>
        <w:autoSpaceDN/>
        <w:bidi w:val="0"/>
        <w:snapToGrid/>
        <w:jc w:val="both"/>
        <w:textAlignment w:val="auto"/>
        <w:rPr>
          <w:rFonts w:hint="eastAsia" w:ascii="楷体" w:hAnsi="楷体" w:eastAsia="楷体" w:cs="楷体"/>
        </w:rPr>
      </w:pPr>
      <w:bookmarkStart w:id="81" w:name="_Toc25220"/>
      <w:bookmarkStart w:id="82" w:name="_Toc20851"/>
      <w:bookmarkStart w:id="83" w:name="_Toc2471"/>
      <w:r>
        <w:rPr>
          <w:rFonts w:hint="eastAsia" w:ascii="楷体" w:hAnsi="楷体" w:eastAsia="楷体" w:cs="楷体"/>
        </w:rPr>
        <w:t>（一）</w:t>
      </w:r>
      <w:bookmarkEnd w:id="81"/>
      <w:bookmarkEnd w:id="82"/>
      <w:r>
        <w:rPr>
          <w:rFonts w:hint="eastAsia" w:ascii="楷体" w:hAnsi="楷体" w:eastAsia="楷体" w:cs="楷体"/>
        </w:rPr>
        <w:t>刑事责任追究情况</w:t>
      </w:r>
    </w:p>
    <w:p w14:paraId="48DA323C">
      <w:pPr>
        <w:pageBreakBefore w:val="0"/>
        <w:kinsoku/>
        <w:wordWrap w:val="0"/>
        <w:overflowPunct/>
        <w:topLinePunct w:val="0"/>
        <w:autoSpaceDE/>
        <w:autoSpaceDN/>
        <w:bidi w:val="0"/>
        <w:snapToGrid/>
        <w:jc w:val="both"/>
        <w:textAlignment w:val="auto"/>
        <w:rPr>
          <w:rFonts w:hint="eastAsia"/>
          <w:lang w:val="en-US" w:eastAsia="zh-CN"/>
        </w:rPr>
      </w:pPr>
      <w:r>
        <w:rPr>
          <w:rFonts w:hint="eastAsia"/>
          <w:lang w:val="en-US" w:eastAsia="zh-CN"/>
        </w:rPr>
        <w:t>1.崔某利，</w:t>
      </w:r>
      <w:r>
        <w:rPr>
          <w:rFonts w:hint="eastAsia" w:ascii="Times New Roman" w:hAnsi="Times New Roman" w:eastAsia="仿宋_GB2312" w:cs="Times New Roman"/>
          <w:kern w:val="0"/>
          <w:lang w:val="en-US" w:eastAsia="zh-CN" w:bidi="ar"/>
        </w:rPr>
        <w:t>海滨旺角公司</w:t>
      </w:r>
      <w:r>
        <w:rPr>
          <w:rFonts w:hint="default" w:cs="Times New Roman"/>
          <w:kern w:val="0"/>
          <w:lang w:val="en" w:eastAsia="zh-CN" w:bidi="ar"/>
        </w:rPr>
        <w:t>实际经营人</w:t>
      </w:r>
      <w:r>
        <w:rPr>
          <w:rFonts w:hint="eastAsia" w:cs="Times New Roman"/>
          <w:kern w:val="0"/>
          <w:lang w:val="en-US" w:eastAsia="zh-CN" w:bidi="ar"/>
        </w:rPr>
        <w:t>，对事故发生负有责任，</w:t>
      </w:r>
      <w:r>
        <w:rPr>
          <w:rFonts w:hint="eastAsia"/>
          <w:lang w:val="en-US" w:eastAsia="zh-CN"/>
        </w:rPr>
        <w:t>涉嫌危险作业罪，已被天津市公安局静海分局刑事拘留。</w:t>
      </w:r>
    </w:p>
    <w:p w14:paraId="0250FE58">
      <w:pPr>
        <w:pageBreakBefore w:val="0"/>
        <w:kinsoku/>
        <w:wordWrap w:val="0"/>
        <w:overflowPunct/>
        <w:topLinePunct w:val="0"/>
        <w:autoSpaceDE/>
        <w:autoSpaceDN/>
        <w:bidi w:val="0"/>
        <w:snapToGrid/>
        <w:jc w:val="both"/>
        <w:textAlignment w:val="auto"/>
        <w:rPr>
          <w:rFonts w:hint="eastAsia"/>
          <w:lang w:val="en-US" w:eastAsia="zh-CN"/>
        </w:rPr>
      </w:pPr>
      <w:r>
        <w:rPr>
          <w:rFonts w:hint="eastAsia"/>
          <w:lang w:val="en-US" w:eastAsia="zh-CN"/>
        </w:rPr>
        <w:t>2.王某成，</w:t>
      </w:r>
      <w:r>
        <w:rPr>
          <w:rFonts w:hint="eastAsia" w:cs="Times New Roman"/>
          <w:kern w:val="0"/>
          <w:lang w:val="en-US" w:eastAsia="zh-CN" w:bidi="ar"/>
        </w:rPr>
        <w:t>自2021年6月崔某利实际经营海滨旺角公司后负责公司安全工作，对事故发生负有责任，</w:t>
      </w:r>
      <w:r>
        <w:rPr>
          <w:rFonts w:hint="eastAsia"/>
          <w:lang w:val="en-US" w:eastAsia="zh-CN"/>
        </w:rPr>
        <w:t>涉嫌危险作业罪，已被天津市公安局静海分局刑事拘留。</w:t>
      </w:r>
    </w:p>
    <w:p w14:paraId="2823101F">
      <w:pPr>
        <w:pageBreakBefore w:val="0"/>
        <w:kinsoku/>
        <w:wordWrap w:val="0"/>
        <w:overflowPunct/>
        <w:topLinePunct w:val="0"/>
        <w:autoSpaceDE/>
        <w:autoSpaceDN/>
        <w:bidi w:val="0"/>
        <w:snapToGrid/>
        <w:jc w:val="both"/>
        <w:textAlignment w:val="auto"/>
        <w:rPr>
          <w:rFonts w:hint="eastAsia"/>
          <w:lang w:val="en-US" w:eastAsia="zh-CN"/>
        </w:rPr>
      </w:pPr>
      <w:r>
        <w:rPr>
          <w:rFonts w:hint="eastAsia"/>
          <w:lang w:val="en-US" w:eastAsia="zh-CN"/>
        </w:rPr>
        <w:t>3.崔某强，</w:t>
      </w:r>
      <w:r>
        <w:rPr>
          <w:rFonts w:hint="eastAsia" w:ascii="Times New Roman" w:hAnsi="Times New Roman" w:eastAsia="仿宋_GB2312" w:cs="Times New Roman"/>
          <w:kern w:val="0"/>
          <w:lang w:val="en-US" w:eastAsia="zh-CN" w:bidi="ar"/>
        </w:rPr>
        <w:t>海滨旺角公司装卸工</w:t>
      </w:r>
      <w:r>
        <w:rPr>
          <w:rFonts w:hint="eastAsia" w:cs="Times New Roman"/>
          <w:kern w:val="0"/>
          <w:lang w:val="en-US" w:eastAsia="zh-CN" w:bidi="ar"/>
        </w:rPr>
        <w:t>，对事故发生负有责任，</w:t>
      </w:r>
      <w:r>
        <w:rPr>
          <w:rFonts w:hint="eastAsia"/>
          <w:lang w:val="en-US" w:eastAsia="zh-CN"/>
        </w:rPr>
        <w:t>涉嫌危险作业罪，已被天津市公安局静海分局刑事拘留。</w:t>
      </w:r>
    </w:p>
    <w:p w14:paraId="78350378">
      <w:pPr>
        <w:pageBreakBefore w:val="0"/>
        <w:kinsoku/>
        <w:wordWrap w:val="0"/>
        <w:overflowPunct/>
        <w:topLinePunct w:val="0"/>
        <w:autoSpaceDE/>
        <w:autoSpaceDN/>
        <w:bidi w:val="0"/>
        <w:snapToGrid/>
        <w:jc w:val="both"/>
        <w:textAlignment w:val="auto"/>
        <w:rPr>
          <w:rFonts w:hint="eastAsia"/>
          <w:lang w:val="en-US" w:eastAsia="zh-CN"/>
        </w:rPr>
      </w:pPr>
      <w:r>
        <w:rPr>
          <w:rFonts w:hint="eastAsia"/>
          <w:lang w:val="en-US" w:eastAsia="zh-CN"/>
        </w:rPr>
        <w:t>4.刘某山，</w:t>
      </w:r>
      <w:r>
        <w:rPr>
          <w:rFonts w:hint="eastAsia" w:ascii="Times New Roman" w:hAnsi="Times New Roman" w:eastAsia="仿宋_GB2312" w:cs="Times New Roman"/>
          <w:kern w:val="0"/>
          <w:lang w:val="en-US" w:eastAsia="zh-CN" w:bidi="ar"/>
        </w:rPr>
        <w:t>海滨旺角公司装卸工</w:t>
      </w:r>
      <w:r>
        <w:rPr>
          <w:rFonts w:hint="eastAsia" w:cs="Times New Roman"/>
          <w:kern w:val="0"/>
          <w:lang w:val="en-US" w:eastAsia="zh-CN" w:bidi="ar"/>
        </w:rPr>
        <w:t>，对事故发生负有责任，</w:t>
      </w:r>
      <w:r>
        <w:rPr>
          <w:rFonts w:hint="eastAsia"/>
          <w:lang w:val="en-US" w:eastAsia="zh-CN"/>
        </w:rPr>
        <w:t>涉嫌危险作业罪，已被天津市公安局静海分局刑事拘留。</w:t>
      </w:r>
    </w:p>
    <w:p w14:paraId="75677F5E">
      <w:pPr>
        <w:pageBreakBefore w:val="0"/>
        <w:kinsoku/>
        <w:wordWrap w:val="0"/>
        <w:overflowPunct/>
        <w:topLinePunct w:val="0"/>
        <w:autoSpaceDE/>
        <w:autoSpaceDN/>
        <w:bidi w:val="0"/>
        <w:snapToGrid/>
        <w:jc w:val="both"/>
        <w:textAlignment w:val="auto"/>
        <w:rPr>
          <w:rFonts w:hint="eastAsia"/>
          <w:lang w:val="en-US" w:eastAsia="zh-CN"/>
        </w:rPr>
      </w:pPr>
      <w:r>
        <w:rPr>
          <w:rFonts w:hint="eastAsia"/>
          <w:lang w:val="en-US" w:eastAsia="zh-CN"/>
        </w:rPr>
        <w:t>5.刘某东，</w:t>
      </w:r>
      <w:r>
        <w:rPr>
          <w:rFonts w:hint="eastAsia" w:ascii="Times New Roman" w:hAnsi="Times New Roman" w:eastAsia="仿宋_GB2312" w:cs="Times New Roman"/>
          <w:kern w:val="0"/>
          <w:lang w:val="en-US" w:eastAsia="zh-CN" w:bidi="ar"/>
        </w:rPr>
        <w:t>海滨旺角公司过磅员</w:t>
      </w:r>
      <w:r>
        <w:rPr>
          <w:rFonts w:hint="eastAsia" w:cs="Times New Roman"/>
          <w:kern w:val="0"/>
          <w:lang w:val="en-US" w:eastAsia="zh-CN" w:bidi="ar"/>
        </w:rPr>
        <w:t>，对事故发生负有责任，</w:t>
      </w:r>
      <w:r>
        <w:rPr>
          <w:rFonts w:hint="eastAsia"/>
          <w:lang w:val="en-US" w:eastAsia="zh-CN"/>
        </w:rPr>
        <w:t>涉嫌危险作业罪，已被天津市公安局静海分局刑事拘留。</w:t>
      </w:r>
    </w:p>
    <w:p w14:paraId="7291F064">
      <w:pPr>
        <w:pStyle w:val="3"/>
        <w:pageBreakBefore w:val="0"/>
        <w:kinsoku/>
        <w:wordWrap w:val="0"/>
        <w:overflowPunct/>
        <w:topLinePunct w:val="0"/>
        <w:autoSpaceDE/>
        <w:autoSpaceDN/>
        <w:bidi w:val="0"/>
        <w:snapToGrid/>
        <w:jc w:val="both"/>
        <w:textAlignment w:val="auto"/>
        <w:rPr>
          <w:rFonts w:hint="eastAsia" w:ascii="楷体" w:hAnsi="楷体" w:eastAsia="楷体" w:cs="楷体"/>
          <w:lang w:val="en-US" w:eastAsia="zh-CN"/>
        </w:rPr>
      </w:pPr>
      <w:bookmarkStart w:id="84" w:name="_Toc5460"/>
      <w:bookmarkStart w:id="85" w:name="_Toc25850"/>
      <w:r>
        <w:rPr>
          <w:rFonts w:hint="eastAsia" w:ascii="楷体" w:hAnsi="楷体" w:eastAsia="楷体" w:cs="楷体"/>
          <w:lang w:val="en-US" w:eastAsia="zh-CN"/>
        </w:rPr>
        <w:t>（二）对有关公职人员和单位的处理建议</w:t>
      </w:r>
      <w:bookmarkEnd w:id="84"/>
      <w:bookmarkEnd w:id="85"/>
    </w:p>
    <w:bookmarkEnd w:id="83"/>
    <w:p w14:paraId="6636DB4C">
      <w:pPr>
        <w:pageBreakBefore w:val="0"/>
        <w:kinsoku/>
        <w:wordWrap w:val="0"/>
        <w:overflowPunct/>
        <w:topLinePunct w:val="0"/>
        <w:autoSpaceDE/>
        <w:autoSpaceDN/>
        <w:bidi w:val="0"/>
        <w:snapToGrid/>
        <w:jc w:val="both"/>
        <w:textAlignment w:val="auto"/>
        <w:rPr>
          <w:rFonts w:hint="eastAsia" w:ascii="Times New Roman" w:hAnsi="Times New Roman" w:eastAsia="仿宋_GB2312" w:cs="Times New Roman"/>
          <w:kern w:val="0"/>
          <w:lang w:val="en-US" w:eastAsia="zh-CN" w:bidi="ar"/>
        </w:rPr>
      </w:pPr>
      <w:bookmarkStart w:id="86" w:name="_Toc4530"/>
      <w:bookmarkStart w:id="87" w:name="_Toc20297"/>
      <w:bookmarkStart w:id="88" w:name="_Toc18836"/>
      <w:bookmarkStart w:id="89" w:name="_Toc30958"/>
      <w:r>
        <w:rPr>
          <w:rFonts w:hint="eastAsia" w:ascii="Times New Roman" w:hAnsi="Times New Roman" w:eastAsia="仿宋_GB2312" w:cs="Times New Roman"/>
          <w:kern w:val="0"/>
          <w:lang w:val="en-US" w:eastAsia="zh-CN" w:bidi="ar"/>
        </w:rPr>
        <w:t>略</w:t>
      </w:r>
    </w:p>
    <w:p w14:paraId="142F5211">
      <w:pPr>
        <w:pStyle w:val="3"/>
        <w:pageBreakBefore w:val="0"/>
        <w:numPr>
          <w:ilvl w:val="0"/>
          <w:numId w:val="0"/>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楷体" w:hAnsi="楷体" w:eastAsia="楷体" w:cs="楷体"/>
          <w:highlight w:val="none"/>
          <w:u w:val="none"/>
          <w:lang w:eastAsia="zh-CN"/>
        </w:rPr>
      </w:pPr>
      <w:r>
        <w:rPr>
          <w:rFonts w:hint="eastAsia" w:ascii="楷体" w:hAnsi="楷体" w:eastAsia="楷体" w:cs="楷体"/>
          <w:kern w:val="0"/>
          <w:sz w:val="32"/>
          <w:lang w:val="en-US" w:eastAsia="zh-CN" w:bidi="ar"/>
        </w:rPr>
        <w:t>（三）</w:t>
      </w:r>
      <w:r>
        <w:rPr>
          <w:rFonts w:hint="eastAsia" w:ascii="楷体" w:hAnsi="楷体" w:eastAsia="楷体" w:cs="楷体"/>
          <w:highlight w:val="none"/>
          <w:u w:val="none"/>
          <w:lang w:eastAsia="zh-CN"/>
        </w:rPr>
        <w:t>对事故责任单位的处理建议</w:t>
      </w:r>
      <w:bookmarkEnd w:id="86"/>
      <w:bookmarkEnd w:id="87"/>
    </w:p>
    <w:p w14:paraId="60876CE7">
      <w:pPr>
        <w:pageBreakBefore w:val="0"/>
        <w:widowControl w:val="0"/>
        <w:numPr>
          <w:ilvl w:val="0"/>
          <w:numId w:val="0"/>
        </w:numPr>
        <w:kinsoku/>
        <w:wordWrap w:val="0"/>
        <w:overflowPunct/>
        <w:topLinePunct w:val="0"/>
        <w:autoSpaceDE/>
        <w:autoSpaceDN/>
        <w:bidi w:val="0"/>
        <w:adjustRightInd/>
        <w:snapToGrid/>
        <w:ind w:firstLine="640" w:firstLineChars="200"/>
        <w:jc w:val="both"/>
        <w:textAlignment w:val="auto"/>
        <w:rPr>
          <w:rFonts w:hint="eastAsia"/>
          <w:lang w:eastAsia="zh-CN"/>
        </w:rPr>
      </w:pPr>
      <w:r>
        <w:rPr>
          <w:rFonts w:hint="eastAsia" w:ascii="Times New Roman" w:hAnsi="Times New Roman" w:eastAsia="仿宋_GB2312" w:cs="Times New Roman"/>
          <w:kern w:val="0"/>
          <w:sz w:val="32"/>
          <w:lang w:val="en-US" w:eastAsia="zh-CN" w:bidi="ar"/>
        </w:rPr>
        <w:t>1.</w:t>
      </w:r>
      <w:r>
        <w:rPr>
          <w:rFonts w:hint="eastAsia"/>
          <w:highlight w:val="none"/>
          <w:u w:val="none"/>
          <w:lang w:eastAsia="zh-CN"/>
        </w:rPr>
        <w:t>海滨旺角公司对事故发生负有责任，</w:t>
      </w:r>
      <w:r>
        <w:rPr>
          <w:highlight w:val="none"/>
        </w:rPr>
        <w:t>依据</w:t>
      </w:r>
      <w:r>
        <w:rPr>
          <w:rFonts w:hint="eastAsia"/>
          <w:highlight w:val="none"/>
        </w:rPr>
        <w:t>《中华人民共和国</w:t>
      </w:r>
      <w:r>
        <w:rPr>
          <w:highlight w:val="none"/>
        </w:rPr>
        <w:t>安全生产法</w:t>
      </w:r>
      <w:r>
        <w:rPr>
          <w:rFonts w:hint="eastAsia"/>
          <w:highlight w:val="none"/>
        </w:rPr>
        <w:t>》第</w:t>
      </w:r>
      <w:r>
        <w:rPr>
          <w:highlight w:val="none"/>
        </w:rPr>
        <w:t>一百一十四条</w:t>
      </w:r>
      <w:r>
        <w:rPr>
          <w:rFonts w:hint="eastAsia"/>
          <w:highlight w:val="none"/>
        </w:rPr>
        <w:t>第一项</w:t>
      </w:r>
      <w:r>
        <w:rPr>
          <w:rStyle w:val="21"/>
          <w:rFonts w:hint="eastAsia"/>
          <w:highlight w:val="none"/>
        </w:rPr>
        <w:footnoteReference w:id="17"/>
      </w:r>
      <w:r>
        <w:rPr>
          <w:rFonts w:hint="eastAsia"/>
          <w:highlight w:val="none"/>
          <w:lang w:eastAsia="zh-CN"/>
        </w:rPr>
        <w:t>、《</w:t>
      </w:r>
      <w:r>
        <w:rPr>
          <w:rFonts w:hint="eastAsia"/>
          <w:lang w:eastAsia="zh-CN"/>
        </w:rPr>
        <w:t>生产安全事故罚款处理规定》第十四条第一项</w:t>
      </w:r>
      <w:r>
        <w:rPr>
          <w:rStyle w:val="21"/>
          <w:rFonts w:hint="eastAsia"/>
          <w:lang w:eastAsia="zh-CN"/>
        </w:rPr>
        <w:footnoteReference w:id="18"/>
      </w:r>
      <w:r>
        <w:t>的规定，</w:t>
      </w:r>
      <w:r>
        <w:rPr>
          <w:rFonts w:hint="eastAsia"/>
        </w:rPr>
        <w:t>建议</w:t>
      </w:r>
      <w:r>
        <w:t>由区应急管理局对该</w:t>
      </w:r>
      <w:r>
        <w:rPr>
          <w:rFonts w:hint="eastAsia"/>
        </w:rPr>
        <w:t>公司</w:t>
      </w:r>
      <w:r>
        <w:rPr>
          <w:rFonts w:hint="eastAsia"/>
          <w:lang w:val="en-US" w:eastAsia="zh-CN"/>
        </w:rPr>
        <w:t>给予人民币</w:t>
      </w:r>
      <w:r>
        <w:rPr>
          <w:rFonts w:hint="eastAsia" w:ascii="Times New Roman" w:hAnsi="Times New Roman" w:cs="Times New Roman"/>
          <w:kern w:val="2"/>
          <w:sz w:val="32"/>
          <w:szCs w:val="32"/>
          <w:lang w:val="en-US" w:eastAsia="zh-CN" w:bidi="ar-SA"/>
        </w:rPr>
        <w:t>49</w:t>
      </w:r>
      <w:r>
        <w:rPr>
          <w:rFonts w:hint="eastAsia" w:cs="Times New Roman"/>
          <w:kern w:val="2"/>
          <w:sz w:val="32"/>
          <w:szCs w:val="32"/>
          <w:lang w:val="en-US" w:eastAsia="zh-CN" w:bidi="ar-SA"/>
        </w:rPr>
        <w:t>.9</w:t>
      </w:r>
      <w:r>
        <w:rPr>
          <w:rFonts w:hint="eastAsia"/>
          <w:lang w:val="en-US" w:eastAsia="zh-CN"/>
        </w:rPr>
        <w:t>万元罚款的</w:t>
      </w:r>
      <w:r>
        <w:t>行政处罚</w:t>
      </w:r>
      <w:r>
        <w:rPr>
          <w:rFonts w:hint="eastAsia"/>
          <w:lang w:eastAsia="zh-CN"/>
        </w:rPr>
        <w:t>。</w:t>
      </w:r>
    </w:p>
    <w:p w14:paraId="003D3711">
      <w:pPr>
        <w:pageBreakBefore w:val="0"/>
        <w:widowControl w:val="0"/>
        <w:numPr>
          <w:ilvl w:val="0"/>
          <w:numId w:val="0"/>
        </w:numPr>
        <w:kinsoku/>
        <w:wordWrap w:val="0"/>
        <w:overflowPunct/>
        <w:topLinePunct w:val="0"/>
        <w:autoSpaceDE/>
        <w:autoSpaceDN/>
        <w:bidi w:val="0"/>
        <w:adjustRightInd/>
        <w:snapToGrid/>
        <w:ind w:firstLine="640" w:firstLineChars="200"/>
        <w:jc w:val="both"/>
        <w:textAlignment w:val="auto"/>
        <w:rPr>
          <w:rFonts w:hint="eastAsia"/>
          <w:highlight w:val="none"/>
          <w:u w:val="none"/>
          <w:lang w:eastAsia="zh-CN"/>
        </w:rPr>
      </w:pPr>
      <w:r>
        <w:rPr>
          <w:rFonts w:hint="eastAsia" w:ascii="Times New Roman" w:hAnsi="Times New Roman" w:eastAsia="仿宋_GB2312" w:cs="Times New Roman"/>
          <w:kern w:val="0"/>
          <w:sz w:val="32"/>
          <w:highlight w:val="none"/>
          <w:u w:val="none"/>
          <w:lang w:val="en-US" w:eastAsia="zh-CN" w:bidi="ar"/>
        </w:rPr>
        <w:t>2.</w:t>
      </w:r>
      <w:r>
        <w:rPr>
          <w:rFonts w:hint="eastAsia"/>
          <w:highlight w:val="none"/>
          <w:u w:val="none"/>
          <w:lang w:eastAsia="zh-CN"/>
        </w:rPr>
        <w:t>午盛辉公司对事故发生负有责任，</w:t>
      </w:r>
      <w:r>
        <w:rPr>
          <w:highlight w:val="none"/>
          <w:u w:val="none"/>
        </w:rPr>
        <w:t>依据</w:t>
      </w:r>
      <w:r>
        <w:rPr>
          <w:rFonts w:hint="eastAsia"/>
          <w:highlight w:val="none"/>
          <w:u w:val="none"/>
        </w:rPr>
        <w:t>《中华人民共和国</w:t>
      </w:r>
      <w:r>
        <w:rPr>
          <w:highlight w:val="none"/>
          <w:u w:val="none"/>
        </w:rPr>
        <w:t>安全生产法</w:t>
      </w:r>
      <w:r>
        <w:rPr>
          <w:rFonts w:hint="eastAsia"/>
          <w:highlight w:val="none"/>
          <w:u w:val="none"/>
        </w:rPr>
        <w:t>》第</w:t>
      </w:r>
      <w:r>
        <w:rPr>
          <w:highlight w:val="none"/>
          <w:u w:val="none"/>
        </w:rPr>
        <w:t>一百一十四条</w:t>
      </w:r>
      <w:r>
        <w:rPr>
          <w:rFonts w:hint="eastAsia"/>
          <w:highlight w:val="none"/>
          <w:u w:val="none"/>
        </w:rPr>
        <w:t>第一项</w:t>
      </w:r>
      <w:r>
        <w:rPr>
          <w:rFonts w:hint="eastAsia"/>
          <w:highlight w:val="none"/>
          <w:u w:val="none"/>
          <w:lang w:eastAsia="zh-CN"/>
        </w:rPr>
        <w:t>、《生产安全事故罚款处理规定》第十四条第一项</w:t>
      </w:r>
      <w:r>
        <w:rPr>
          <w:highlight w:val="none"/>
          <w:u w:val="none"/>
        </w:rPr>
        <w:t>的规定，</w:t>
      </w:r>
      <w:r>
        <w:rPr>
          <w:rFonts w:hint="eastAsia"/>
          <w:highlight w:val="none"/>
          <w:u w:val="none"/>
        </w:rPr>
        <w:t>建议</w:t>
      </w:r>
      <w:r>
        <w:rPr>
          <w:highlight w:val="none"/>
          <w:u w:val="none"/>
        </w:rPr>
        <w:t>由区应急管理局对该</w:t>
      </w:r>
      <w:r>
        <w:rPr>
          <w:rFonts w:hint="eastAsia"/>
          <w:highlight w:val="none"/>
          <w:u w:val="none"/>
        </w:rPr>
        <w:t>公司</w:t>
      </w:r>
      <w:r>
        <w:rPr>
          <w:rFonts w:hint="eastAsia"/>
          <w:highlight w:val="none"/>
          <w:u w:val="none"/>
          <w:lang w:val="en-US" w:eastAsia="zh-CN"/>
        </w:rPr>
        <w:t>给予人民币</w:t>
      </w:r>
      <w:r>
        <w:rPr>
          <w:rFonts w:hint="eastAsia" w:ascii="Times New Roman" w:hAnsi="Times New Roman" w:cs="Times New Roman"/>
          <w:kern w:val="2"/>
          <w:sz w:val="32"/>
          <w:szCs w:val="32"/>
          <w:highlight w:val="none"/>
          <w:u w:val="none"/>
          <w:lang w:val="en-US" w:eastAsia="zh-CN" w:bidi="ar-SA"/>
        </w:rPr>
        <w:t>49</w:t>
      </w:r>
      <w:r>
        <w:rPr>
          <w:rFonts w:hint="eastAsia" w:cs="Times New Roman"/>
          <w:kern w:val="2"/>
          <w:sz w:val="32"/>
          <w:szCs w:val="32"/>
          <w:highlight w:val="none"/>
          <w:u w:val="none"/>
          <w:lang w:val="en-US" w:eastAsia="zh-CN" w:bidi="ar-SA"/>
        </w:rPr>
        <w:t>.9</w:t>
      </w:r>
      <w:r>
        <w:rPr>
          <w:rFonts w:hint="eastAsia"/>
          <w:highlight w:val="none"/>
          <w:u w:val="none"/>
          <w:lang w:val="en-US" w:eastAsia="zh-CN"/>
        </w:rPr>
        <w:t>万元罚款的</w:t>
      </w:r>
      <w:r>
        <w:rPr>
          <w:highlight w:val="none"/>
          <w:u w:val="none"/>
        </w:rPr>
        <w:t>行政处罚</w:t>
      </w:r>
      <w:r>
        <w:rPr>
          <w:rFonts w:hint="eastAsia"/>
          <w:highlight w:val="none"/>
          <w:u w:val="none"/>
          <w:lang w:eastAsia="zh-CN"/>
        </w:rPr>
        <w:t>。</w:t>
      </w:r>
    </w:p>
    <w:p w14:paraId="0353D27F">
      <w:pPr>
        <w:pageBreakBefore w:val="0"/>
        <w:widowControl w:val="0"/>
        <w:numPr>
          <w:ilvl w:val="0"/>
          <w:numId w:val="0"/>
        </w:numPr>
        <w:kinsoku/>
        <w:wordWrap w:val="0"/>
        <w:overflowPunct/>
        <w:topLinePunct w:val="0"/>
        <w:autoSpaceDE/>
        <w:autoSpaceDN/>
        <w:bidi w:val="0"/>
        <w:adjustRightInd/>
        <w:snapToGrid/>
        <w:ind w:firstLine="640" w:firstLineChars="200"/>
        <w:jc w:val="both"/>
        <w:textAlignment w:val="auto"/>
        <w:rPr>
          <w:rFonts w:hint="eastAsia"/>
          <w:highlight w:val="none"/>
        </w:rPr>
      </w:pPr>
      <w:r>
        <w:rPr>
          <w:rFonts w:hint="eastAsia"/>
          <w:highlight w:val="none"/>
          <w:lang w:val="en-US" w:eastAsia="zh-CN"/>
        </w:rPr>
        <w:t>3.海滨旺角公司发生社会影响较大的生产安全责任事故，建议</w:t>
      </w:r>
      <w:r>
        <w:rPr>
          <w:rFonts w:hint="eastAsia"/>
          <w:highlight w:val="none"/>
          <w:lang w:eastAsia="zh-CN"/>
        </w:rPr>
        <w:t>由区行政审批局</w:t>
      </w:r>
      <w:r>
        <w:rPr>
          <w:rFonts w:hint="eastAsia"/>
          <w:highlight w:val="none"/>
          <w:lang w:val="en-US" w:eastAsia="zh-CN"/>
        </w:rPr>
        <w:t>注</w:t>
      </w:r>
      <w:r>
        <w:rPr>
          <w:rFonts w:hint="eastAsia"/>
          <w:highlight w:val="none"/>
          <w:lang w:eastAsia="zh-CN"/>
        </w:rPr>
        <w:t>销其</w:t>
      </w:r>
      <w:r>
        <w:rPr>
          <w:rFonts w:hint="default"/>
          <w:highlight w:val="none"/>
          <w:lang w:val="en-US" w:eastAsia="zh-CN"/>
        </w:rPr>
        <w:t>《危险化学品经营许可证》</w:t>
      </w:r>
      <w:r>
        <w:rPr>
          <w:rFonts w:hint="eastAsia"/>
          <w:highlight w:val="none"/>
          <w:lang w:val="en-US" w:eastAsia="zh-CN"/>
        </w:rPr>
        <w:t>。</w:t>
      </w:r>
    </w:p>
    <w:p w14:paraId="29A7B845">
      <w:pPr>
        <w:pageBreakBefore w:val="0"/>
        <w:widowControl w:val="0"/>
        <w:numPr>
          <w:ilvl w:val="0"/>
          <w:numId w:val="0"/>
        </w:numPr>
        <w:kinsoku/>
        <w:wordWrap w:val="0"/>
        <w:overflowPunct/>
        <w:topLinePunct w:val="0"/>
        <w:autoSpaceDE/>
        <w:autoSpaceDN/>
        <w:bidi w:val="0"/>
        <w:adjustRightInd/>
        <w:snapToGrid/>
        <w:ind w:firstLine="640" w:firstLineChars="200"/>
        <w:jc w:val="both"/>
        <w:textAlignment w:val="auto"/>
        <w:rPr>
          <w:rFonts w:hint="eastAsia"/>
          <w:highlight w:val="none"/>
          <w:lang w:eastAsia="zh-CN"/>
        </w:rPr>
      </w:pPr>
      <w:r>
        <w:rPr>
          <w:rFonts w:hint="eastAsia"/>
          <w:highlight w:val="none"/>
          <w:lang w:val="en-US" w:eastAsia="zh-CN"/>
        </w:rPr>
        <w:t>4.依法依规对受火灾影响的海滨旺角公司院内1号、2号、3号、4号储罐进行拆除。</w:t>
      </w:r>
    </w:p>
    <w:p w14:paraId="08A70FA0">
      <w:pPr>
        <w:pStyle w:val="3"/>
        <w:pageBreakBefore w:val="0"/>
        <w:kinsoku/>
        <w:wordWrap w:val="0"/>
        <w:overflowPunct/>
        <w:topLinePunct w:val="0"/>
        <w:autoSpaceDE/>
        <w:autoSpaceDN/>
        <w:bidi w:val="0"/>
        <w:adjustRightInd/>
        <w:snapToGrid/>
        <w:spacing w:line="560" w:lineRule="exact"/>
        <w:jc w:val="both"/>
        <w:textAlignment w:val="auto"/>
        <w:rPr>
          <w:rFonts w:hint="eastAsia" w:ascii="楷体" w:hAnsi="楷体" w:eastAsia="楷体" w:cs="楷体"/>
          <w:highlight w:val="none"/>
          <w:u w:val="none"/>
          <w:lang w:eastAsia="zh-CN"/>
        </w:rPr>
      </w:pPr>
      <w:r>
        <w:rPr>
          <w:rFonts w:hint="eastAsia" w:ascii="楷体" w:hAnsi="楷体" w:eastAsia="楷体" w:cs="楷体"/>
          <w:highlight w:val="none"/>
          <w:u w:val="none"/>
          <w:lang w:eastAsia="zh-CN"/>
        </w:rPr>
        <w:t>（四）对事故有关责任人员的行政处罚建议</w:t>
      </w:r>
      <w:bookmarkEnd w:id="88"/>
      <w:bookmarkEnd w:id="89"/>
    </w:p>
    <w:p w14:paraId="00D59437">
      <w:pPr>
        <w:pStyle w:val="4"/>
        <w:pageBreakBefore w:val="0"/>
        <w:kinsoku/>
        <w:wordWrap w:val="0"/>
        <w:overflowPunct/>
        <w:topLinePunct w:val="0"/>
        <w:autoSpaceDE/>
        <w:autoSpaceDN/>
        <w:bidi w:val="0"/>
        <w:snapToGrid/>
        <w:jc w:val="both"/>
        <w:textAlignment w:val="auto"/>
        <w:rPr>
          <w:rFonts w:hint="eastAsia" w:ascii="Times New Roman" w:hAnsi="Times New Roman" w:cs="Times New Roman"/>
          <w:lang w:eastAsia="zh-CN"/>
        </w:rPr>
      </w:pPr>
      <w:r>
        <w:rPr>
          <w:rFonts w:hint="eastAsia" w:ascii="Times New Roman" w:hAnsi="Times New Roman" w:cs="Times New Roman"/>
          <w:lang w:val="en-US" w:eastAsia="zh-CN"/>
        </w:rPr>
        <w:t>1.崔</w:t>
      </w:r>
      <w:r>
        <w:rPr>
          <w:rFonts w:hint="eastAsia" w:cs="Times New Roman"/>
          <w:lang w:val="en-US" w:eastAsia="zh-CN"/>
        </w:rPr>
        <w:t>某</w:t>
      </w:r>
      <w:r>
        <w:rPr>
          <w:rFonts w:hint="eastAsia" w:ascii="Times New Roman" w:hAnsi="Times New Roman" w:cs="Times New Roman"/>
          <w:lang w:val="en-US" w:eastAsia="zh-CN"/>
        </w:rPr>
        <w:t>利，作为海滨旺角公司</w:t>
      </w:r>
      <w:r>
        <w:rPr>
          <w:rFonts w:hint="default" w:ascii="Times New Roman" w:hAnsi="Times New Roman" w:cs="Times New Roman"/>
          <w:lang w:val="en" w:eastAsia="zh-CN"/>
        </w:rPr>
        <w:t>实际经营人</w:t>
      </w:r>
      <w:r>
        <w:rPr>
          <w:rFonts w:hint="eastAsia" w:ascii="Times New Roman" w:hAnsi="Times New Roman" w:cs="Times New Roman"/>
          <w:lang w:val="en-US" w:eastAsia="zh-CN"/>
        </w:rPr>
        <w:t>，</w:t>
      </w:r>
      <w:r>
        <w:rPr>
          <w:rFonts w:hint="eastAsia" w:cs="Times New Roman"/>
          <w:sz w:val="32"/>
          <w:szCs w:val="32"/>
          <w:lang w:val="en-US" w:eastAsia="zh-CN"/>
        </w:rPr>
        <w:t>违反了</w:t>
      </w:r>
      <w:r>
        <w:rPr>
          <w:rFonts w:hint="eastAsia" w:ascii="Times New Roman" w:hAnsi="Times New Roman" w:eastAsia="仿宋_GB2312" w:cs="Times New Roman"/>
          <w:sz w:val="32"/>
          <w:szCs w:val="32"/>
          <w:lang w:val="en-US" w:eastAsia="zh-CN"/>
        </w:rPr>
        <w:t>《中华人民共和国安全生产法》第</w:t>
      </w:r>
      <w:r>
        <w:rPr>
          <w:rFonts w:hint="eastAsia" w:ascii="Times New Roman" w:hAnsi="Times New Roman" w:cs="Times New Roman"/>
          <w:sz w:val="32"/>
          <w:szCs w:val="32"/>
          <w:lang w:val="en-US" w:eastAsia="zh-CN"/>
        </w:rPr>
        <w:t>二十一</w:t>
      </w:r>
      <w:r>
        <w:rPr>
          <w:rFonts w:hint="eastAsia" w:ascii="Times New Roman" w:hAnsi="Times New Roman" w:eastAsia="仿宋_GB2312" w:cs="Times New Roman"/>
          <w:sz w:val="32"/>
          <w:szCs w:val="32"/>
          <w:lang w:val="en-US" w:eastAsia="zh-CN"/>
        </w:rPr>
        <w:t>条第二</w:t>
      </w:r>
      <w:r>
        <w:rPr>
          <w:rFonts w:hint="eastAsia" w:ascii="Times New Roman" w:hAnsi="Times New Roman" w:cs="Times New Roman"/>
          <w:sz w:val="32"/>
          <w:szCs w:val="32"/>
          <w:lang w:val="en-US" w:eastAsia="zh-CN"/>
        </w:rPr>
        <w:t>项、第三项、第五项</w:t>
      </w:r>
      <w:r>
        <w:rPr>
          <w:rStyle w:val="21"/>
          <w:rFonts w:hint="eastAsia"/>
          <w:highlight w:val="none"/>
        </w:rPr>
        <w:footnoteReference w:id="19"/>
      </w:r>
      <w:r>
        <w:rPr>
          <w:rFonts w:hint="eastAsia" w:ascii="Times New Roman" w:hAnsi="Times New Roman" w:cs="Times New Roman"/>
          <w:sz w:val="32"/>
          <w:szCs w:val="32"/>
          <w:lang w:val="en-US" w:eastAsia="zh-CN"/>
        </w:rPr>
        <w:t>的规定，编制的油品装卸安全操作规程不完善，未组织开展安全生产教育和培训工作，未</w:t>
      </w:r>
      <w:r>
        <w:rPr>
          <w:rFonts w:hint="eastAsia" w:ascii="仿宋_GB2312" w:hAnsi="仿宋_GB2312" w:cs="仿宋_GB2312"/>
          <w:b w:val="0"/>
          <w:bCs w:val="0"/>
          <w:sz w:val="32"/>
          <w:szCs w:val="32"/>
          <w:lang w:val="en-US" w:eastAsia="zh-CN"/>
        </w:rPr>
        <w:t>进行火灾隐患排查治理，</w:t>
      </w:r>
      <w:r>
        <w:rPr>
          <w:rFonts w:hint="eastAsia" w:ascii="Times New Roman" w:hAnsi="Times New Roman" w:cs="Times New Roman"/>
          <w:lang w:val="en-US" w:eastAsia="zh-CN"/>
        </w:rPr>
        <w:t>对事故发生负有责任。</w:t>
      </w:r>
      <w:r>
        <w:rPr>
          <w:rFonts w:ascii="Times New Roman" w:hAnsi="Times New Roman" w:cs="Times New Roman"/>
        </w:rPr>
        <w:t>依据《中华人民共和国安全生产法》</w:t>
      </w:r>
      <w:r>
        <w:rPr>
          <w:rFonts w:hint="eastAsia" w:ascii="Times New Roman" w:hAnsi="Times New Roman" w:cs="Times New Roman"/>
          <w:lang w:val="en-US" w:eastAsia="zh-CN"/>
        </w:rPr>
        <w:t>第九十五条第一项</w:t>
      </w:r>
      <w:r>
        <w:rPr>
          <w:rFonts w:hint="eastAsia" w:ascii="Times New Roman" w:hAnsi="Times New Roman" w:cs="Times New Roman"/>
          <w:vertAlign w:val="superscript"/>
          <w:lang w:val="en-US" w:eastAsia="zh-CN"/>
        </w:rPr>
        <w:footnoteReference w:id="20"/>
      </w:r>
      <w:r>
        <w:rPr>
          <w:rFonts w:ascii="Times New Roman" w:hAnsi="Times New Roman" w:cs="Times New Roman"/>
        </w:rPr>
        <w:t>，</w:t>
      </w:r>
      <w:r>
        <w:rPr>
          <w:rFonts w:hint="eastAsia" w:ascii="Times New Roman" w:hAnsi="Times New Roman" w:cs="Times New Roman"/>
        </w:rPr>
        <w:t>建议</w:t>
      </w:r>
      <w:r>
        <w:rPr>
          <w:rFonts w:ascii="Times New Roman" w:hAnsi="Times New Roman" w:cs="Times New Roman"/>
        </w:rPr>
        <w:t>由区应急管理局</w:t>
      </w:r>
      <w:r>
        <w:rPr>
          <w:rFonts w:hint="eastAsia" w:ascii="Times New Roman" w:hAnsi="Times New Roman" w:cs="Times New Roman"/>
        </w:rPr>
        <w:t>对其处上一年年收入</w:t>
      </w:r>
      <w:r>
        <w:rPr>
          <w:rFonts w:hint="eastAsia" w:ascii="Times New Roman" w:hAnsi="Times New Roman" w:cs="Times New Roman"/>
          <w:lang w:val="en-US" w:eastAsia="zh-CN"/>
        </w:rPr>
        <w:t>百分之四十</w:t>
      </w:r>
      <w:r>
        <w:rPr>
          <w:rFonts w:hint="eastAsia" w:ascii="Times New Roman" w:hAnsi="Times New Roman" w:cs="Times New Roman"/>
        </w:rPr>
        <w:t>的罚款</w:t>
      </w:r>
      <w:r>
        <w:rPr>
          <w:rFonts w:hint="eastAsia" w:cs="Times New Roman"/>
          <w:highlight w:val="none"/>
          <w:lang w:val="en-US" w:eastAsia="zh-CN"/>
        </w:rPr>
        <w:t>。</w:t>
      </w:r>
    </w:p>
    <w:p w14:paraId="185E285E">
      <w:pPr>
        <w:pageBreakBefore w:val="0"/>
        <w:kinsoku/>
        <w:wordWrap w:val="0"/>
        <w:overflowPunct/>
        <w:topLinePunct w:val="0"/>
        <w:autoSpaceDE/>
        <w:autoSpaceDN/>
        <w:bidi w:val="0"/>
        <w:snapToGrid/>
        <w:jc w:val="both"/>
        <w:textAlignment w:val="auto"/>
        <w:rPr>
          <w:rFonts w:hint="eastAsia" w:ascii="Times New Roman" w:hAnsi="Times New Roman" w:cs="Times New Roman"/>
          <w:highlight w:val="none"/>
          <w:u w:val="none"/>
          <w:lang w:val="en-US" w:eastAsia="zh-CN"/>
        </w:rPr>
      </w:pPr>
      <w:r>
        <w:rPr>
          <w:rFonts w:hint="eastAsia" w:ascii="Times New Roman" w:hAnsi="Times New Roman" w:cs="Times New Roman"/>
          <w:highlight w:val="none"/>
          <w:u w:val="none"/>
          <w:lang w:val="en-US" w:eastAsia="zh-CN"/>
        </w:rPr>
        <w:t>2.张</w:t>
      </w:r>
      <w:r>
        <w:rPr>
          <w:rFonts w:hint="eastAsia" w:cs="Times New Roman"/>
          <w:highlight w:val="none"/>
          <w:u w:val="none"/>
          <w:lang w:val="en-US" w:eastAsia="zh-CN"/>
        </w:rPr>
        <w:t>某</w:t>
      </w:r>
      <w:r>
        <w:rPr>
          <w:rFonts w:hint="eastAsia" w:ascii="Times New Roman" w:hAnsi="Times New Roman" w:cs="Times New Roman"/>
          <w:highlight w:val="none"/>
          <w:u w:val="none"/>
          <w:lang w:val="en-US" w:eastAsia="zh-CN"/>
        </w:rPr>
        <w:t>美，作为午盛辉公司主要负责人，</w:t>
      </w:r>
      <w:bookmarkStart w:id="90" w:name="_Toc1947233885"/>
      <w:r>
        <w:rPr>
          <w:rFonts w:hint="eastAsia" w:cs="Times New Roman"/>
          <w:sz w:val="32"/>
          <w:szCs w:val="32"/>
          <w:lang w:val="en-US" w:eastAsia="zh-CN"/>
        </w:rPr>
        <w:t>违反了</w:t>
      </w:r>
      <w:r>
        <w:rPr>
          <w:rFonts w:hint="eastAsia" w:ascii="Times New Roman" w:hAnsi="Times New Roman" w:eastAsia="仿宋_GB2312" w:cs="Times New Roman"/>
          <w:sz w:val="32"/>
          <w:szCs w:val="32"/>
          <w:lang w:val="en-US" w:eastAsia="zh-CN"/>
        </w:rPr>
        <w:t>《中华人民共和国安全生产法》第</w:t>
      </w:r>
      <w:r>
        <w:rPr>
          <w:rFonts w:hint="eastAsia" w:ascii="Times New Roman" w:hAnsi="Times New Roman" w:cs="Times New Roman"/>
          <w:sz w:val="32"/>
          <w:szCs w:val="32"/>
          <w:lang w:val="en-US" w:eastAsia="zh-CN"/>
        </w:rPr>
        <w:t>二十一</w:t>
      </w:r>
      <w:r>
        <w:rPr>
          <w:rFonts w:hint="eastAsia" w:ascii="Times New Roman" w:hAnsi="Times New Roman" w:eastAsia="仿宋_GB2312" w:cs="Times New Roman"/>
          <w:sz w:val="32"/>
          <w:szCs w:val="32"/>
          <w:lang w:val="en-US" w:eastAsia="zh-CN"/>
        </w:rPr>
        <w:t>条</w:t>
      </w:r>
      <w:r>
        <w:rPr>
          <w:rFonts w:hint="eastAsia" w:ascii="Times New Roman" w:hAnsi="Times New Roman" w:cs="Times New Roman"/>
          <w:sz w:val="32"/>
          <w:szCs w:val="32"/>
          <w:lang w:val="en-US" w:eastAsia="zh-CN"/>
        </w:rPr>
        <w:t>第三项的规定，组织开展安全生产教育和培训工作不到</w:t>
      </w:r>
      <w:r>
        <w:rPr>
          <w:rFonts w:hint="eastAsia" w:ascii="Times New Roman" w:hAnsi="Times New Roman" w:cs="Times New Roman"/>
          <w:highlight w:val="none"/>
          <w:u w:val="none"/>
          <w:lang w:val="en-US" w:eastAsia="zh-CN"/>
        </w:rPr>
        <w:t>位，未能督促从业人员严格执行本单位的安全操作规程，对事故发生负有责任。依据《中华人民共和国安全生产法》第九十五条第一项，建议由区应急管理局对其处上一年年收入百分之四十的罚款。</w:t>
      </w:r>
    </w:p>
    <w:p w14:paraId="2DACD787">
      <w:pPr>
        <w:pStyle w:val="3"/>
        <w:pageBreakBefore w:val="0"/>
        <w:kinsoku/>
        <w:wordWrap w:val="0"/>
        <w:overflowPunct/>
        <w:topLinePunct w:val="0"/>
        <w:autoSpaceDE/>
        <w:autoSpaceDN/>
        <w:bidi w:val="0"/>
        <w:adjustRightInd/>
        <w:snapToGrid/>
        <w:spacing w:line="560" w:lineRule="exact"/>
        <w:jc w:val="both"/>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（五）调查过程中发现的</w:t>
      </w:r>
      <w:r>
        <w:rPr>
          <w:rFonts w:hint="eastAsia" w:ascii="楷体" w:hAnsi="楷体" w:eastAsia="楷体" w:cs="楷体"/>
          <w:highlight w:val="none"/>
          <w:u w:val="none"/>
          <w:lang w:val="en-US" w:eastAsia="zh-CN"/>
        </w:rPr>
        <w:t>其他</w:t>
      </w:r>
      <w:bookmarkEnd w:id="90"/>
      <w:r>
        <w:rPr>
          <w:rFonts w:hint="eastAsia" w:ascii="Times New Roman" w:hAnsi="Times New Roman" w:cs="Times New Roman"/>
          <w:highlight w:val="none"/>
          <w:lang w:val="en-US" w:eastAsia="zh-CN"/>
        </w:rPr>
        <w:t>问题</w:t>
      </w:r>
    </w:p>
    <w:p w14:paraId="40DFB9DA">
      <w:pPr>
        <w:pageBreakBefore w:val="0"/>
        <w:kinsoku/>
        <w:wordWrap w:val="0"/>
        <w:overflowPunct/>
        <w:topLinePunct w:val="0"/>
        <w:autoSpaceDE/>
        <w:autoSpaceDN/>
        <w:bidi w:val="0"/>
        <w:snapToGrid/>
        <w:jc w:val="both"/>
        <w:textAlignment w:val="auto"/>
        <w:rPr>
          <w:rFonts w:hint="eastAsia" w:ascii="仿宋_GB2312" w:hAnsi="仿宋_GB2312" w:cs="仿宋_GB2312"/>
          <w:sz w:val="32"/>
          <w:szCs w:val="32"/>
          <w:highlight w:val="none"/>
          <w:lang w:val="en-US" w:eastAsia="zh-CN"/>
        </w:rPr>
      </w:pPr>
      <w:r>
        <w:rPr>
          <w:rFonts w:hint="eastAsia" w:ascii="Times New Roman" w:hAnsi="Times New Roman" w:cs="Times New Roman"/>
          <w:highlight w:val="none"/>
          <w:lang w:val="en-US" w:eastAsia="zh-CN"/>
        </w:rPr>
        <w:t>1.</w:t>
      </w:r>
      <w:r>
        <w:rPr>
          <w:rFonts w:hint="eastAsia" w:ascii="仿宋_GB2312" w:hAnsi="仿宋_GB2312" w:eastAsia="仿宋_GB2312" w:cs="仿宋_GB2312"/>
          <w:sz w:val="32"/>
          <w:szCs w:val="32"/>
          <w:highlight w:val="none"/>
          <w:lang w:val="en-US" w:eastAsia="zh-CN"/>
        </w:rPr>
        <w:t>津</w:t>
      </w:r>
      <w:r>
        <w:rPr>
          <w:rFonts w:hint="eastAsia" w:ascii="Times New Roman" w:hAnsi="Times New Roman" w:eastAsia="仿宋_GB2312" w:cs="Times New Roman"/>
          <w:kern w:val="0"/>
          <w:highlight w:val="none"/>
          <w:lang w:val="en-US" w:eastAsia="zh-CN" w:bidi="ar"/>
        </w:rPr>
        <w:t>CG5658</w:t>
      </w:r>
      <w:r>
        <w:rPr>
          <w:rFonts w:hint="eastAsia" w:ascii="仿宋_GB2312" w:hAnsi="仿宋_GB2312" w:eastAsia="仿宋_GB2312" w:cs="仿宋_GB2312"/>
          <w:sz w:val="32"/>
          <w:szCs w:val="32"/>
          <w:highlight w:val="none"/>
          <w:lang w:val="en-US" w:eastAsia="zh-CN"/>
        </w:rPr>
        <w:t>重型半挂牵引车</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津</w:t>
      </w:r>
      <w:r>
        <w:rPr>
          <w:rFonts w:hint="eastAsia" w:ascii="Times New Roman" w:hAnsi="Times New Roman" w:eastAsia="仿宋_GB2312" w:cs="Times New Roman"/>
          <w:kern w:val="0"/>
          <w:highlight w:val="none"/>
          <w:lang w:val="en-US" w:eastAsia="zh-CN" w:bidi="ar"/>
        </w:rPr>
        <w:t>A5Q09</w:t>
      </w:r>
      <w:r>
        <w:rPr>
          <w:rFonts w:hint="eastAsia" w:ascii="仿宋_GB2312" w:hAnsi="仿宋_GB2312" w:eastAsia="仿宋_GB2312" w:cs="仿宋_GB2312"/>
          <w:b w:val="0"/>
          <w:bCs w:val="0"/>
          <w:sz w:val="32"/>
          <w:szCs w:val="32"/>
          <w:highlight w:val="none"/>
          <w:lang w:val="en-US" w:eastAsia="zh-CN"/>
        </w:rPr>
        <w:t>挂重型罐式半挂车</w:t>
      </w:r>
      <w:r>
        <w:rPr>
          <w:rFonts w:hint="eastAsia" w:ascii="仿宋_GB2312" w:hAnsi="仿宋_GB2312" w:cs="仿宋_GB2312"/>
          <w:b w:val="0"/>
          <w:bCs w:val="0"/>
          <w:sz w:val="32"/>
          <w:szCs w:val="32"/>
          <w:highlight w:val="none"/>
          <w:lang w:val="en-US" w:eastAsia="zh-CN"/>
        </w:rPr>
        <w:t>存在动态监控与电子运单不符的情况，蓟州区交通部门已对</w:t>
      </w:r>
      <w:r>
        <w:rPr>
          <w:rFonts w:hint="eastAsia" w:ascii="仿宋_GB2312" w:hAnsi="仿宋_GB2312" w:eastAsia="仿宋_GB2312" w:cs="仿宋_GB2312"/>
          <w:sz w:val="32"/>
          <w:szCs w:val="32"/>
          <w:highlight w:val="none"/>
          <w:lang w:val="en-US" w:eastAsia="zh-CN"/>
        </w:rPr>
        <w:t>天津中旺鑫海加油站</w:t>
      </w:r>
      <w:r>
        <w:rPr>
          <w:rFonts w:hint="eastAsia" w:ascii="仿宋_GB2312" w:hAnsi="仿宋_GB2312" w:cs="仿宋_GB2312"/>
          <w:sz w:val="32"/>
          <w:szCs w:val="32"/>
          <w:highlight w:val="none"/>
          <w:lang w:val="en-US" w:eastAsia="zh-CN"/>
        </w:rPr>
        <w:t>立案调查。</w:t>
      </w:r>
    </w:p>
    <w:p w14:paraId="691FACAB">
      <w:pPr>
        <w:pStyle w:val="4"/>
        <w:pageBreakBefore w:val="0"/>
        <w:kinsoku/>
        <w:wordWrap w:val="0"/>
        <w:overflowPunct/>
        <w:topLinePunct w:val="0"/>
        <w:autoSpaceDE/>
        <w:autoSpaceDN/>
        <w:bidi w:val="0"/>
        <w:snapToGrid/>
        <w:jc w:val="both"/>
        <w:textAlignment w:val="auto"/>
        <w:rPr>
          <w:rFonts w:hint="eastAsia" w:ascii="Times New Roman" w:hAnsi="Times New Roman" w:eastAsia="仿宋_GB2312" w:cs="Times New Roman"/>
          <w:kern w:val="0"/>
          <w:sz w:val="32"/>
          <w:highlight w:val="none"/>
          <w:lang w:val="en-US" w:eastAsia="zh-CN" w:bidi="ar"/>
        </w:rPr>
      </w:pPr>
      <w:r>
        <w:rPr>
          <w:rFonts w:hint="eastAsia" w:ascii="Times New Roman" w:hAnsi="Times New Roman" w:eastAsia="仿宋_GB2312" w:cs="Times New Roman"/>
          <w:kern w:val="0"/>
          <w:sz w:val="32"/>
          <w:highlight w:val="none"/>
          <w:lang w:val="en-US" w:eastAsia="zh-CN" w:bidi="ar"/>
        </w:rPr>
        <w:t>2.午盛辉公司存在未按照规定制作电子运单的违法行为，已由滨海新区交通运输综合行政执法支队立案处罚。</w:t>
      </w:r>
    </w:p>
    <w:p w14:paraId="68B4DDF3">
      <w:pPr>
        <w:pStyle w:val="2"/>
        <w:pageBreakBefore w:val="0"/>
        <w:widowControl w:val="0"/>
        <w:kinsoku/>
        <w:wordWrap w:val="0"/>
        <w:overflowPunct/>
        <w:topLinePunct w:val="0"/>
        <w:autoSpaceDE/>
        <w:autoSpaceDN/>
        <w:bidi w:val="0"/>
        <w:adjustRightInd/>
        <w:snapToGrid/>
        <w:jc w:val="both"/>
        <w:textAlignment w:val="auto"/>
        <w:rPr>
          <w:rFonts w:hint="eastAsia" w:ascii="Times New Roman" w:hAnsi="Times New Roman" w:cs="Times New Roman"/>
          <w:lang w:eastAsia="zh-CN"/>
        </w:rPr>
      </w:pPr>
      <w:bookmarkStart w:id="91" w:name="_Toc24231"/>
      <w:bookmarkStart w:id="92" w:name="_Toc2011619926_WPSOffice_Level1"/>
      <w:bookmarkStart w:id="93" w:name="_Toc32561"/>
      <w:bookmarkStart w:id="94" w:name="_Toc5372"/>
      <w:bookmarkStart w:id="95" w:name="_Toc31100"/>
      <w:bookmarkStart w:id="96" w:name="_Toc1104"/>
      <w:bookmarkStart w:id="97" w:name="_Toc14831"/>
      <w:bookmarkStart w:id="98" w:name="_Toc18787"/>
      <w:bookmarkStart w:id="99" w:name="_Toc22812"/>
      <w:r>
        <w:rPr>
          <w:rFonts w:hint="eastAsia" w:ascii="Times New Roman" w:hAnsi="Times New Roman" w:cs="Times New Roman"/>
          <w:lang w:eastAsia="zh-CN"/>
        </w:rPr>
        <w:t>六</w:t>
      </w:r>
      <w:r>
        <w:rPr>
          <w:rFonts w:hint="default" w:ascii="Times New Roman" w:hAnsi="Times New Roman" w:cs="Times New Roman"/>
          <w:lang w:eastAsia="zh-CN"/>
        </w:rPr>
        <w:t>、</w:t>
      </w:r>
      <w:r>
        <w:rPr>
          <w:rFonts w:hint="default" w:ascii="Times New Roman" w:hAnsi="Times New Roman" w:cs="Times New Roman"/>
        </w:rPr>
        <w:t>事故整改和防范措施建议</w:t>
      </w:r>
      <w:bookmarkEnd w:id="91"/>
      <w:bookmarkEnd w:id="92"/>
      <w:bookmarkEnd w:id="93"/>
      <w:bookmarkEnd w:id="94"/>
      <w:bookmarkEnd w:id="95"/>
      <w:bookmarkEnd w:id="96"/>
      <w:bookmarkEnd w:id="97"/>
      <w:bookmarkEnd w:id="98"/>
      <w:bookmarkEnd w:id="99"/>
    </w:p>
    <w:p w14:paraId="2EEB9127">
      <w:pPr>
        <w:pageBreakBefore w:val="0"/>
        <w:kinsoku/>
        <w:wordWrap w:val="0"/>
        <w:overflowPunct/>
        <w:topLinePunct w:val="0"/>
        <w:autoSpaceDE/>
        <w:autoSpaceDN/>
        <w:bidi w:val="0"/>
        <w:snapToGrid/>
        <w:ind w:firstLine="640"/>
        <w:jc w:val="both"/>
        <w:textAlignment w:val="auto"/>
        <w:rPr>
          <w:rFonts w:hint="eastAsia" w:ascii="楷体" w:hAnsi="楷体" w:eastAsia="楷体" w:cs="楷体"/>
          <w:lang w:val="en-US" w:eastAsia="zh-CN"/>
        </w:rPr>
      </w:pPr>
      <w:r>
        <w:rPr>
          <w:rFonts w:hint="eastAsia" w:ascii="Times New Roman" w:hAnsi="Times New Roman" w:eastAsia="楷体_GB2312" w:cs="Times New Roman"/>
          <w:kern w:val="0"/>
          <w:sz w:val="32"/>
          <w:highlight w:val="none"/>
          <w:lang w:val="en-US" w:eastAsia="zh-CN" w:bidi="ar"/>
        </w:rPr>
        <w:t>（一）严格落实企业主体责任。</w:t>
      </w:r>
      <w:r>
        <w:rPr>
          <w:rFonts w:hint="eastAsia" w:ascii="仿宋_GB2312" w:hAnsi="黑体" w:eastAsia="仿宋_GB2312" w:cs="黑体"/>
          <w:sz w:val="32"/>
          <w:szCs w:val="32"/>
          <w:highlight w:val="none"/>
          <w:u w:val="none"/>
          <w:lang w:val="en-US" w:eastAsia="zh-CN"/>
        </w:rPr>
        <w:t>午盛辉公司要</w:t>
      </w:r>
      <w:r>
        <w:rPr>
          <w:rFonts w:hint="eastAsia" w:ascii="仿宋_GB2312" w:hAnsi="黑体" w:cs="黑体"/>
          <w:sz w:val="32"/>
          <w:szCs w:val="32"/>
          <w:highlight w:val="none"/>
          <w:u w:val="none"/>
          <w:lang w:val="en-US" w:eastAsia="zh-CN"/>
        </w:rPr>
        <w:t>深刻吸取事故教训，</w:t>
      </w:r>
      <w:r>
        <w:rPr>
          <w:rFonts w:hint="eastAsia"/>
          <w:highlight w:val="none"/>
          <w:u w:val="none"/>
        </w:rPr>
        <w:t>严格</w:t>
      </w:r>
      <w:r>
        <w:rPr>
          <w:rFonts w:hint="eastAsia"/>
          <w:highlight w:val="none"/>
          <w:u w:val="none"/>
          <w:lang w:eastAsia="zh-CN"/>
        </w:rPr>
        <w:t>履行安全生产主体责任</w:t>
      </w:r>
      <w:r>
        <w:rPr>
          <w:rFonts w:hint="eastAsia"/>
          <w:highlight w:val="none"/>
          <w:u w:val="none"/>
        </w:rPr>
        <w:t>。</w:t>
      </w:r>
      <w:r>
        <w:rPr>
          <w:rFonts w:hint="eastAsia" w:ascii="Times New Roman" w:hAnsi="Times New Roman" w:cs="Times New Roman"/>
          <w:szCs w:val="32"/>
          <w:highlight w:val="none"/>
          <w:u w:val="none"/>
          <w:lang w:val="en-US" w:eastAsia="zh-CN"/>
        </w:rPr>
        <w:t>一是</w:t>
      </w:r>
      <w:r>
        <w:rPr>
          <w:rFonts w:hint="eastAsia" w:ascii="Times New Roman" w:hAnsi="Times New Roman" w:cs="Times New Roman"/>
          <w:kern w:val="2"/>
          <w:sz w:val="32"/>
          <w:szCs w:val="32"/>
          <w:highlight w:val="none"/>
          <w:u w:val="none"/>
          <w:lang w:val="en-US" w:eastAsia="zh-CN" w:bidi="ar-SA"/>
        </w:rPr>
        <w:t>严格落实对从业人员的安全生产教育和培训，</w:t>
      </w:r>
      <w:r>
        <w:rPr>
          <w:rFonts w:hint="eastAsia" w:cs="Times New Roman"/>
          <w:kern w:val="2"/>
          <w:sz w:val="32"/>
          <w:szCs w:val="32"/>
          <w:highlight w:val="none"/>
          <w:u w:val="none"/>
          <w:lang w:val="en-US" w:eastAsia="zh-CN" w:bidi="ar-SA"/>
        </w:rPr>
        <w:t>确保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ascii="Times New Roman" w:hAnsi="Times New Roman" w:cs="Times New Roman"/>
          <w:kern w:val="2"/>
          <w:sz w:val="32"/>
          <w:szCs w:val="32"/>
          <w:highlight w:val="none"/>
          <w:u w:val="none"/>
          <w:lang w:val="en-US" w:eastAsia="zh-CN" w:bidi="ar-SA"/>
        </w:rPr>
        <w:t>二是加强危险货物运输车辆管理，建立并落实停车场地安全管理制度，督促驾驶员在无运输任务时将车辆停放在指定停车场，杜绝车辆失管、漏管情况发生。</w:t>
      </w:r>
      <w:r>
        <w:rPr>
          <w:rFonts w:hint="eastAsia" w:cs="Times New Roman"/>
          <w:kern w:val="2"/>
          <w:sz w:val="32"/>
          <w:szCs w:val="32"/>
          <w:highlight w:val="none"/>
          <w:u w:val="none"/>
          <w:lang w:val="en-US" w:eastAsia="zh-CN" w:bidi="ar-SA"/>
        </w:rPr>
        <w:t>三是严格落实本单位制定的各项规章制度，加强驾驶员和押运员安全教育和监督，油罐车换装油品必须进行清洗，确保罐内可燃气体残留情况低于爆炸下限。</w:t>
      </w:r>
    </w:p>
    <w:p w14:paraId="5EA8DD16">
      <w:pPr>
        <w:pageBreakBefore w:val="0"/>
        <w:kinsoku/>
        <w:wordWrap w:val="0"/>
        <w:overflowPunct/>
        <w:topLinePunct w:val="0"/>
        <w:autoSpaceDE/>
        <w:autoSpaceDN/>
        <w:bidi w:val="0"/>
        <w:snapToGrid/>
        <w:ind w:firstLine="640"/>
        <w:jc w:val="both"/>
        <w:textAlignment w:val="auto"/>
        <w:rPr>
          <w:rFonts w:hint="eastAsia" w:ascii="楷体" w:hAnsi="楷体" w:eastAsia="楷体" w:cs="楷体"/>
          <w:kern w:val="0"/>
          <w:sz w:val="32"/>
          <w:highlight w:val="none"/>
          <w:u w:val="none"/>
          <w:lang w:val="en-US" w:eastAsia="zh-CN" w:bidi="ar"/>
        </w:rPr>
      </w:pPr>
      <w:r>
        <w:rPr>
          <w:rFonts w:hint="eastAsia" w:ascii="Times New Roman" w:hAnsi="Times New Roman" w:eastAsia="楷体_GB2312" w:cs="Times New Roman"/>
          <w:kern w:val="0"/>
          <w:sz w:val="32"/>
          <w:highlight w:val="none"/>
          <w:lang w:val="en-US" w:eastAsia="zh-CN" w:bidi="ar"/>
        </w:rPr>
        <w:t>（二）严格落实属地管理责任。</w:t>
      </w:r>
      <w:r>
        <w:rPr>
          <w:rFonts w:hint="eastAsia" w:ascii="仿宋_GB2312" w:hAnsi="黑体" w:eastAsia="仿宋_GB2312" w:cs="黑体"/>
          <w:sz w:val="32"/>
          <w:szCs w:val="32"/>
          <w:highlight w:val="none"/>
          <w:u w:val="none"/>
          <w:lang w:val="en-US" w:eastAsia="zh-CN"/>
        </w:rPr>
        <w:t>各乡镇人民政府、街道办事处、园区管委会要认真吸取此次事故教训，全面提升本辖区安全水平，坚决杜绝类似事故的发生。一是全面摸排底数。全</w:t>
      </w:r>
      <w:r>
        <w:rPr>
          <w:rFonts w:hint="eastAsia" w:ascii="Times New Roman" w:hAnsi="Times New Roman" w:eastAsia="仿宋_GB2312" w:cs="Times New Roman"/>
          <w:b w:val="0"/>
          <w:bCs w:val="0"/>
          <w:sz w:val="32"/>
          <w:szCs w:val="32"/>
          <w:lang w:val="en-US" w:eastAsia="zh-CN"/>
        </w:rPr>
        <w:t>面摸排</w:t>
      </w:r>
      <w:r>
        <w:rPr>
          <w:rFonts w:hint="eastAsia" w:cs="Times New Roman"/>
          <w:b w:val="0"/>
          <w:bCs w:val="0"/>
          <w:sz w:val="32"/>
          <w:szCs w:val="32"/>
          <w:lang w:val="en-US" w:eastAsia="zh-CN"/>
        </w:rPr>
        <w:t>本辖区内</w:t>
      </w:r>
      <w:r>
        <w:rPr>
          <w:rFonts w:hint="eastAsia" w:ascii="Times New Roman" w:hAnsi="Times New Roman" w:eastAsia="仿宋_GB2312" w:cs="Times New Roman"/>
          <w:b w:val="0"/>
          <w:bCs w:val="0"/>
          <w:sz w:val="32"/>
          <w:szCs w:val="32"/>
          <w:lang w:val="en-US" w:eastAsia="zh-CN"/>
        </w:rPr>
        <w:t>生产经营单位底数，特别是对偏远地区</w:t>
      </w:r>
      <w:r>
        <w:rPr>
          <w:rFonts w:hint="eastAsia" w:cs="Times New Roman"/>
          <w:b w:val="0"/>
          <w:bCs w:val="0"/>
          <w:sz w:val="32"/>
          <w:szCs w:val="32"/>
          <w:lang w:val="en-US" w:eastAsia="zh-CN"/>
        </w:rPr>
        <w:t>危险化学品</w:t>
      </w:r>
      <w:r>
        <w:rPr>
          <w:rFonts w:hint="eastAsia" w:ascii="Times New Roman" w:hAnsi="Times New Roman" w:eastAsia="仿宋_GB2312" w:cs="Times New Roman"/>
          <w:b w:val="0"/>
          <w:bCs w:val="0"/>
          <w:sz w:val="32"/>
          <w:szCs w:val="32"/>
          <w:lang w:val="en-US" w:eastAsia="zh-CN"/>
        </w:rPr>
        <w:t>（化工）企业、未纳入</w:t>
      </w:r>
      <w:r>
        <w:rPr>
          <w:rFonts w:hint="eastAsia" w:cs="Times New Roman"/>
          <w:b w:val="0"/>
          <w:bCs w:val="0"/>
          <w:sz w:val="32"/>
          <w:szCs w:val="32"/>
          <w:lang w:val="en-US" w:eastAsia="zh-CN"/>
        </w:rPr>
        <w:t>危险化学品</w:t>
      </w:r>
      <w:r>
        <w:rPr>
          <w:rFonts w:hint="eastAsia" w:ascii="Times New Roman" w:hAnsi="Times New Roman" w:eastAsia="仿宋_GB2312" w:cs="Times New Roman"/>
          <w:b w:val="0"/>
          <w:bCs w:val="0"/>
          <w:sz w:val="32"/>
          <w:szCs w:val="32"/>
          <w:lang w:val="en-US" w:eastAsia="zh-CN"/>
        </w:rPr>
        <w:t>管理的储油企业，做到全覆盖、无死角、无遗漏。</w:t>
      </w:r>
      <w:r>
        <w:rPr>
          <w:rFonts w:hint="eastAsia" w:cs="Times New Roman"/>
          <w:b w:val="0"/>
          <w:bCs w:val="0"/>
          <w:sz w:val="32"/>
          <w:szCs w:val="32"/>
          <w:lang w:val="en-US" w:eastAsia="zh-CN"/>
        </w:rPr>
        <w:t>二是强化安全检查。要配齐配强检查力量，加大排查整治频次和力度，推动生产经营单位严格落实安全生产主体责任，健全完善全员安全生产责任制，强化员工安全教育培训，及时消除事故隐患。三是强化宣传引导。要充分利用各类媒体平台和宣传栏、电子屏等各类宣传载体，广泛宣传普及安全生产法律法规、安全隐患识别技巧、应急处置方法等知识，引导各生产经营单位主动落实主体责任，自觉开展隐患自查自纠，增强全员安全防范意识，形成“人人关心安全、人人参与安全、人人监督安全”的良好社会氛围。</w:t>
      </w:r>
    </w:p>
    <w:p w14:paraId="25A319BE">
      <w:pPr>
        <w:pageBreakBefore w:val="0"/>
        <w:kinsoku/>
        <w:wordWrap w:val="0"/>
        <w:overflowPunct/>
        <w:topLinePunct w:val="0"/>
        <w:autoSpaceDE/>
        <w:autoSpaceDN/>
        <w:bidi w:val="0"/>
        <w:snapToGrid/>
        <w:jc w:val="both"/>
        <w:textAlignment w:val="auto"/>
        <w:rPr>
          <w:rFonts w:hint="eastAsia" w:cs="Times New Roman"/>
          <w:sz w:val="32"/>
          <w:szCs w:val="32"/>
          <w:highlight w:val="none"/>
          <w:lang w:val="en-US" w:eastAsia="zh-CN"/>
        </w:rPr>
      </w:pPr>
      <w:r>
        <w:rPr>
          <w:rFonts w:hint="eastAsia" w:ascii="Times New Roman" w:hAnsi="Times New Roman" w:eastAsia="楷体_GB2312" w:cs="Times New Roman"/>
          <w:kern w:val="0"/>
          <w:sz w:val="32"/>
          <w:highlight w:val="none"/>
          <w:lang w:val="en-US" w:eastAsia="zh-CN" w:bidi="ar"/>
        </w:rPr>
        <w:t>（三）严格落实部门监管责任。</w:t>
      </w:r>
      <w:r>
        <w:rPr>
          <w:rFonts w:hint="eastAsia" w:cs="Times New Roman"/>
          <w:b w:val="0"/>
          <w:bCs w:val="0"/>
          <w:sz w:val="32"/>
          <w:szCs w:val="32"/>
          <w:lang w:val="en-US" w:eastAsia="zh-CN"/>
        </w:rPr>
        <w:t>区安委会印发了《天津市静海区安全生产风险隐患大排查大整治行动方案》，要求各部门</w:t>
      </w:r>
      <w:r>
        <w:rPr>
          <w:rFonts w:hint="eastAsia" w:ascii="Times New Roman" w:hAnsi="Times New Roman" w:eastAsia="仿宋_GB2312"/>
          <w:b w:val="0"/>
          <w:bCs w:val="0"/>
          <w:sz w:val="32"/>
          <w:szCs w:val="32"/>
        </w:rPr>
        <w:t>在全区范围内开展为期</w:t>
      </w:r>
      <w:r>
        <w:rPr>
          <w:rFonts w:hint="eastAsia" w:ascii="Times New Roman" w:hAnsi="Times New Roman" w:eastAsia="仿宋_GB2312"/>
          <w:b w:val="0"/>
          <w:bCs w:val="0"/>
          <w:sz w:val="32"/>
          <w:szCs w:val="32"/>
          <w:lang w:eastAsia="zh-CN"/>
        </w:rPr>
        <w:t>三</w:t>
      </w:r>
      <w:r>
        <w:rPr>
          <w:rFonts w:hint="eastAsia" w:ascii="Times New Roman" w:hAnsi="Times New Roman" w:eastAsia="仿宋_GB2312"/>
          <w:b w:val="0"/>
          <w:bCs w:val="0"/>
          <w:sz w:val="32"/>
          <w:szCs w:val="32"/>
        </w:rPr>
        <w:t>个月的</w:t>
      </w:r>
      <w:r>
        <w:rPr>
          <w:rFonts w:hint="eastAsia" w:ascii="Times New Roman" w:hAnsi="Times New Roman" w:eastAsia="仿宋_GB2312"/>
          <w:b w:val="0"/>
          <w:bCs w:val="0"/>
          <w:sz w:val="32"/>
          <w:szCs w:val="32"/>
          <w:lang w:eastAsia="zh-CN"/>
        </w:rPr>
        <w:t>安全生产风险隐患大排查大整治行动</w:t>
      </w:r>
      <w:r>
        <w:rPr>
          <w:rFonts w:hint="eastAsia" w:cs="Times New Roman"/>
          <w:b w:val="0"/>
          <w:bCs w:val="0"/>
          <w:sz w:val="32"/>
          <w:szCs w:val="32"/>
          <w:lang w:val="en-US" w:eastAsia="zh-CN"/>
        </w:rPr>
        <w:t>，</w:t>
      </w:r>
      <w:r>
        <w:rPr>
          <w:rFonts w:hint="default" w:ascii="Times New Roman" w:hAnsi="Times New Roman" w:eastAsia="仿宋_GB2312" w:cs="Times New Roman"/>
          <w:b w:val="0"/>
          <w:bCs w:val="0"/>
          <w:kern w:val="0"/>
          <w:sz w:val="32"/>
          <w:szCs w:val="32"/>
          <w:highlight w:val="none"/>
          <w:lang w:bidi="ar"/>
        </w:rPr>
        <w:t>全面排查管控各行业领域安全风险，铁腕治理重大</w:t>
      </w:r>
      <w:r>
        <w:rPr>
          <w:rFonts w:hint="eastAsia" w:ascii="Times New Roman" w:hAnsi="Times New Roman" w:eastAsia="仿宋_GB2312" w:cs="Times New Roman"/>
          <w:b w:val="0"/>
          <w:bCs w:val="0"/>
          <w:kern w:val="0"/>
          <w:sz w:val="32"/>
          <w:szCs w:val="32"/>
          <w:highlight w:val="none"/>
          <w:lang w:eastAsia="zh-CN" w:bidi="ar"/>
        </w:rPr>
        <w:t>事故</w:t>
      </w:r>
      <w:r>
        <w:rPr>
          <w:rFonts w:hint="default" w:ascii="Times New Roman" w:hAnsi="Times New Roman" w:eastAsia="仿宋_GB2312" w:cs="Times New Roman"/>
          <w:b w:val="0"/>
          <w:bCs w:val="0"/>
          <w:kern w:val="0"/>
          <w:sz w:val="32"/>
          <w:szCs w:val="32"/>
          <w:highlight w:val="none"/>
          <w:lang w:bidi="ar"/>
        </w:rPr>
        <w:t>隐患</w:t>
      </w:r>
      <w:r>
        <w:rPr>
          <w:rFonts w:hint="eastAsia" w:cs="Times New Roman"/>
          <w:b w:val="0"/>
          <w:bCs w:val="0"/>
          <w:kern w:val="0"/>
          <w:sz w:val="32"/>
          <w:szCs w:val="32"/>
          <w:highlight w:val="none"/>
          <w:lang w:eastAsia="zh-CN" w:bidi="ar"/>
        </w:rPr>
        <w:t>，</w:t>
      </w:r>
      <w:r>
        <w:rPr>
          <w:rFonts w:hint="default" w:ascii="Times New Roman" w:hAnsi="Times New Roman" w:eastAsia="仿宋_GB2312" w:cs="Times New Roman"/>
          <w:b w:val="0"/>
          <w:bCs w:val="0"/>
          <w:kern w:val="0"/>
          <w:sz w:val="32"/>
          <w:szCs w:val="32"/>
          <w:highlight w:val="none"/>
          <w:lang w:bidi="ar"/>
        </w:rPr>
        <w:t>严惩</w:t>
      </w:r>
      <w:r>
        <w:rPr>
          <w:rFonts w:hint="eastAsia" w:ascii="Times New Roman" w:hAnsi="Times New Roman" w:eastAsia="仿宋_GB2312" w:cs="Times New Roman"/>
          <w:b w:val="0"/>
          <w:bCs w:val="0"/>
          <w:kern w:val="0"/>
          <w:sz w:val="32"/>
          <w:szCs w:val="32"/>
          <w:highlight w:val="none"/>
          <w:lang w:eastAsia="zh-CN" w:bidi="ar"/>
        </w:rPr>
        <w:t>安全生产</w:t>
      </w:r>
      <w:r>
        <w:rPr>
          <w:rFonts w:hint="default" w:ascii="Times New Roman" w:hAnsi="Times New Roman" w:eastAsia="仿宋_GB2312" w:cs="Times New Roman"/>
          <w:b w:val="0"/>
          <w:bCs w:val="0"/>
          <w:kern w:val="0"/>
          <w:sz w:val="32"/>
          <w:szCs w:val="32"/>
          <w:highlight w:val="none"/>
          <w:lang w:bidi="ar"/>
        </w:rPr>
        <w:t>非法违法行为。立足当前控风险、防事故，着眼长远抓治本、除根源，强化源头与系统治理，</w:t>
      </w:r>
      <w:r>
        <w:rPr>
          <w:rFonts w:hint="eastAsia" w:ascii="Times New Roman" w:hAnsi="Times New Roman" w:eastAsia="仿宋_GB2312" w:cs="Times New Roman"/>
          <w:b w:val="0"/>
          <w:bCs w:val="0"/>
          <w:kern w:val="0"/>
          <w:sz w:val="32"/>
          <w:szCs w:val="32"/>
          <w:highlight w:val="none"/>
          <w:lang w:eastAsia="zh-CN" w:bidi="ar"/>
        </w:rPr>
        <w:t>全面</w:t>
      </w:r>
      <w:r>
        <w:rPr>
          <w:rFonts w:hint="default" w:ascii="Times New Roman" w:hAnsi="Times New Roman" w:eastAsia="仿宋_GB2312" w:cs="Times New Roman"/>
          <w:b w:val="0"/>
          <w:bCs w:val="0"/>
          <w:kern w:val="0"/>
          <w:sz w:val="32"/>
          <w:szCs w:val="32"/>
          <w:highlight w:val="none"/>
          <w:lang w:bidi="ar"/>
        </w:rPr>
        <w:t>提升</w:t>
      </w:r>
      <w:r>
        <w:rPr>
          <w:rFonts w:hint="eastAsia" w:ascii="Times New Roman" w:hAnsi="Times New Roman" w:eastAsia="仿宋_GB2312" w:cs="Times New Roman"/>
          <w:b w:val="0"/>
          <w:bCs w:val="0"/>
          <w:kern w:val="0"/>
          <w:sz w:val="32"/>
          <w:szCs w:val="32"/>
          <w:highlight w:val="none"/>
          <w:lang w:eastAsia="zh-CN" w:bidi="ar"/>
        </w:rPr>
        <w:t>静海区本质安全</w:t>
      </w:r>
      <w:r>
        <w:rPr>
          <w:rFonts w:hint="eastAsia" w:eastAsia="仿宋_GB2312" w:cs="Times New Roman"/>
          <w:b w:val="0"/>
          <w:bCs w:val="0"/>
          <w:kern w:val="0"/>
          <w:sz w:val="32"/>
          <w:szCs w:val="32"/>
          <w:highlight w:val="none"/>
          <w:lang w:eastAsia="zh-CN" w:bidi="ar"/>
        </w:rPr>
        <w:t>生产</w:t>
      </w:r>
      <w:r>
        <w:rPr>
          <w:rFonts w:hint="eastAsia" w:ascii="Times New Roman" w:hAnsi="Times New Roman" w:eastAsia="仿宋_GB2312" w:cs="Times New Roman"/>
          <w:b w:val="0"/>
          <w:bCs w:val="0"/>
          <w:kern w:val="0"/>
          <w:sz w:val="32"/>
          <w:szCs w:val="32"/>
          <w:highlight w:val="none"/>
          <w:lang w:eastAsia="zh-CN" w:bidi="ar"/>
        </w:rPr>
        <w:t>水平。</w:t>
      </w:r>
      <w:r>
        <w:rPr>
          <w:rFonts w:hint="eastAsia" w:cs="Times New Roman"/>
          <w:lang w:eastAsia="zh-CN"/>
        </w:rPr>
        <w:t>区行政审批局要对危险化学品经营许可审批事项进行全流程复盘，聚焦许可审批条件、现场踏勘标准、审管衔接机制等关键环节，细化审批举措，优化危险化学品审批手续工作机制，确保危险化学品经营许可行政审批流程严谨规范。区应急管理局要加强对偏远地区高闪点石油制品批发行业企业和无储存经营危险化学品企业排查整治，加大执法检查力度，严厉查处违法违规行为，有效推动企业主体责任落实落地，切实提升企业安全管理水平和风险防控能力，坚决遏制各类生产安全事故。区交通局要牵头做好危险货物“托、运、收”全链条监管工作，加强对危货运输企业、车辆人员安全检查，指导危货运输企业通过危险货物道路运输安全监管系</w:t>
      </w:r>
      <w:r>
        <w:rPr>
          <w:rFonts w:hint="eastAsia" w:ascii="Times New Roman" w:hAnsi="Times New Roman" w:eastAsia="仿宋_GB2312" w:cs="Times New Roman"/>
          <w:b w:val="0"/>
          <w:bCs w:val="0"/>
          <w:color w:val="auto"/>
          <w:kern w:val="0"/>
          <w:sz w:val="32"/>
          <w:szCs w:val="32"/>
          <w:lang w:val="en-US" w:eastAsia="zh-CN" w:bidi="ar"/>
        </w:rPr>
        <w:t>统填报电子运单</w:t>
      </w:r>
      <w:r>
        <w:rPr>
          <w:rFonts w:hint="eastAsia" w:ascii="Times New Roman" w:hAnsi="Times New Roman" w:cs="Times New Roman"/>
          <w:b w:val="0"/>
          <w:bCs w:val="0"/>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依托危货运输电子运单生成</w:t>
      </w:r>
      <w:r>
        <w:rPr>
          <w:rFonts w:hint="eastAsia" w:ascii="Times New Roman" w:hAnsi="Times New Roman" w:eastAsia="仿宋_GB2312" w:cs="Times New Roman"/>
          <w:b w:val="0"/>
          <w:bCs w:val="0"/>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智运码</w:t>
      </w:r>
      <w:r>
        <w:rPr>
          <w:rFonts w:hint="eastAsia" w:ascii="Times New Roman" w:hAnsi="Times New Roman" w:eastAsia="仿宋_GB2312" w:cs="Times New Roman"/>
          <w:b w:val="0"/>
          <w:bCs w:val="0"/>
          <w:color w:val="auto"/>
          <w:kern w:val="0"/>
          <w:sz w:val="32"/>
          <w:szCs w:val="32"/>
          <w:lang w:val="en-US" w:eastAsia="zh-CN" w:bidi="ar"/>
        </w:rPr>
        <w:t>”，组织对危货运输企业开展“智运码”培训</w:t>
      </w:r>
      <w:r>
        <w:rPr>
          <w:rFonts w:hint="eastAsia" w:ascii="Times New Roman" w:hAnsi="Times New Roman" w:cs="Times New Roman"/>
          <w:b w:val="0"/>
          <w:bCs w:val="0"/>
          <w:color w:val="auto"/>
          <w:kern w:val="0"/>
          <w:sz w:val="32"/>
          <w:szCs w:val="32"/>
          <w:lang w:val="en-US" w:eastAsia="zh-CN" w:bidi="ar"/>
        </w:rPr>
        <w:t>，</w:t>
      </w:r>
      <w:r>
        <w:rPr>
          <w:rFonts w:hint="eastAsia" w:cs="Times New Roman"/>
          <w:sz w:val="32"/>
          <w:szCs w:val="32"/>
          <w:highlight w:val="none"/>
          <w:lang w:val="en-US" w:eastAsia="zh-CN"/>
        </w:rPr>
        <w:t>加大对运输环节充装查验、核准等监管力度，用好动态监控、风险预警等信息化管理方式，强化危险货物道路运输企业</w:t>
      </w:r>
      <w:r>
        <w:rPr>
          <w:rFonts w:hint="eastAsia" w:ascii="仿宋_GB2312" w:hAnsi="仿宋_GB2312" w:cs="仿宋_GB2312"/>
          <w:b w:val="0"/>
          <w:bCs w:val="0"/>
          <w:sz w:val="32"/>
          <w:szCs w:val="32"/>
          <w:highlight w:val="none"/>
          <w:lang w:val="en-US" w:eastAsia="zh-CN"/>
        </w:rPr>
        <w:t>动态监控与电子运单等方面监督检查，</w:t>
      </w:r>
      <w:r>
        <w:rPr>
          <w:rFonts w:hint="eastAsia" w:cs="Times New Roman"/>
          <w:sz w:val="32"/>
          <w:szCs w:val="32"/>
          <w:highlight w:val="none"/>
          <w:lang w:val="en-US" w:eastAsia="zh-CN"/>
        </w:rPr>
        <w:t>严厉查处违法违规行为，及时消除风险隐患，保障运输安全。</w:t>
      </w:r>
    </w:p>
    <w:p w14:paraId="692E2067">
      <w:pPr>
        <w:pageBreakBefore w:val="0"/>
        <w:kinsoku/>
        <w:wordWrap w:val="0"/>
        <w:overflowPunct/>
        <w:topLinePunct w:val="0"/>
        <w:autoSpaceDE/>
        <w:autoSpaceDN/>
        <w:bidi w:val="0"/>
        <w:snapToGrid/>
        <w:jc w:val="both"/>
        <w:textAlignment w:val="auto"/>
        <w:rPr>
          <w:rFonts w:hint="default" w:cs="Times New Roman"/>
          <w:sz w:val="32"/>
          <w:szCs w:val="32"/>
          <w:highlight w:val="none"/>
          <w:lang w:val="en-US" w:eastAsia="zh-CN"/>
        </w:rPr>
      </w:pPr>
      <w:r>
        <w:rPr>
          <w:rFonts w:hint="eastAsia" w:ascii="仿宋_GB2312" w:hAnsi="仿宋_GB2312" w:cs="仿宋_GB2312"/>
          <w:b w:val="0"/>
          <w:bCs w:val="0"/>
          <w:kern w:val="0"/>
          <w:sz w:val="32"/>
          <w:szCs w:val="32"/>
          <w:lang w:eastAsia="zh-CN" w:bidi="ar"/>
        </w:rPr>
        <w:t>（四）</w:t>
      </w:r>
      <w:r>
        <w:rPr>
          <w:rFonts w:hint="eastAsia" w:ascii="仿宋_GB2312" w:hAnsi="仿宋_GB2312" w:eastAsia="仿宋_GB2312" w:cs="仿宋_GB2312"/>
          <w:b w:val="0"/>
          <w:bCs w:val="0"/>
          <w:kern w:val="0"/>
          <w:sz w:val="32"/>
          <w:szCs w:val="32"/>
          <w:lang w:bidi="ar"/>
        </w:rPr>
        <w:t>强化警示教育，筑牢思想防线。</w:t>
      </w:r>
      <w:r>
        <w:rPr>
          <w:rFonts w:hint="eastAsia" w:ascii="仿宋_GB2312" w:hAnsi="仿宋_GB2312" w:eastAsia="仿宋_GB2312" w:cs="仿宋_GB2312"/>
          <w:kern w:val="0"/>
          <w:sz w:val="32"/>
          <w:szCs w:val="32"/>
          <w:lang w:bidi="ar"/>
        </w:rPr>
        <w:t>精心制作近年来生产安全和火灾事故警示片，收录典型事故案例、事故现场画面、隐患排查要点和应急处置方法，</w:t>
      </w:r>
      <w:r>
        <w:rPr>
          <w:rFonts w:hint="eastAsia" w:ascii="仿宋_GB2312" w:hAnsi="仿宋_GB2312" w:cs="仿宋_GB2312"/>
          <w:kern w:val="0"/>
          <w:sz w:val="32"/>
          <w:szCs w:val="32"/>
          <w:lang w:eastAsia="zh-CN" w:bidi="ar"/>
        </w:rPr>
        <w:t>召开事故警示会，组织</w:t>
      </w:r>
      <w:r>
        <w:rPr>
          <w:rFonts w:hint="eastAsia" w:ascii="仿宋_GB2312" w:hAnsi="仿宋_GB2312" w:eastAsia="仿宋_GB2312" w:cs="仿宋_GB2312"/>
          <w:kern w:val="0"/>
          <w:sz w:val="32"/>
          <w:szCs w:val="32"/>
          <w:lang w:bidi="ar"/>
        </w:rPr>
        <w:t>各级各部门、各生产经营企业主要负责人、安全管理人员观看，用身边事教育身边人，让广大干部职工和企业负责人受警醒、明底线、知敬畏，切实增强安全生产意识，从思想根源上筑牢安全生产防线。</w:t>
      </w:r>
    </w:p>
    <w:sectPr>
      <w:headerReference r:id="rId5" w:type="default"/>
      <w:footerReference r:id="rId6" w:type="default"/>
      <w:footnotePr>
        <w:numFmt w:val="decimal"/>
      </w:footnotePr>
      <w:pgSz w:w="11906" w:h="16838"/>
      <w:pgMar w:top="2041" w:right="1559" w:bottom="1701" w:left="1559" w:header="851" w:footer="1701"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p>
  </w:endnote>
  <w:endnote w:type="continuationSeparator" w:id="1">
    <w:p>
      <w:pPr>
        <w:spacing w:line="240" w:lineRule="auto"/>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83E312-468F-4A02-B789-26AF86EFB26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E0870A50-60BF-4DDB-93C1-B82A3CD4A7CE}"/>
  </w:font>
  <w:font w:name="楷体_GB2312">
    <w:panose1 w:val="02010609030101010101"/>
    <w:charset w:val="86"/>
    <w:family w:val="auto"/>
    <w:pitch w:val="default"/>
    <w:sig w:usb0="00000001" w:usb1="080E0000" w:usb2="00000000" w:usb3="00000000" w:csb0="00040000" w:csb1="00000000"/>
    <w:embedRegular r:id="rId3" w:fontKey="{80AF034B-D0C9-4CA5-A9BC-9B767D4137DA}"/>
  </w:font>
  <w:font w:name="方正小标宋_GBK">
    <w:panose1 w:val="02000000000000000000"/>
    <w:charset w:val="86"/>
    <w:family w:val="auto"/>
    <w:pitch w:val="default"/>
    <w:sig w:usb0="A00002BF" w:usb1="38CF7CFA" w:usb2="00082016" w:usb3="00000000" w:csb0="00040001" w:csb1="00000000"/>
    <w:embedRegular r:id="rId4" w:fontKey="{A8C016ED-5BF4-48CF-962C-C7AF5BD7FA5C}"/>
  </w:font>
  <w:font w:name="仿宋">
    <w:panose1 w:val="02010609060101010101"/>
    <w:charset w:val="86"/>
    <w:family w:val="modern"/>
    <w:pitch w:val="default"/>
    <w:sig w:usb0="800002BF" w:usb1="38CF7CFA" w:usb2="00000016" w:usb3="00000000" w:csb0="00040001" w:csb1="00000000"/>
    <w:embedRegular r:id="rId5" w:fontKey="{339A1B0C-8290-44ED-B119-6C7093206126}"/>
  </w:font>
  <w:font w:name="楷体">
    <w:panose1 w:val="02010609060101010101"/>
    <w:charset w:val="86"/>
    <w:family w:val="auto"/>
    <w:pitch w:val="default"/>
    <w:sig w:usb0="800002BF" w:usb1="38CF7CFA" w:usb2="00000016" w:usb3="00000000" w:csb0="00040001" w:csb1="00000000"/>
    <w:embedRegular r:id="rId6" w:fontKey="{D9A46F83-96D3-467F-A8EA-2CBD68D0BA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AA0EE">
    <w:pPr>
      <w:pStyle w:val="8"/>
      <w:ind w:right="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09F289">
                          <w:pPr>
                            <w:pStyle w:val="8"/>
                            <w:rPr>
                              <w:rStyle w:val="18"/>
                              <w:sz w:val="28"/>
                              <w:szCs w:val="28"/>
                            </w:rPr>
                          </w:pPr>
                          <w:r>
                            <w:rPr>
                              <w:rFonts w:hint="eastAsia" w:ascii="宋体" w:hAnsi="宋体" w:cs="宋体"/>
                              <w:sz w:val="28"/>
                              <w:szCs w:val="28"/>
                            </w:rPr>
                            <w:fldChar w:fldCharType="begin"/>
                          </w:r>
                          <w:r>
                            <w:rPr>
                              <w:rStyle w:val="18"/>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8"/>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7809F289">
                    <w:pPr>
                      <w:pStyle w:val="8"/>
                      <w:rPr>
                        <w:rStyle w:val="18"/>
                        <w:sz w:val="28"/>
                        <w:szCs w:val="28"/>
                      </w:rPr>
                    </w:pPr>
                    <w:r>
                      <w:rPr>
                        <w:rFonts w:hint="eastAsia" w:ascii="宋体" w:hAnsi="宋体" w:cs="宋体"/>
                        <w:sz w:val="28"/>
                        <w:szCs w:val="28"/>
                      </w:rPr>
                      <w:fldChar w:fldCharType="begin"/>
                    </w:r>
                    <w:r>
                      <w:rPr>
                        <w:rStyle w:val="18"/>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8"/>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2">
    <w:p>
      <w:pPr>
        <w:spacing w:line="240" w:lineRule="auto"/>
        <w:ind w:firstLine="640"/>
      </w:pPr>
    </w:p>
  </w:footnote>
  <w:footnote w:type="continuationSeparator" w:id="43">
    <w:p>
      <w:pPr>
        <w:spacing w:line="240" w:lineRule="auto"/>
        <w:ind w:firstLine="640"/>
      </w:pPr>
    </w:p>
  </w:footnote>
  <w:footnote w:id="0">
    <w:p w14:paraId="1345683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危险化学品经营许可证“经营方式”分为四种：①专门从事危险化学品仓储经营，②带有储存设施经营，③不带有储存设施经营（有储存场所），④不带有储存设施经营（无储存场所）。</w:t>
      </w:r>
    </w:p>
    <w:p w14:paraId="0B767A0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①专门从事危险化学品仓储经营：指不销售危险化学品，只提供仓储服务的企业。</w:t>
      </w:r>
    </w:p>
    <w:p w14:paraId="2EA8D8D9">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②带有储存设施经营：指带有储存设施且储存的危险化学品数量构成重大危险源的企业。</w:t>
      </w:r>
    </w:p>
    <w:p w14:paraId="004AE1AC">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③不带有储存设施经营（有储存场所）：指企业有储存场所，但储存的危险化学品数量不构成重大危险源。（根据原国家安监总局第55号令，储存设施是指按照《危险化学品重大危险源辨识》确定，储存的危险化学品数量构成重大危险源的设施。）</w:t>
      </w:r>
    </w:p>
    <w:p w14:paraId="1BC8B402">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eastAsia="宋体"/>
          <w:lang w:val="en-US" w:eastAsia="zh-CN"/>
        </w:rPr>
      </w:pPr>
      <w:r>
        <w:rPr>
          <w:rFonts w:hint="eastAsia" w:ascii="宋体" w:hAnsi="宋体" w:eastAsia="宋体" w:cs="宋体"/>
          <w:kern w:val="0"/>
          <w:sz w:val="18"/>
          <w:szCs w:val="18"/>
          <w:shd w:val="clear" w:color="auto" w:fill="FFFFFF"/>
          <w:lang w:val="en-US" w:eastAsia="zh-CN" w:bidi="ar-SA"/>
        </w:rPr>
        <w:t>④不带有储存设施经营（无储存场所）：指企业不存储任何数量的危险化学品。</w:t>
      </w:r>
    </w:p>
  </w:footnote>
  <w:footnote w:id="1">
    <w:p w14:paraId="0BB03A5E">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《危险货物分类和品名编号》（GB6944-2025）第五条 2类1项易燃气体；2类2项非易燃无毒气体；3类易燃液体；9类杂项危险物质和物品，包括危害环境物质。</w:t>
      </w:r>
    </w:p>
  </w:footnote>
  <w:footnote w:id="2">
    <w:p w14:paraId="28F261A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危险废物：列入国家危险废物名录或者根据国家规定的危险废物鉴别标准和鉴别方法认定的具有危险特性的</w:t>
      </w:r>
      <w:r>
        <w:rPr>
          <w:rFonts w:hint="default" w:ascii="宋体" w:hAnsi="宋体" w:eastAsia="宋体" w:cs="宋体"/>
          <w:kern w:val="0"/>
          <w:sz w:val="18"/>
          <w:szCs w:val="18"/>
          <w:shd w:val="clear" w:color="auto" w:fill="FFFFFF"/>
          <w:lang w:val="en-US" w:eastAsia="zh-CN" w:bidi="ar-SA"/>
        </w:rPr>
        <w:fldChar w:fldCharType="begin"/>
      </w:r>
      <w:r>
        <w:rPr>
          <w:rFonts w:hint="default" w:ascii="宋体" w:hAnsi="宋体" w:eastAsia="宋体" w:cs="宋体"/>
          <w:kern w:val="0"/>
          <w:sz w:val="18"/>
          <w:szCs w:val="18"/>
          <w:shd w:val="clear" w:color="auto" w:fill="FFFFFF"/>
          <w:lang w:val="en-US" w:eastAsia="zh-CN" w:bidi="ar-SA"/>
        </w:rPr>
        <w:instrText xml:space="preserve"> HYPERLINK "https://baike.kuaiji.com/v74151280.html" \t "https://baike.kuaiji.com/_blank" </w:instrText>
      </w:r>
      <w:r>
        <w:rPr>
          <w:rFonts w:hint="default" w:ascii="宋体" w:hAnsi="宋体" w:eastAsia="宋体" w:cs="宋体"/>
          <w:kern w:val="0"/>
          <w:sz w:val="18"/>
          <w:szCs w:val="18"/>
          <w:shd w:val="clear" w:color="auto" w:fill="FFFFFF"/>
          <w:lang w:val="en-US" w:eastAsia="zh-CN" w:bidi="ar-SA"/>
        </w:rPr>
        <w:fldChar w:fldCharType="separate"/>
      </w:r>
      <w:r>
        <w:rPr>
          <w:rFonts w:hint="default" w:ascii="宋体" w:hAnsi="宋体" w:eastAsia="宋体" w:cs="宋体"/>
          <w:kern w:val="0"/>
          <w:sz w:val="18"/>
          <w:szCs w:val="18"/>
          <w:shd w:val="clear" w:color="auto" w:fill="FFFFFF"/>
          <w:lang w:val="en-US" w:eastAsia="zh-CN" w:bidi="ar-SA"/>
        </w:rPr>
        <w:t>固体废物</w:t>
      </w:r>
      <w:r>
        <w:rPr>
          <w:rFonts w:hint="default" w:ascii="宋体" w:hAnsi="宋体" w:eastAsia="宋体" w:cs="宋体"/>
          <w:kern w:val="0"/>
          <w:sz w:val="18"/>
          <w:szCs w:val="18"/>
          <w:shd w:val="clear" w:color="auto" w:fill="FFFFFF"/>
          <w:lang w:val="en-US" w:eastAsia="zh-CN" w:bidi="ar-SA"/>
        </w:rPr>
        <w:fldChar w:fldCharType="end"/>
      </w:r>
      <w:r>
        <w:rPr>
          <w:rFonts w:hint="eastAsia" w:ascii="宋体" w:hAnsi="宋体" w:eastAsia="宋体" w:cs="宋体"/>
          <w:kern w:val="0"/>
          <w:sz w:val="18"/>
          <w:szCs w:val="18"/>
          <w:shd w:val="clear" w:color="auto" w:fill="FFFFFF"/>
          <w:lang w:val="en-US" w:eastAsia="zh-CN" w:bidi="ar-SA"/>
        </w:rPr>
        <w:t>。</w:t>
      </w:r>
    </w:p>
  </w:footnote>
  <w:footnote w:id="3">
    <w:p w14:paraId="0BE6CDA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此处“静电夹”为操作人员口述，经现场勘察，实际为一根双股铜线。</w:t>
      </w:r>
    </w:p>
  </w:footnote>
  <w:footnote w:id="4">
    <w:p w14:paraId="06850462">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《生产安全事故报告和调查处理条例》</w:t>
      </w:r>
      <w:r>
        <w:rPr>
          <w:rFonts w:hint="default" w:ascii="宋体" w:hAnsi="宋体" w:eastAsia="宋体" w:cs="宋体"/>
          <w:kern w:val="0"/>
          <w:sz w:val="18"/>
          <w:szCs w:val="18"/>
          <w:shd w:val="clear" w:color="auto" w:fill="FFFFFF"/>
          <w:lang w:val="en-US" w:eastAsia="zh-CN" w:bidi="ar-SA"/>
        </w:rPr>
        <w:t>第九条</w:t>
      </w:r>
      <w:r>
        <w:rPr>
          <w:rFonts w:hint="eastAsia" w:ascii="宋体" w:hAnsi="宋体" w:eastAsia="宋体" w:cs="宋体"/>
          <w:kern w:val="0"/>
          <w:sz w:val="18"/>
          <w:szCs w:val="18"/>
          <w:shd w:val="clear" w:color="auto" w:fill="FFFFFF"/>
          <w:lang w:val="en-US" w:eastAsia="zh-CN" w:bidi="ar-SA"/>
        </w:rPr>
        <w:t xml:space="preserve"> </w:t>
      </w:r>
      <w:r>
        <w:rPr>
          <w:rFonts w:hint="default" w:ascii="宋体" w:hAnsi="宋体" w:eastAsia="宋体" w:cs="宋体"/>
          <w:kern w:val="0"/>
          <w:sz w:val="18"/>
          <w:szCs w:val="18"/>
          <w:shd w:val="clear" w:color="auto" w:fill="FFFFFF"/>
          <w:lang w:val="en-US" w:eastAsia="zh-CN" w:bidi="ar-SA"/>
        </w:rPr>
        <w:t>事故发生后，事故现场有关人员应当立即向本单位负责人报告;单位负责人接到报告后，应当于1小时内向事故发生地县级以上人民政府安全生产监督管理部门和负有安全生产监督管理职责的有关部门报告。</w:t>
      </w:r>
    </w:p>
    <w:p w14:paraId="1C3517E6">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eastAsia="仿宋_GB2312"/>
          <w:lang w:val="en-US" w:eastAsia="zh-CN"/>
        </w:rPr>
      </w:pPr>
      <w:r>
        <w:rPr>
          <w:rFonts w:hint="default" w:ascii="宋体" w:hAnsi="宋体" w:eastAsia="宋体" w:cs="宋体"/>
          <w:kern w:val="0"/>
          <w:sz w:val="18"/>
          <w:szCs w:val="18"/>
          <w:shd w:val="clear" w:color="auto" w:fill="FFFFFF"/>
          <w:lang w:val="en-US" w:eastAsia="zh-CN" w:bidi="ar-SA"/>
        </w:rPr>
        <w:t>情况紧急时，事故现场有关人员可以直接向事故发生地县级以上人民政府安全生产监督管理部门和负有安全生产监督管理职责的有关部门报告。</w:t>
      </w:r>
    </w:p>
  </w:footnote>
  <w:footnote w:id="5">
    <w:p w14:paraId="4D0D876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《石油库设计规范》（GB50074-2014）8.2.8 当采用上装鹤管向汽车罐车灌装甲B、乙、丙A类液体时，应采用能插到罐车底部的装车鹤管。鹤管内的液体流速，在鹤管口浸没于液体之前不应大于1m/s，浸没于液体之后不应大于4.5m/s。</w:t>
      </w:r>
    </w:p>
  </w:footnote>
  <w:footnote w:id="6">
    <w:p w14:paraId="0274D404">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《石油化工企业设计防火标准》（GB50160-2018）9.3.5 汽车罐车、铁路罐车和装卸栈台应设静电专用接地线。</w:t>
      </w:r>
    </w:p>
  </w:footnote>
  <w:footnote w:id="7">
    <w:p w14:paraId="5354254B">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《危险场所电气防爆安全规范》（AQ3009-2007）6.1.1.4.2 爆炸危险场所除2区内照明灯具以外所有的电气设备应采用专用接地线；宜采用多股软绞线，其铜芯截面积不得小于4mm</w:t>
      </w:r>
      <w:r>
        <w:rPr>
          <w:rFonts w:hint="eastAsia" w:ascii="宋体" w:hAnsi="宋体" w:eastAsia="宋体" w:cs="宋体"/>
          <w:kern w:val="0"/>
          <w:sz w:val="18"/>
          <w:szCs w:val="18"/>
          <w:shd w:val="clear" w:color="auto" w:fill="FFFFFF"/>
          <w:vertAlign w:val="superscript"/>
          <w:lang w:val="en-US" w:eastAsia="zh-CN" w:bidi="ar-SA"/>
        </w:rPr>
        <w:t>2</w:t>
      </w:r>
      <w:r>
        <w:rPr>
          <w:rFonts w:hint="eastAsia" w:ascii="宋体" w:hAnsi="宋体" w:eastAsia="宋体" w:cs="宋体"/>
          <w:kern w:val="0"/>
          <w:sz w:val="18"/>
          <w:szCs w:val="18"/>
          <w:shd w:val="clear" w:color="auto" w:fill="FFFFFF"/>
          <w:lang w:val="en-US" w:eastAsia="zh-CN" w:bidi="ar-SA"/>
        </w:rPr>
        <w:t>。金属管线，电缆的金属外壳等可作为辅助接地线，中性点不接地系统，接地电阻值不大于10Ω：中性点接地系统，接地电阻值不大于4Ω。</w:t>
      </w:r>
    </w:p>
  </w:footnote>
  <w:footnote w:id="8">
    <w:p w14:paraId="45FB5D2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《天津市生产经营单位安全生产主体责任规定》第十三条 安全生产操作规程应当覆盖本单位生产经营的全部作业活动，并明确安全操作要求、作业环境要求、作业防护要求、禁止事项、紧急情况现场处置措施等内容。</w:t>
      </w:r>
    </w:p>
  </w:footnote>
  <w:footnote w:id="9">
    <w:p w14:paraId="1FC204CA">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0">
    <w:p w14:paraId="4D7522E4">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1">
    <w:p w14:paraId="02957E30">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《危险化学品经营许可证管理办法》第二十一条 任何单位和个人不得伪造、变造经营许可证，或者出租、出借、转让其取得的经营许可证，或者使用伪造、变造的经营许可证。</w:t>
      </w:r>
    </w:p>
  </w:footnote>
  <w:footnote w:id="12">
    <w:p w14:paraId="592C9516">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《防止静电事故通用要求》（GB12158-2024）8.4.2 汽车罐车未经清洗不应换装油品。</w:t>
      </w:r>
    </w:p>
  </w:footnote>
  <w:footnote w:id="13">
    <w:p w14:paraId="3D52FD5A">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《危险货物道路运输企业安全管理规范》第四十五条 危货运输企业应当加强对自有或租赁停车场的安全管理，制定停车场地安全管理制度，定期检查维护停车场地配备的相关安全防护、环境保护、消防救援设施设备，督促驾驶员按照规划的停车位停放危货车辆，定期开展停车场地巡检管理。鼓励通过信息化手段，加强危货车辆停车场监控和管理。</w:t>
      </w:r>
    </w:p>
  </w:footnote>
  <w:footnote w:id="14">
    <w:p w14:paraId="5AA9AC3C">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《五、安全设备、设施（停车场）管理制度》5.3.1危险货物运输车辆必须停放在危货专用停车场内。</w:t>
      </w:r>
    </w:p>
  </w:footnote>
  <w:footnote w:id="15">
    <w:p w14:paraId="34622814">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6">
    <w:p w14:paraId="756F1E60">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footnote>
  <w:footnote w:id="17">
    <w:p w14:paraId="0E18876C">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kern w:val="0"/>
          <w:sz w:val="18"/>
          <w:szCs w:val="18"/>
          <w:shd w:val="clear" w:color="auto" w:fill="FFFFFF"/>
          <w:lang w:val="en-US" w:eastAsia="zh-CN" w:bidi="ar-SA"/>
        </w:rPr>
      </w:pPr>
      <w:r>
        <w:rPr>
          <w:rFonts w:hint="default" w:ascii="宋体" w:hAnsi="宋体" w:eastAsia="宋体" w:cs="宋体"/>
          <w:kern w:val="0"/>
          <w:sz w:val="18"/>
          <w:szCs w:val="18"/>
          <w:shd w:val="clear" w:color="auto" w:fill="FFFFFF"/>
          <w:lang w:val="en-US" w:eastAsia="zh-CN" w:bidi="ar-SA"/>
        </w:rPr>
        <w:footnoteRef/>
      </w:r>
      <w:r>
        <w:rPr>
          <w:rFonts w:hint="default" w:ascii="宋体" w:hAnsi="宋体" w:eastAsia="宋体" w:cs="宋体"/>
          <w:kern w:val="0"/>
          <w:sz w:val="18"/>
          <w:szCs w:val="18"/>
          <w:shd w:val="clear" w:color="auto" w:fill="FFFFFF"/>
          <w:lang w:val="en-US" w:eastAsia="zh-CN" w:bidi="ar-SA"/>
        </w:rPr>
        <w:t xml:space="preserve"> 《中华人民共和国安全生产法》</w:t>
      </w:r>
      <w:r>
        <w:rPr>
          <w:rFonts w:hint="eastAsia" w:ascii="宋体" w:hAnsi="宋体" w:eastAsia="宋体" w:cs="宋体"/>
          <w:kern w:val="0"/>
          <w:sz w:val="18"/>
          <w:szCs w:val="18"/>
          <w:shd w:val="clear" w:color="auto" w:fill="FFFFFF"/>
          <w:lang w:val="en-US" w:eastAsia="zh-CN" w:bidi="ar-SA"/>
        </w:rPr>
        <w:t>第一百一十四条 发生生产安全事故，对负有责任的生产经营单位除要求其依法承担相应的赔偿等责任外，由应急管理部门依照下列规定处以罚款:</w:t>
      </w:r>
    </w:p>
    <w:p w14:paraId="157ED2DC">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（一）发生一般事故的，处三十万元以上一百万元以下的罚款；</w:t>
      </w:r>
    </w:p>
  </w:footnote>
  <w:footnote w:id="18">
    <w:p w14:paraId="40441E70">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ascii="宋体" w:hAnsi="宋体" w:eastAsia="宋体" w:cs="宋体"/>
          <w:kern w:val="0"/>
          <w:sz w:val="18"/>
          <w:szCs w:val="18"/>
          <w:shd w:val="clear" w:color="auto" w:fill="FFFFFF"/>
          <w:lang w:val="en-US" w:eastAsia="zh-CN" w:bidi="ar-SA"/>
        </w:rPr>
      </w:pPr>
      <w:r>
        <w:rPr>
          <w:rFonts w:hint="default" w:ascii="宋体" w:hAnsi="宋体" w:eastAsia="宋体" w:cs="宋体"/>
          <w:kern w:val="0"/>
          <w:sz w:val="18"/>
          <w:szCs w:val="18"/>
          <w:shd w:val="clear" w:color="auto" w:fill="FFFFFF"/>
          <w:lang w:val="en-US" w:eastAsia="zh-CN" w:bidi="ar-SA"/>
        </w:rPr>
        <w:footnoteRef/>
      </w:r>
      <w:r>
        <w:rPr>
          <w:rFonts w:hint="default" w:ascii="宋体" w:hAnsi="宋体" w:eastAsia="宋体" w:cs="宋体"/>
          <w:kern w:val="0"/>
          <w:sz w:val="18"/>
          <w:szCs w:val="18"/>
          <w:shd w:val="clear" w:color="auto" w:fill="FFFFFF"/>
          <w:lang w:val="en-US" w:eastAsia="zh-CN" w:bidi="ar-SA"/>
        </w:rPr>
        <w:t xml:space="preserve"> </w:t>
      </w:r>
      <w:r>
        <w:rPr>
          <w:rFonts w:hint="eastAsia" w:ascii="宋体" w:hAnsi="宋体" w:eastAsia="宋体" w:cs="宋体"/>
          <w:kern w:val="0"/>
          <w:sz w:val="18"/>
          <w:szCs w:val="18"/>
          <w:shd w:val="clear" w:color="auto" w:fill="FFFFFF"/>
          <w:lang w:val="en-US" w:eastAsia="zh-CN" w:bidi="ar-SA"/>
        </w:rPr>
        <w:t>《生产安全事故罚款处理规定》第十四条 事故发生单位对一般事故负有责任的，依照下列规定处以罚款：</w:t>
      </w:r>
    </w:p>
    <w:p w14:paraId="14435B7E">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（一）造成3人以下重伤（包括急性工业中毒，下同），或者300万元以下直接经济损失的，处30万元以上50万元以下的罚款；</w:t>
      </w:r>
    </w:p>
  </w:footnote>
  <w:footnote w:id="19">
    <w:p w14:paraId="5E7C82CC">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ascii="宋体" w:hAnsi="宋体" w:eastAsia="宋体" w:cs="宋体"/>
          <w:kern w:val="0"/>
          <w:sz w:val="18"/>
          <w:szCs w:val="18"/>
          <w:shd w:val="clear" w:color="auto" w:fill="FFFFFF"/>
          <w:lang w:val="en-US" w:eastAsia="zh-CN" w:bidi="ar-SA"/>
        </w:rPr>
      </w:pPr>
      <w:r>
        <w:rPr>
          <w:rFonts w:hint="default" w:ascii="宋体" w:hAnsi="宋体" w:eastAsia="宋体" w:cs="宋体"/>
          <w:kern w:val="0"/>
          <w:sz w:val="18"/>
          <w:szCs w:val="18"/>
          <w:shd w:val="clear" w:color="auto" w:fill="FFFFFF"/>
          <w:lang w:val="en-US" w:eastAsia="zh-CN" w:bidi="ar-SA"/>
        </w:rPr>
        <w:footnoteRef/>
      </w:r>
      <w:r>
        <w:rPr>
          <w:rFonts w:hint="default" w:ascii="宋体" w:hAnsi="宋体" w:eastAsia="宋体" w:cs="宋体"/>
          <w:kern w:val="0"/>
          <w:sz w:val="18"/>
          <w:szCs w:val="18"/>
          <w:shd w:val="clear" w:color="auto" w:fill="FFFFFF"/>
          <w:lang w:val="en-US" w:eastAsia="zh-CN" w:bidi="ar-SA"/>
        </w:rPr>
        <w:t xml:space="preserve"> </w:t>
      </w:r>
      <w:r>
        <w:rPr>
          <w:rFonts w:hint="eastAsia" w:ascii="宋体" w:hAnsi="宋体" w:eastAsia="宋体" w:cs="宋体"/>
          <w:lang w:val="en-US" w:eastAsia="zh-CN"/>
        </w:rPr>
        <w:t>《中华人民共和国安全生产法》第二十一条 生产经营单位的主要负责人对本单位安全生产工作负有下列职责:</w:t>
      </w:r>
      <w:r>
        <w:rPr>
          <w:rFonts w:hint="eastAsia" w:ascii="宋体" w:hAnsi="宋体" w:eastAsia="宋体" w:cs="宋体"/>
          <w:lang w:eastAsia="zh-CN"/>
        </w:rPr>
        <w:t>（二）</w:t>
      </w:r>
      <w:r>
        <w:rPr>
          <w:rFonts w:hint="eastAsia" w:ascii="宋体" w:hAnsi="宋体" w:eastAsia="宋体" w:cs="宋体"/>
        </w:rPr>
        <w:t>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footnote>
  <w:footnote w:id="20">
    <w:p w14:paraId="12057344">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ascii="宋体" w:hAnsi="宋体" w:eastAsia="宋体" w:cs="宋体"/>
          <w:kern w:val="0"/>
          <w:sz w:val="18"/>
          <w:szCs w:val="18"/>
          <w:shd w:val="clear" w:color="auto" w:fill="FFFFFF"/>
          <w:lang w:val="en-US" w:eastAsia="zh-CN" w:bidi="ar-SA"/>
        </w:rPr>
      </w:pPr>
      <w:r>
        <w:rPr>
          <w:rFonts w:hint="default" w:ascii="宋体" w:hAnsi="宋体" w:eastAsia="宋体" w:cs="宋体"/>
          <w:kern w:val="0"/>
          <w:sz w:val="18"/>
          <w:szCs w:val="18"/>
          <w:shd w:val="clear" w:color="auto" w:fill="FFFFFF"/>
          <w:lang w:val="en-US" w:eastAsia="zh-CN" w:bidi="ar-SA"/>
        </w:rPr>
        <w:footnoteRef/>
      </w:r>
      <w:r>
        <w:rPr>
          <w:rFonts w:hint="default" w:ascii="宋体" w:hAnsi="宋体" w:eastAsia="宋体" w:cs="宋体"/>
          <w:kern w:val="0"/>
          <w:sz w:val="18"/>
          <w:szCs w:val="18"/>
          <w:shd w:val="clear" w:color="auto" w:fill="FFFFFF"/>
          <w:lang w:val="en-US" w:eastAsia="zh-CN" w:bidi="ar-SA"/>
        </w:rPr>
        <w:t xml:space="preserve"> 《中华人民共和国安全生产法》第九十五条</w:t>
      </w:r>
      <w:r>
        <w:rPr>
          <w:rFonts w:hint="eastAsia" w:ascii="宋体" w:hAnsi="宋体" w:eastAsia="宋体" w:cs="宋体"/>
          <w:kern w:val="0"/>
          <w:sz w:val="18"/>
          <w:szCs w:val="18"/>
          <w:shd w:val="clear" w:color="auto" w:fill="FFFFFF"/>
          <w:lang w:val="en-US" w:eastAsia="zh-CN" w:bidi="ar-SA"/>
        </w:rPr>
        <w:t xml:space="preserve"> </w:t>
      </w:r>
      <w:r>
        <w:rPr>
          <w:rFonts w:hint="default" w:ascii="宋体" w:hAnsi="宋体" w:eastAsia="宋体" w:cs="宋体"/>
          <w:kern w:val="0"/>
          <w:sz w:val="18"/>
          <w:szCs w:val="18"/>
          <w:shd w:val="clear" w:color="auto" w:fill="FFFFFF"/>
          <w:lang w:val="en-US" w:eastAsia="zh-CN" w:bidi="ar-SA"/>
        </w:rPr>
        <w:t>生产经营单位的主要负责人未履行本法规定的安全生产管理职责，导致发生生产安全事故的，由应急管理部门依照下列规定处以罚款:</w:t>
      </w:r>
    </w:p>
    <w:p w14:paraId="1C2B07A3">
      <w:pPr>
        <w:pStyle w:val="11"/>
        <w:keepNext w:val="0"/>
        <w:keepLines w:val="0"/>
        <w:pageBreakBefore w:val="0"/>
        <w:widowControl w:val="0"/>
        <w:kinsoku/>
        <w:wordWrap/>
        <w:overflowPunct/>
        <w:topLinePunct w:val="0"/>
        <w:bidi w:val="0"/>
        <w:adjustRightInd/>
        <w:snapToGrid w:val="0"/>
        <w:spacing w:line="240" w:lineRule="auto"/>
        <w:textAlignment w:val="auto"/>
      </w:pPr>
      <w:r>
        <w:rPr>
          <w:rFonts w:hint="default" w:ascii="宋体" w:hAnsi="宋体" w:eastAsia="宋体" w:cs="宋体"/>
          <w:kern w:val="0"/>
          <w:sz w:val="18"/>
          <w:szCs w:val="18"/>
          <w:shd w:val="clear" w:color="auto" w:fill="FFFFFF"/>
          <w:lang w:val="en-US" w:eastAsia="zh-CN" w:bidi="ar-SA"/>
        </w:rPr>
        <w:t>（一）发生一般事故的，处上一年年收入百分之四十的罚款；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34CFE">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C6E9EB"/>
    <w:multiLevelType w:val="singleLevel"/>
    <w:tmpl w:val="ACC6E9E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42"/>
    <w:footnote w:id="4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yNzJiYzdlMjEwYmE1MjhlNmJhYjc5MTcxYjJjYzI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0697"/>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94C"/>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B6D7D"/>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86359"/>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5127"/>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0C0502"/>
    <w:rsid w:val="01141316"/>
    <w:rsid w:val="01477F0A"/>
    <w:rsid w:val="014A4B87"/>
    <w:rsid w:val="01973B44"/>
    <w:rsid w:val="01BF2051"/>
    <w:rsid w:val="01E06868"/>
    <w:rsid w:val="01F11CD4"/>
    <w:rsid w:val="01F3041C"/>
    <w:rsid w:val="0200793B"/>
    <w:rsid w:val="02443D28"/>
    <w:rsid w:val="034D5E02"/>
    <w:rsid w:val="034F46D6"/>
    <w:rsid w:val="035A07A9"/>
    <w:rsid w:val="039853B6"/>
    <w:rsid w:val="03B70B69"/>
    <w:rsid w:val="03B804CE"/>
    <w:rsid w:val="03BF780F"/>
    <w:rsid w:val="03D978E6"/>
    <w:rsid w:val="03FF3601"/>
    <w:rsid w:val="03FF56E1"/>
    <w:rsid w:val="04222816"/>
    <w:rsid w:val="047B14FB"/>
    <w:rsid w:val="04AC4FFA"/>
    <w:rsid w:val="04AE367F"/>
    <w:rsid w:val="04BC1856"/>
    <w:rsid w:val="051A51B8"/>
    <w:rsid w:val="052B4CCF"/>
    <w:rsid w:val="053B62F9"/>
    <w:rsid w:val="05417F47"/>
    <w:rsid w:val="054E0A41"/>
    <w:rsid w:val="055A55B4"/>
    <w:rsid w:val="060E6ACB"/>
    <w:rsid w:val="062A447C"/>
    <w:rsid w:val="06345E06"/>
    <w:rsid w:val="06542CAB"/>
    <w:rsid w:val="06F25C63"/>
    <w:rsid w:val="06F3506B"/>
    <w:rsid w:val="071023CF"/>
    <w:rsid w:val="07822C2A"/>
    <w:rsid w:val="078B3FD6"/>
    <w:rsid w:val="07E239BD"/>
    <w:rsid w:val="08147C9D"/>
    <w:rsid w:val="08444A26"/>
    <w:rsid w:val="0854278F"/>
    <w:rsid w:val="0896610C"/>
    <w:rsid w:val="090573DB"/>
    <w:rsid w:val="096D3BBB"/>
    <w:rsid w:val="09B66A82"/>
    <w:rsid w:val="09CF6BF3"/>
    <w:rsid w:val="09D0734D"/>
    <w:rsid w:val="09EF4328"/>
    <w:rsid w:val="0A0E7710"/>
    <w:rsid w:val="0A200008"/>
    <w:rsid w:val="0A430D0D"/>
    <w:rsid w:val="0A712A1D"/>
    <w:rsid w:val="0AA10287"/>
    <w:rsid w:val="0AD32091"/>
    <w:rsid w:val="0AD36597"/>
    <w:rsid w:val="0AE95411"/>
    <w:rsid w:val="0B854033"/>
    <w:rsid w:val="0BAF5038"/>
    <w:rsid w:val="0BE622C5"/>
    <w:rsid w:val="0C065DC3"/>
    <w:rsid w:val="0C0B585A"/>
    <w:rsid w:val="0C152235"/>
    <w:rsid w:val="0C7B29E0"/>
    <w:rsid w:val="0C851169"/>
    <w:rsid w:val="0CE642FD"/>
    <w:rsid w:val="0D0D6EF6"/>
    <w:rsid w:val="0D450893"/>
    <w:rsid w:val="0D6C19DE"/>
    <w:rsid w:val="0DA25D4B"/>
    <w:rsid w:val="0DEE0F90"/>
    <w:rsid w:val="0DEE3D1F"/>
    <w:rsid w:val="0E49572E"/>
    <w:rsid w:val="0E7E0566"/>
    <w:rsid w:val="0EA51596"/>
    <w:rsid w:val="0EAA23DC"/>
    <w:rsid w:val="0EB6385C"/>
    <w:rsid w:val="0EC711C5"/>
    <w:rsid w:val="0ED56971"/>
    <w:rsid w:val="0ED63C65"/>
    <w:rsid w:val="0F07055B"/>
    <w:rsid w:val="0F2C4B67"/>
    <w:rsid w:val="0F4075C9"/>
    <w:rsid w:val="0F4946D0"/>
    <w:rsid w:val="0F665DD1"/>
    <w:rsid w:val="0F8B118C"/>
    <w:rsid w:val="0FB03EC1"/>
    <w:rsid w:val="0FB104C7"/>
    <w:rsid w:val="10343A3C"/>
    <w:rsid w:val="10800826"/>
    <w:rsid w:val="10817376"/>
    <w:rsid w:val="108D53D8"/>
    <w:rsid w:val="10970E6A"/>
    <w:rsid w:val="10D8487D"/>
    <w:rsid w:val="10FD39C4"/>
    <w:rsid w:val="113A27F3"/>
    <w:rsid w:val="114652DE"/>
    <w:rsid w:val="117F7050"/>
    <w:rsid w:val="11B21EC4"/>
    <w:rsid w:val="11CC15E8"/>
    <w:rsid w:val="12046FD4"/>
    <w:rsid w:val="120668A8"/>
    <w:rsid w:val="12374CB3"/>
    <w:rsid w:val="123A7B01"/>
    <w:rsid w:val="1264760D"/>
    <w:rsid w:val="12A165D1"/>
    <w:rsid w:val="12DC3AAD"/>
    <w:rsid w:val="12EB16AE"/>
    <w:rsid w:val="130F79DE"/>
    <w:rsid w:val="13166FBF"/>
    <w:rsid w:val="131B45D5"/>
    <w:rsid w:val="133A279F"/>
    <w:rsid w:val="133D279D"/>
    <w:rsid w:val="139D445C"/>
    <w:rsid w:val="13AA2559"/>
    <w:rsid w:val="141F7B53"/>
    <w:rsid w:val="144E5B19"/>
    <w:rsid w:val="1457788F"/>
    <w:rsid w:val="145F4995"/>
    <w:rsid w:val="1492384F"/>
    <w:rsid w:val="14BF71E2"/>
    <w:rsid w:val="14F94098"/>
    <w:rsid w:val="14FB21D3"/>
    <w:rsid w:val="152D05F0"/>
    <w:rsid w:val="155F1A38"/>
    <w:rsid w:val="15806971"/>
    <w:rsid w:val="15AF54A9"/>
    <w:rsid w:val="15C62E95"/>
    <w:rsid w:val="15D07D0B"/>
    <w:rsid w:val="16397448"/>
    <w:rsid w:val="165B5812"/>
    <w:rsid w:val="169A3A63"/>
    <w:rsid w:val="16EF7084"/>
    <w:rsid w:val="16FA74C1"/>
    <w:rsid w:val="173739A8"/>
    <w:rsid w:val="176B1320"/>
    <w:rsid w:val="1777F757"/>
    <w:rsid w:val="17A032FB"/>
    <w:rsid w:val="17B16F07"/>
    <w:rsid w:val="17B40B54"/>
    <w:rsid w:val="17CE7E68"/>
    <w:rsid w:val="17D15614"/>
    <w:rsid w:val="17D23D04"/>
    <w:rsid w:val="17D9680D"/>
    <w:rsid w:val="17DB2585"/>
    <w:rsid w:val="17EB20F3"/>
    <w:rsid w:val="17FA10A1"/>
    <w:rsid w:val="180513B0"/>
    <w:rsid w:val="181A1635"/>
    <w:rsid w:val="184D6001"/>
    <w:rsid w:val="185F4E30"/>
    <w:rsid w:val="18792E4F"/>
    <w:rsid w:val="18891FE1"/>
    <w:rsid w:val="18A7312B"/>
    <w:rsid w:val="18BD1C8B"/>
    <w:rsid w:val="18E216F1"/>
    <w:rsid w:val="199B021E"/>
    <w:rsid w:val="19A40A22"/>
    <w:rsid w:val="19CC3D4F"/>
    <w:rsid w:val="19E63587"/>
    <w:rsid w:val="1A0758B3"/>
    <w:rsid w:val="1A710F7F"/>
    <w:rsid w:val="1A7139D2"/>
    <w:rsid w:val="1A8B64E4"/>
    <w:rsid w:val="1A9C424D"/>
    <w:rsid w:val="1AB316BA"/>
    <w:rsid w:val="1AE836F5"/>
    <w:rsid w:val="1AF0703E"/>
    <w:rsid w:val="1B1A7868"/>
    <w:rsid w:val="1B2C1895"/>
    <w:rsid w:val="1B5763C6"/>
    <w:rsid w:val="1BB85D7A"/>
    <w:rsid w:val="1BD244ED"/>
    <w:rsid w:val="1C113F74"/>
    <w:rsid w:val="1C6532C0"/>
    <w:rsid w:val="1C9C3DB5"/>
    <w:rsid w:val="1CA83493"/>
    <w:rsid w:val="1CAA4BB8"/>
    <w:rsid w:val="1CAE20B1"/>
    <w:rsid w:val="1CEC0429"/>
    <w:rsid w:val="1CF96883"/>
    <w:rsid w:val="1D1448F9"/>
    <w:rsid w:val="1D203EFF"/>
    <w:rsid w:val="1D2C232B"/>
    <w:rsid w:val="1D4E55A7"/>
    <w:rsid w:val="1D7154E5"/>
    <w:rsid w:val="1D7350CD"/>
    <w:rsid w:val="1D7C2114"/>
    <w:rsid w:val="1D9F518C"/>
    <w:rsid w:val="1DC830DC"/>
    <w:rsid w:val="1DEB1048"/>
    <w:rsid w:val="1E431C42"/>
    <w:rsid w:val="1E464BBA"/>
    <w:rsid w:val="1E4A0E7D"/>
    <w:rsid w:val="1E513FF3"/>
    <w:rsid w:val="1E804FAB"/>
    <w:rsid w:val="1EA24BED"/>
    <w:rsid w:val="1EC16E29"/>
    <w:rsid w:val="1EEB4ADC"/>
    <w:rsid w:val="1EFF76EF"/>
    <w:rsid w:val="1F0A4FA5"/>
    <w:rsid w:val="1F0E3240"/>
    <w:rsid w:val="1F1943BE"/>
    <w:rsid w:val="1F35015B"/>
    <w:rsid w:val="1F5F1CED"/>
    <w:rsid w:val="1F6F5AB9"/>
    <w:rsid w:val="1F753B4A"/>
    <w:rsid w:val="200C59D1"/>
    <w:rsid w:val="204A66E0"/>
    <w:rsid w:val="20AF5F3A"/>
    <w:rsid w:val="20CB6CB7"/>
    <w:rsid w:val="20E753F6"/>
    <w:rsid w:val="210213B6"/>
    <w:rsid w:val="2120725A"/>
    <w:rsid w:val="21836286"/>
    <w:rsid w:val="2197576F"/>
    <w:rsid w:val="21CA1126"/>
    <w:rsid w:val="22792CA9"/>
    <w:rsid w:val="22A04AF7"/>
    <w:rsid w:val="22B92079"/>
    <w:rsid w:val="23061EDD"/>
    <w:rsid w:val="230F1290"/>
    <w:rsid w:val="23127376"/>
    <w:rsid w:val="23A221A9"/>
    <w:rsid w:val="23A4762F"/>
    <w:rsid w:val="24042E63"/>
    <w:rsid w:val="240F7FE9"/>
    <w:rsid w:val="24572FBB"/>
    <w:rsid w:val="245931AF"/>
    <w:rsid w:val="24765B0F"/>
    <w:rsid w:val="248C0D8B"/>
    <w:rsid w:val="24E72569"/>
    <w:rsid w:val="25104A4A"/>
    <w:rsid w:val="25A91F14"/>
    <w:rsid w:val="25AC72DB"/>
    <w:rsid w:val="25B14925"/>
    <w:rsid w:val="25DF1492"/>
    <w:rsid w:val="26122921"/>
    <w:rsid w:val="266F4F92"/>
    <w:rsid w:val="267047E0"/>
    <w:rsid w:val="267A740D"/>
    <w:rsid w:val="26897349"/>
    <w:rsid w:val="26E11EE2"/>
    <w:rsid w:val="27160864"/>
    <w:rsid w:val="27206206"/>
    <w:rsid w:val="272A0E33"/>
    <w:rsid w:val="27402E79"/>
    <w:rsid w:val="277512FE"/>
    <w:rsid w:val="27856069"/>
    <w:rsid w:val="27ED7391"/>
    <w:rsid w:val="28074CD0"/>
    <w:rsid w:val="281E4642"/>
    <w:rsid w:val="285A37B5"/>
    <w:rsid w:val="286E07B0"/>
    <w:rsid w:val="287A3941"/>
    <w:rsid w:val="287B232B"/>
    <w:rsid w:val="288326EF"/>
    <w:rsid w:val="28B10F71"/>
    <w:rsid w:val="28BC3D0D"/>
    <w:rsid w:val="28E55175"/>
    <w:rsid w:val="293D1B3E"/>
    <w:rsid w:val="294D0040"/>
    <w:rsid w:val="29E4176D"/>
    <w:rsid w:val="29FF73BE"/>
    <w:rsid w:val="2A32640D"/>
    <w:rsid w:val="2A4E2EF7"/>
    <w:rsid w:val="2A6401B8"/>
    <w:rsid w:val="2A9F38E6"/>
    <w:rsid w:val="2AEC2D35"/>
    <w:rsid w:val="2B434271"/>
    <w:rsid w:val="2B850A74"/>
    <w:rsid w:val="2BAA0794"/>
    <w:rsid w:val="2BCA04EF"/>
    <w:rsid w:val="2C3F712F"/>
    <w:rsid w:val="2C4E3C3B"/>
    <w:rsid w:val="2C692C97"/>
    <w:rsid w:val="2CB52F4D"/>
    <w:rsid w:val="2CC87124"/>
    <w:rsid w:val="2CCE20D1"/>
    <w:rsid w:val="2D403331"/>
    <w:rsid w:val="2D6B3436"/>
    <w:rsid w:val="2D745BE9"/>
    <w:rsid w:val="2D8F7DB2"/>
    <w:rsid w:val="2DCD2BFE"/>
    <w:rsid w:val="2DE0049D"/>
    <w:rsid w:val="2DF33D2D"/>
    <w:rsid w:val="2E1168A9"/>
    <w:rsid w:val="2E141EF5"/>
    <w:rsid w:val="2E265AC6"/>
    <w:rsid w:val="2E3118D8"/>
    <w:rsid w:val="2E470F56"/>
    <w:rsid w:val="2E800C80"/>
    <w:rsid w:val="2EBF198B"/>
    <w:rsid w:val="2F3565C7"/>
    <w:rsid w:val="2F367971"/>
    <w:rsid w:val="2F736D7C"/>
    <w:rsid w:val="2F9959A7"/>
    <w:rsid w:val="2FAE6CC2"/>
    <w:rsid w:val="2FDDF987"/>
    <w:rsid w:val="3026161B"/>
    <w:rsid w:val="30E16A06"/>
    <w:rsid w:val="30E86304"/>
    <w:rsid w:val="313D3AA0"/>
    <w:rsid w:val="317D5EF3"/>
    <w:rsid w:val="31AB75C5"/>
    <w:rsid w:val="31DC7DF6"/>
    <w:rsid w:val="31F115D1"/>
    <w:rsid w:val="31F340BE"/>
    <w:rsid w:val="32766BCA"/>
    <w:rsid w:val="32DA3B36"/>
    <w:rsid w:val="33161689"/>
    <w:rsid w:val="33B01B25"/>
    <w:rsid w:val="33EB5DD3"/>
    <w:rsid w:val="347E37B5"/>
    <w:rsid w:val="34922353"/>
    <w:rsid w:val="34B87A7E"/>
    <w:rsid w:val="34F91CBD"/>
    <w:rsid w:val="35473B6A"/>
    <w:rsid w:val="354B027F"/>
    <w:rsid w:val="35A538D4"/>
    <w:rsid w:val="35D73F34"/>
    <w:rsid w:val="35FEFD93"/>
    <w:rsid w:val="365302AE"/>
    <w:rsid w:val="36A2536A"/>
    <w:rsid w:val="36DD3334"/>
    <w:rsid w:val="36F54FB9"/>
    <w:rsid w:val="37357164"/>
    <w:rsid w:val="379F4F25"/>
    <w:rsid w:val="37D760D3"/>
    <w:rsid w:val="37EF7183"/>
    <w:rsid w:val="37F3946A"/>
    <w:rsid w:val="37F906D2"/>
    <w:rsid w:val="38653A79"/>
    <w:rsid w:val="38927C66"/>
    <w:rsid w:val="38B17A8E"/>
    <w:rsid w:val="39026DAB"/>
    <w:rsid w:val="394713D0"/>
    <w:rsid w:val="398E5251"/>
    <w:rsid w:val="39BD02DE"/>
    <w:rsid w:val="39C9712B"/>
    <w:rsid w:val="3A243556"/>
    <w:rsid w:val="3A4F47C1"/>
    <w:rsid w:val="3A86417A"/>
    <w:rsid w:val="3B0C036A"/>
    <w:rsid w:val="3B2A71FC"/>
    <w:rsid w:val="3B495853"/>
    <w:rsid w:val="3B973013"/>
    <w:rsid w:val="3B974891"/>
    <w:rsid w:val="3B9823B7"/>
    <w:rsid w:val="3BF33A92"/>
    <w:rsid w:val="3C7A1ABD"/>
    <w:rsid w:val="3C7A2E86"/>
    <w:rsid w:val="3C8C1F1C"/>
    <w:rsid w:val="3CA84083"/>
    <w:rsid w:val="3CCB0E49"/>
    <w:rsid w:val="3CE5162C"/>
    <w:rsid w:val="3D255578"/>
    <w:rsid w:val="3D2E3E42"/>
    <w:rsid w:val="3D4E4EE6"/>
    <w:rsid w:val="3D594436"/>
    <w:rsid w:val="3D5C074C"/>
    <w:rsid w:val="3D5D2C46"/>
    <w:rsid w:val="3D874491"/>
    <w:rsid w:val="3DA52B6A"/>
    <w:rsid w:val="3DD45635"/>
    <w:rsid w:val="3DEE65DA"/>
    <w:rsid w:val="3E0B50C2"/>
    <w:rsid w:val="3E332998"/>
    <w:rsid w:val="3E3D2DA2"/>
    <w:rsid w:val="3E645C6A"/>
    <w:rsid w:val="3EA572C5"/>
    <w:rsid w:val="3EEB214D"/>
    <w:rsid w:val="3EF13B0F"/>
    <w:rsid w:val="3EFBF42B"/>
    <w:rsid w:val="3EFD0CD4"/>
    <w:rsid w:val="3F3D78A6"/>
    <w:rsid w:val="3F4A7E6C"/>
    <w:rsid w:val="3F7846B5"/>
    <w:rsid w:val="3F9D61EE"/>
    <w:rsid w:val="3FA3261F"/>
    <w:rsid w:val="3FBF6165"/>
    <w:rsid w:val="3FDCE1E4"/>
    <w:rsid w:val="3FFB1675"/>
    <w:rsid w:val="40104C12"/>
    <w:rsid w:val="40152231"/>
    <w:rsid w:val="40284A6F"/>
    <w:rsid w:val="40512B35"/>
    <w:rsid w:val="40714F85"/>
    <w:rsid w:val="407D07DE"/>
    <w:rsid w:val="407E5A74"/>
    <w:rsid w:val="40A54574"/>
    <w:rsid w:val="40B074C9"/>
    <w:rsid w:val="40C47785"/>
    <w:rsid w:val="4189498B"/>
    <w:rsid w:val="41E61F86"/>
    <w:rsid w:val="41FA6ED2"/>
    <w:rsid w:val="41FB71FC"/>
    <w:rsid w:val="42167A81"/>
    <w:rsid w:val="427E7AA4"/>
    <w:rsid w:val="4286740D"/>
    <w:rsid w:val="42890CAC"/>
    <w:rsid w:val="42D445FA"/>
    <w:rsid w:val="433F0E43"/>
    <w:rsid w:val="43811983"/>
    <w:rsid w:val="43BD02F5"/>
    <w:rsid w:val="43D97D76"/>
    <w:rsid w:val="44062F6B"/>
    <w:rsid w:val="44AE0556"/>
    <w:rsid w:val="454315E6"/>
    <w:rsid w:val="4597548E"/>
    <w:rsid w:val="45A33D90"/>
    <w:rsid w:val="45C84171"/>
    <w:rsid w:val="45D264C6"/>
    <w:rsid w:val="45F27B2F"/>
    <w:rsid w:val="45F44CA7"/>
    <w:rsid w:val="46160AA8"/>
    <w:rsid w:val="46253C60"/>
    <w:rsid w:val="462A1905"/>
    <w:rsid w:val="463E1CAD"/>
    <w:rsid w:val="46712E10"/>
    <w:rsid w:val="468408E6"/>
    <w:rsid w:val="46937938"/>
    <w:rsid w:val="46E62229"/>
    <w:rsid w:val="46EF2F88"/>
    <w:rsid w:val="47046B53"/>
    <w:rsid w:val="472956D4"/>
    <w:rsid w:val="473D5EA7"/>
    <w:rsid w:val="47E6076A"/>
    <w:rsid w:val="480A1F47"/>
    <w:rsid w:val="48290C10"/>
    <w:rsid w:val="483238CB"/>
    <w:rsid w:val="485975AD"/>
    <w:rsid w:val="485D476D"/>
    <w:rsid w:val="489355A5"/>
    <w:rsid w:val="48B11518"/>
    <w:rsid w:val="48B9127A"/>
    <w:rsid w:val="48BC2937"/>
    <w:rsid w:val="48E629B4"/>
    <w:rsid w:val="494D2A33"/>
    <w:rsid w:val="4961203A"/>
    <w:rsid w:val="49AF724A"/>
    <w:rsid w:val="49BA5BA1"/>
    <w:rsid w:val="49D10483"/>
    <w:rsid w:val="4A061DE2"/>
    <w:rsid w:val="4A253068"/>
    <w:rsid w:val="4A40069B"/>
    <w:rsid w:val="4A431740"/>
    <w:rsid w:val="4A560C7D"/>
    <w:rsid w:val="4AD337D1"/>
    <w:rsid w:val="4AE41970"/>
    <w:rsid w:val="4B1E2F91"/>
    <w:rsid w:val="4B5C7EB2"/>
    <w:rsid w:val="4B68207B"/>
    <w:rsid w:val="4B7342A7"/>
    <w:rsid w:val="4BAB4754"/>
    <w:rsid w:val="4BB40B47"/>
    <w:rsid w:val="4BF944CE"/>
    <w:rsid w:val="4BFF3048"/>
    <w:rsid w:val="4C2526A2"/>
    <w:rsid w:val="4C312198"/>
    <w:rsid w:val="4C431ECB"/>
    <w:rsid w:val="4C523EBC"/>
    <w:rsid w:val="4C6D4614"/>
    <w:rsid w:val="4C810E93"/>
    <w:rsid w:val="4C864533"/>
    <w:rsid w:val="4D096C71"/>
    <w:rsid w:val="4D1614DE"/>
    <w:rsid w:val="4D1B7F14"/>
    <w:rsid w:val="4D5A3E5C"/>
    <w:rsid w:val="4D5C167F"/>
    <w:rsid w:val="4D67578C"/>
    <w:rsid w:val="4D7F5185"/>
    <w:rsid w:val="4D893963"/>
    <w:rsid w:val="4D8B28E8"/>
    <w:rsid w:val="4DA62712"/>
    <w:rsid w:val="4DB86C3F"/>
    <w:rsid w:val="4DCA4186"/>
    <w:rsid w:val="4DCD3478"/>
    <w:rsid w:val="4DF4A872"/>
    <w:rsid w:val="4DFA67BC"/>
    <w:rsid w:val="4E121B55"/>
    <w:rsid w:val="4E331F17"/>
    <w:rsid w:val="4E8F1C92"/>
    <w:rsid w:val="4F29184C"/>
    <w:rsid w:val="4F578DFD"/>
    <w:rsid w:val="4F727661"/>
    <w:rsid w:val="4F772274"/>
    <w:rsid w:val="4F825C49"/>
    <w:rsid w:val="4FBA1BB2"/>
    <w:rsid w:val="4FD5108C"/>
    <w:rsid w:val="4FD80B7D"/>
    <w:rsid w:val="4FDC3E7D"/>
    <w:rsid w:val="50193FF8"/>
    <w:rsid w:val="502C679A"/>
    <w:rsid w:val="503C160C"/>
    <w:rsid w:val="504B2EFC"/>
    <w:rsid w:val="50C618DE"/>
    <w:rsid w:val="50DB26D2"/>
    <w:rsid w:val="51266A33"/>
    <w:rsid w:val="513A1AEF"/>
    <w:rsid w:val="513C4F71"/>
    <w:rsid w:val="515F3303"/>
    <w:rsid w:val="51BA7300"/>
    <w:rsid w:val="51C44034"/>
    <w:rsid w:val="520C2D5F"/>
    <w:rsid w:val="52481FEA"/>
    <w:rsid w:val="526925F2"/>
    <w:rsid w:val="528D04C5"/>
    <w:rsid w:val="52E261E1"/>
    <w:rsid w:val="530A3743"/>
    <w:rsid w:val="531671DF"/>
    <w:rsid w:val="53277E51"/>
    <w:rsid w:val="53894668"/>
    <w:rsid w:val="53994B7A"/>
    <w:rsid w:val="53A4547B"/>
    <w:rsid w:val="540C39AE"/>
    <w:rsid w:val="54302D35"/>
    <w:rsid w:val="5435659E"/>
    <w:rsid w:val="54405CB4"/>
    <w:rsid w:val="54455B6E"/>
    <w:rsid w:val="544F687F"/>
    <w:rsid w:val="54515744"/>
    <w:rsid w:val="546038DA"/>
    <w:rsid w:val="549B46E1"/>
    <w:rsid w:val="54A22BE1"/>
    <w:rsid w:val="54AD6A2F"/>
    <w:rsid w:val="54F94081"/>
    <w:rsid w:val="551045B4"/>
    <w:rsid w:val="553158A2"/>
    <w:rsid w:val="55DD0C9B"/>
    <w:rsid w:val="55DD72CA"/>
    <w:rsid w:val="565A678F"/>
    <w:rsid w:val="56675E7C"/>
    <w:rsid w:val="56685EB6"/>
    <w:rsid w:val="56BD76A4"/>
    <w:rsid w:val="56C65BD3"/>
    <w:rsid w:val="56E60023"/>
    <w:rsid w:val="56EB3126"/>
    <w:rsid w:val="570A5ABF"/>
    <w:rsid w:val="57526267"/>
    <w:rsid w:val="575B27BF"/>
    <w:rsid w:val="5778511F"/>
    <w:rsid w:val="588673C8"/>
    <w:rsid w:val="58AD0DF8"/>
    <w:rsid w:val="58C85C32"/>
    <w:rsid w:val="59077600"/>
    <w:rsid w:val="59992A7B"/>
    <w:rsid w:val="59A81801"/>
    <w:rsid w:val="59BA16DB"/>
    <w:rsid w:val="59DB5EE0"/>
    <w:rsid w:val="5A323AEF"/>
    <w:rsid w:val="5A3E4763"/>
    <w:rsid w:val="5A6E45B7"/>
    <w:rsid w:val="5A786312"/>
    <w:rsid w:val="5A9115F4"/>
    <w:rsid w:val="5A937028"/>
    <w:rsid w:val="5AA426FF"/>
    <w:rsid w:val="5AD7215D"/>
    <w:rsid w:val="5AEF57B4"/>
    <w:rsid w:val="5B1E422F"/>
    <w:rsid w:val="5B31248E"/>
    <w:rsid w:val="5B7E6A1E"/>
    <w:rsid w:val="5BC0071A"/>
    <w:rsid w:val="5BDE4495"/>
    <w:rsid w:val="5BEF4DBF"/>
    <w:rsid w:val="5BF705DC"/>
    <w:rsid w:val="5C8956D8"/>
    <w:rsid w:val="5CFD1C22"/>
    <w:rsid w:val="5D167A64"/>
    <w:rsid w:val="5D425E6D"/>
    <w:rsid w:val="5D7B7CD1"/>
    <w:rsid w:val="5D823794"/>
    <w:rsid w:val="5DBE8418"/>
    <w:rsid w:val="5DF317E1"/>
    <w:rsid w:val="5DF5C7D1"/>
    <w:rsid w:val="5E0E058B"/>
    <w:rsid w:val="5E4105E7"/>
    <w:rsid w:val="5E5C58A6"/>
    <w:rsid w:val="5EBB05F2"/>
    <w:rsid w:val="5EDE0D55"/>
    <w:rsid w:val="5FB07420"/>
    <w:rsid w:val="5FCA04E2"/>
    <w:rsid w:val="5FD41360"/>
    <w:rsid w:val="5FDC1FC3"/>
    <w:rsid w:val="5FE7C490"/>
    <w:rsid w:val="5FF622D0"/>
    <w:rsid w:val="600B28A8"/>
    <w:rsid w:val="60581E83"/>
    <w:rsid w:val="60864B16"/>
    <w:rsid w:val="60DA0BF8"/>
    <w:rsid w:val="60EA0710"/>
    <w:rsid w:val="61290092"/>
    <w:rsid w:val="61972646"/>
    <w:rsid w:val="61AE540E"/>
    <w:rsid w:val="61B21DD0"/>
    <w:rsid w:val="61BD67C2"/>
    <w:rsid w:val="61C947C9"/>
    <w:rsid w:val="61EB0C67"/>
    <w:rsid w:val="62202ABB"/>
    <w:rsid w:val="624520A2"/>
    <w:rsid w:val="629965B2"/>
    <w:rsid w:val="62B54D18"/>
    <w:rsid w:val="63841977"/>
    <w:rsid w:val="63CE58D0"/>
    <w:rsid w:val="63E678B4"/>
    <w:rsid w:val="64124918"/>
    <w:rsid w:val="641C32D6"/>
    <w:rsid w:val="644659AD"/>
    <w:rsid w:val="645F0C5A"/>
    <w:rsid w:val="64813139"/>
    <w:rsid w:val="64925346"/>
    <w:rsid w:val="64DC13D0"/>
    <w:rsid w:val="64E82805"/>
    <w:rsid w:val="64FF09BA"/>
    <w:rsid w:val="651D6963"/>
    <w:rsid w:val="653F54CE"/>
    <w:rsid w:val="655A5E64"/>
    <w:rsid w:val="65705500"/>
    <w:rsid w:val="657A6D3B"/>
    <w:rsid w:val="65AC69E5"/>
    <w:rsid w:val="65AD2934"/>
    <w:rsid w:val="65BA0ED1"/>
    <w:rsid w:val="65C94D98"/>
    <w:rsid w:val="65DA6FA5"/>
    <w:rsid w:val="65DF0A5F"/>
    <w:rsid w:val="660109D5"/>
    <w:rsid w:val="665B137A"/>
    <w:rsid w:val="666D4C93"/>
    <w:rsid w:val="6672542F"/>
    <w:rsid w:val="66AD02DF"/>
    <w:rsid w:val="66C73830"/>
    <w:rsid w:val="670342D9"/>
    <w:rsid w:val="6737716A"/>
    <w:rsid w:val="67BA7A3C"/>
    <w:rsid w:val="67DA171E"/>
    <w:rsid w:val="67DB6373"/>
    <w:rsid w:val="67F724B4"/>
    <w:rsid w:val="67FD341E"/>
    <w:rsid w:val="67FE319E"/>
    <w:rsid w:val="68012F0F"/>
    <w:rsid w:val="684921C0"/>
    <w:rsid w:val="686C3C81"/>
    <w:rsid w:val="688B65D3"/>
    <w:rsid w:val="68C56C31"/>
    <w:rsid w:val="69440841"/>
    <w:rsid w:val="69877444"/>
    <w:rsid w:val="69913E1E"/>
    <w:rsid w:val="6A382F5A"/>
    <w:rsid w:val="6A4E61B3"/>
    <w:rsid w:val="6A5F7893"/>
    <w:rsid w:val="6ACD70D8"/>
    <w:rsid w:val="6AE61F48"/>
    <w:rsid w:val="6AF53F51"/>
    <w:rsid w:val="6B3B2C29"/>
    <w:rsid w:val="6B3D425E"/>
    <w:rsid w:val="6B58739C"/>
    <w:rsid w:val="6B880F07"/>
    <w:rsid w:val="6BC22206"/>
    <w:rsid w:val="6BDF0445"/>
    <w:rsid w:val="6BDF5315"/>
    <w:rsid w:val="6C016845"/>
    <w:rsid w:val="6C1520FC"/>
    <w:rsid w:val="6C42388D"/>
    <w:rsid w:val="6C9FBE96"/>
    <w:rsid w:val="6D260D22"/>
    <w:rsid w:val="6D4D6E3E"/>
    <w:rsid w:val="6D77157D"/>
    <w:rsid w:val="6D914BEF"/>
    <w:rsid w:val="6D9E2FAE"/>
    <w:rsid w:val="6E041063"/>
    <w:rsid w:val="6E2039C3"/>
    <w:rsid w:val="6E276AFF"/>
    <w:rsid w:val="6E3012D7"/>
    <w:rsid w:val="6E3D6323"/>
    <w:rsid w:val="6E496B96"/>
    <w:rsid w:val="6E6D1EE8"/>
    <w:rsid w:val="6E9A6FA4"/>
    <w:rsid w:val="6EB732A8"/>
    <w:rsid w:val="6EB81E4D"/>
    <w:rsid w:val="6EBB2DBA"/>
    <w:rsid w:val="6EBF3123"/>
    <w:rsid w:val="6F26088D"/>
    <w:rsid w:val="6F3A4F60"/>
    <w:rsid w:val="6F745050"/>
    <w:rsid w:val="6F857F81"/>
    <w:rsid w:val="6F96218E"/>
    <w:rsid w:val="6FB52891"/>
    <w:rsid w:val="6FEBD264"/>
    <w:rsid w:val="700258BD"/>
    <w:rsid w:val="700B208A"/>
    <w:rsid w:val="7032545B"/>
    <w:rsid w:val="703379DD"/>
    <w:rsid w:val="70495430"/>
    <w:rsid w:val="70501F38"/>
    <w:rsid w:val="709D754D"/>
    <w:rsid w:val="70A635C9"/>
    <w:rsid w:val="70DD2686"/>
    <w:rsid w:val="711D729F"/>
    <w:rsid w:val="71375833"/>
    <w:rsid w:val="71434477"/>
    <w:rsid w:val="715220E5"/>
    <w:rsid w:val="7183488E"/>
    <w:rsid w:val="71985EC1"/>
    <w:rsid w:val="71995F66"/>
    <w:rsid w:val="7210A9A9"/>
    <w:rsid w:val="722649FF"/>
    <w:rsid w:val="724539F8"/>
    <w:rsid w:val="72457D99"/>
    <w:rsid w:val="72A100AA"/>
    <w:rsid w:val="72B556A2"/>
    <w:rsid w:val="72DF2B29"/>
    <w:rsid w:val="72EE6A57"/>
    <w:rsid w:val="732E5C04"/>
    <w:rsid w:val="73601B58"/>
    <w:rsid w:val="7369671C"/>
    <w:rsid w:val="737112CA"/>
    <w:rsid w:val="73714A08"/>
    <w:rsid w:val="73F741F0"/>
    <w:rsid w:val="73FAAFAD"/>
    <w:rsid w:val="741B0EB4"/>
    <w:rsid w:val="7420296E"/>
    <w:rsid w:val="743957DE"/>
    <w:rsid w:val="74A63406"/>
    <w:rsid w:val="74DF1FB9"/>
    <w:rsid w:val="74F35F6F"/>
    <w:rsid w:val="751E66F6"/>
    <w:rsid w:val="752210D4"/>
    <w:rsid w:val="753A5F73"/>
    <w:rsid w:val="753E6716"/>
    <w:rsid w:val="75AF5D58"/>
    <w:rsid w:val="75FF56D8"/>
    <w:rsid w:val="7618000C"/>
    <w:rsid w:val="76366479"/>
    <w:rsid w:val="763E0E8A"/>
    <w:rsid w:val="764811BC"/>
    <w:rsid w:val="765E09BB"/>
    <w:rsid w:val="76A07D97"/>
    <w:rsid w:val="76C7316E"/>
    <w:rsid w:val="76F374B5"/>
    <w:rsid w:val="76FA74A7"/>
    <w:rsid w:val="76FFC3DD"/>
    <w:rsid w:val="774D705F"/>
    <w:rsid w:val="775972A4"/>
    <w:rsid w:val="776668EA"/>
    <w:rsid w:val="776ECE75"/>
    <w:rsid w:val="7777E031"/>
    <w:rsid w:val="777F014B"/>
    <w:rsid w:val="77881D70"/>
    <w:rsid w:val="779F3151"/>
    <w:rsid w:val="77B101F4"/>
    <w:rsid w:val="77BF438A"/>
    <w:rsid w:val="77CE4490"/>
    <w:rsid w:val="77DFF099"/>
    <w:rsid w:val="77EBA314"/>
    <w:rsid w:val="77FE6B23"/>
    <w:rsid w:val="77FF0C66"/>
    <w:rsid w:val="78126A72"/>
    <w:rsid w:val="781E1525"/>
    <w:rsid w:val="786126FD"/>
    <w:rsid w:val="786D691C"/>
    <w:rsid w:val="7888753B"/>
    <w:rsid w:val="789508E1"/>
    <w:rsid w:val="78A0B416"/>
    <w:rsid w:val="78AA0A59"/>
    <w:rsid w:val="78DE6954"/>
    <w:rsid w:val="79513566"/>
    <w:rsid w:val="797E04DE"/>
    <w:rsid w:val="79C30024"/>
    <w:rsid w:val="79C8563A"/>
    <w:rsid w:val="79E7252A"/>
    <w:rsid w:val="79FE91B2"/>
    <w:rsid w:val="7A2F35B1"/>
    <w:rsid w:val="7A59555E"/>
    <w:rsid w:val="7A911ED0"/>
    <w:rsid w:val="7A971B9E"/>
    <w:rsid w:val="7A9E7416"/>
    <w:rsid w:val="7AE74BA9"/>
    <w:rsid w:val="7AFBF691"/>
    <w:rsid w:val="7B043E82"/>
    <w:rsid w:val="7B211328"/>
    <w:rsid w:val="7B234AF2"/>
    <w:rsid w:val="7B493EF6"/>
    <w:rsid w:val="7B4B6523"/>
    <w:rsid w:val="7B5649C1"/>
    <w:rsid w:val="7B592164"/>
    <w:rsid w:val="7BA45C33"/>
    <w:rsid w:val="7BB31428"/>
    <w:rsid w:val="7BB53345"/>
    <w:rsid w:val="7BB76217"/>
    <w:rsid w:val="7BD7C99D"/>
    <w:rsid w:val="7BFA4EB6"/>
    <w:rsid w:val="7BFBBF5B"/>
    <w:rsid w:val="7C120DEF"/>
    <w:rsid w:val="7C1B1867"/>
    <w:rsid w:val="7C2D5C29"/>
    <w:rsid w:val="7C7F36AD"/>
    <w:rsid w:val="7C8C53E6"/>
    <w:rsid w:val="7CAB2FF1"/>
    <w:rsid w:val="7CB93EFC"/>
    <w:rsid w:val="7CC86220"/>
    <w:rsid w:val="7CD10A13"/>
    <w:rsid w:val="7CE54755"/>
    <w:rsid w:val="7CE905BC"/>
    <w:rsid w:val="7CF52CFA"/>
    <w:rsid w:val="7D23702C"/>
    <w:rsid w:val="7D5B57BB"/>
    <w:rsid w:val="7D6609C0"/>
    <w:rsid w:val="7D760D57"/>
    <w:rsid w:val="7D970B51"/>
    <w:rsid w:val="7D9B7410"/>
    <w:rsid w:val="7DA95783"/>
    <w:rsid w:val="7DBBE1E0"/>
    <w:rsid w:val="7DCB3357"/>
    <w:rsid w:val="7DFF2F1F"/>
    <w:rsid w:val="7DFFC0A5"/>
    <w:rsid w:val="7E161B3A"/>
    <w:rsid w:val="7E186464"/>
    <w:rsid w:val="7E1A0417"/>
    <w:rsid w:val="7E4D4360"/>
    <w:rsid w:val="7E7924D3"/>
    <w:rsid w:val="7ECDFB5E"/>
    <w:rsid w:val="7ED545A7"/>
    <w:rsid w:val="7EEFA6D1"/>
    <w:rsid w:val="7EEFF5C5"/>
    <w:rsid w:val="7F0D3AEF"/>
    <w:rsid w:val="7F233313"/>
    <w:rsid w:val="7F280963"/>
    <w:rsid w:val="7F4321BE"/>
    <w:rsid w:val="7F43A97C"/>
    <w:rsid w:val="7F45772D"/>
    <w:rsid w:val="7F5CA056"/>
    <w:rsid w:val="7F7444B8"/>
    <w:rsid w:val="7F8C0EB8"/>
    <w:rsid w:val="7FAEA60E"/>
    <w:rsid w:val="7FB4652F"/>
    <w:rsid w:val="7FBA362F"/>
    <w:rsid w:val="7FC9210C"/>
    <w:rsid w:val="7FD5285F"/>
    <w:rsid w:val="7FD76CB1"/>
    <w:rsid w:val="7FDD225C"/>
    <w:rsid w:val="7FDF6058"/>
    <w:rsid w:val="7FDFF3AB"/>
    <w:rsid w:val="7FF6A7F6"/>
    <w:rsid w:val="7FF6C821"/>
    <w:rsid w:val="7FFDD85C"/>
    <w:rsid w:val="7FFFA025"/>
    <w:rsid w:val="8BBE5FE2"/>
    <w:rsid w:val="9AA65938"/>
    <w:rsid w:val="9AFE7652"/>
    <w:rsid w:val="9BF1CD2D"/>
    <w:rsid w:val="9EF902EF"/>
    <w:rsid w:val="A3CA2D57"/>
    <w:rsid w:val="A67F5D9D"/>
    <w:rsid w:val="A77B6F02"/>
    <w:rsid w:val="AADDA890"/>
    <w:rsid w:val="ABEDCBD7"/>
    <w:rsid w:val="AD1B1BE1"/>
    <w:rsid w:val="AF6B3DFB"/>
    <w:rsid w:val="B35F0A04"/>
    <w:rsid w:val="B6E7C33B"/>
    <w:rsid w:val="B6F7B6B0"/>
    <w:rsid w:val="B7F7DAED"/>
    <w:rsid w:val="B9B7E667"/>
    <w:rsid w:val="B9BF37AD"/>
    <w:rsid w:val="BBBF74F2"/>
    <w:rsid w:val="BBED1222"/>
    <w:rsid w:val="BBFDB7A0"/>
    <w:rsid w:val="BBFF0FAA"/>
    <w:rsid w:val="BBFF5038"/>
    <w:rsid w:val="BE593D33"/>
    <w:rsid w:val="BECF2149"/>
    <w:rsid w:val="BEF39B55"/>
    <w:rsid w:val="BEFD6136"/>
    <w:rsid w:val="BF74BCBF"/>
    <w:rsid w:val="BF7B6B02"/>
    <w:rsid w:val="BFCF258F"/>
    <w:rsid w:val="BFFD9295"/>
    <w:rsid w:val="BFFF9F67"/>
    <w:rsid w:val="CC7FD754"/>
    <w:rsid w:val="CEFD65C4"/>
    <w:rsid w:val="CFEBD48C"/>
    <w:rsid w:val="D57F89DB"/>
    <w:rsid w:val="D77EE1A5"/>
    <w:rsid w:val="D79342A3"/>
    <w:rsid w:val="D7EDED82"/>
    <w:rsid w:val="D9ED1252"/>
    <w:rsid w:val="DDDFA1BA"/>
    <w:rsid w:val="DE5FCADE"/>
    <w:rsid w:val="DEF4D0FF"/>
    <w:rsid w:val="DF7F1169"/>
    <w:rsid w:val="DFFC9E35"/>
    <w:rsid w:val="E7DEF797"/>
    <w:rsid w:val="EBF72668"/>
    <w:rsid w:val="EDB9B1B2"/>
    <w:rsid w:val="EEDF626D"/>
    <w:rsid w:val="EF5C168D"/>
    <w:rsid w:val="F07B01A2"/>
    <w:rsid w:val="F3577378"/>
    <w:rsid w:val="F3FD38AB"/>
    <w:rsid w:val="F5B34AA4"/>
    <w:rsid w:val="F6BCC8B7"/>
    <w:rsid w:val="F6FFA8F6"/>
    <w:rsid w:val="F74F5AAB"/>
    <w:rsid w:val="F7D9AEEA"/>
    <w:rsid w:val="F7E667B2"/>
    <w:rsid w:val="F97F58B1"/>
    <w:rsid w:val="F9EF464F"/>
    <w:rsid w:val="FAFBC2EB"/>
    <w:rsid w:val="FBE75BCE"/>
    <w:rsid w:val="FCBFB8B1"/>
    <w:rsid w:val="FCEFA801"/>
    <w:rsid w:val="FCF86F25"/>
    <w:rsid w:val="FD7DFE50"/>
    <w:rsid w:val="FE9FEF3A"/>
    <w:rsid w:val="FEBB6481"/>
    <w:rsid w:val="FF335EB3"/>
    <w:rsid w:val="FF3E450D"/>
    <w:rsid w:val="FF731AAF"/>
    <w:rsid w:val="FF77323F"/>
    <w:rsid w:val="FFCF27D8"/>
    <w:rsid w:val="FFDF27B8"/>
    <w:rsid w:val="FFF3DB03"/>
    <w:rsid w:val="FFF74D72"/>
    <w:rsid w:val="FFF7BE34"/>
    <w:rsid w:val="FFFD9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ageBreakBefore w:val="0"/>
      <w:widowControl w:val="0"/>
      <w:kinsoku/>
      <w:wordWrap/>
      <w:overflowPunct/>
      <w:topLinePunct w:val="0"/>
      <w:autoSpaceDE/>
      <w:autoSpaceDN/>
      <w:bidi w:val="0"/>
      <w:adjustRightInd/>
      <w:snapToGrid/>
      <w:spacing w:line="560" w:lineRule="exact"/>
      <w:ind w:firstLine="792" w:firstLineChars="200"/>
      <w:jc w:val="both"/>
      <w:textAlignment w:val="auto"/>
    </w:pPr>
    <w:rPr>
      <w:rFonts w:ascii="Times New Roman" w:hAnsi="Times New Roman" w:eastAsia="仿宋_GB2312" w:cs="Times New Roman"/>
      <w:kern w:val="0"/>
      <w:sz w:val="32"/>
      <w:lang w:val="en-US" w:eastAsia="zh-CN" w:bidi="ar"/>
    </w:rPr>
  </w:style>
  <w:style w:type="paragraph" w:styleId="2">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3">
    <w:name w:val="heading 2"/>
    <w:basedOn w:val="1"/>
    <w:next w:val="1"/>
    <w:link w:val="34"/>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semiHidden/>
    <w:unhideWhenUsed/>
    <w:qFormat/>
    <w:uiPriority w:val="99"/>
    <w:pPr>
      <w:jc w:val="left"/>
    </w:pPr>
  </w:style>
  <w:style w:type="paragraph" w:styleId="6">
    <w:name w:val="Date"/>
    <w:basedOn w:val="1"/>
    <w:next w:val="1"/>
    <w:link w:val="24"/>
    <w:qFormat/>
    <w:uiPriority w:val="99"/>
    <w:pPr>
      <w:ind w:left="100" w:leftChars="2500"/>
    </w:pPr>
    <w:rPr>
      <w:kern w:val="0"/>
      <w:sz w:val="20"/>
      <w:lang w:val="zh-CN" w:eastAsia="zh-CN"/>
    </w:rPr>
  </w:style>
  <w:style w:type="paragraph" w:styleId="7">
    <w:name w:val="Balloon Text"/>
    <w:basedOn w:val="1"/>
    <w:link w:val="28"/>
    <w:semiHidden/>
    <w:unhideWhenUsed/>
    <w:qFormat/>
    <w:uiPriority w:val="99"/>
    <w:rPr>
      <w:sz w:val="18"/>
      <w:szCs w:val="18"/>
      <w:lang w:val="zh-CN" w:eastAsia="zh-CN"/>
    </w:rPr>
  </w:style>
  <w:style w:type="paragraph" w:styleId="8">
    <w:name w:val="footer"/>
    <w:basedOn w:val="1"/>
    <w:link w:val="23"/>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2"/>
    <w:next w:val="3"/>
    <w:qFormat/>
    <w:locked/>
    <w:uiPriority w:val="0"/>
  </w:style>
  <w:style w:type="paragraph" w:styleId="11">
    <w:name w:val="footnote text"/>
    <w:basedOn w:val="1"/>
    <w:link w:val="29"/>
    <w:semiHidden/>
    <w:unhideWhenUsed/>
    <w:qFormat/>
    <w:uiPriority w:val="99"/>
    <w:pPr>
      <w:snapToGrid w:val="0"/>
      <w:jc w:val="left"/>
    </w:pPr>
    <w:rPr>
      <w:sz w:val="18"/>
      <w:szCs w:val="18"/>
    </w:rPr>
  </w:style>
  <w:style w:type="paragraph" w:styleId="12">
    <w:name w:val="toc 2"/>
    <w:basedOn w:val="3"/>
    <w:next w:val="1"/>
    <w:qFormat/>
    <w:locked/>
    <w:uiPriority w:val="0"/>
    <w:pPr>
      <w:ind w:left="420" w:leftChars="200"/>
    </w:pPr>
  </w:style>
  <w:style w:type="paragraph" w:styleId="13">
    <w:name w:val="Normal (Web)"/>
    <w:basedOn w:val="1"/>
    <w:qFormat/>
    <w:uiPriority w:val="99"/>
    <w:pPr>
      <w:spacing w:beforeAutospacing="1" w:afterAutospacing="1"/>
      <w:jc w:val="left"/>
    </w:pPr>
    <w:rPr>
      <w:kern w:val="0"/>
      <w:sz w:val="24"/>
      <w:szCs w:val="24"/>
    </w:rPr>
  </w:style>
  <w:style w:type="paragraph" w:styleId="14">
    <w:name w:val="Body Text First Indent 2"/>
    <w:basedOn w:val="1"/>
    <w:next w:val="6"/>
    <w:unhideWhenUsed/>
    <w:qFormat/>
    <w:uiPriority w:val="99"/>
    <w:pPr>
      <w:ind w:firstLine="420" w:firstLineChars="200"/>
    </w:pPr>
    <w:rPr>
      <w:szCs w:val="21"/>
    </w:rPr>
  </w:style>
  <w:style w:type="character" w:styleId="17">
    <w:name w:val="Strong"/>
    <w:basedOn w:val="16"/>
    <w:qFormat/>
    <w:locked/>
    <w:uiPriority w:val="0"/>
    <w:rPr>
      <w:b/>
    </w:rPr>
  </w:style>
  <w:style w:type="character" w:styleId="18">
    <w:name w:val="page number"/>
    <w:qFormat/>
    <w:uiPriority w:val="99"/>
    <w:rPr>
      <w:rFonts w:cs="Times New Roman"/>
    </w:rPr>
  </w:style>
  <w:style w:type="character" w:styleId="19">
    <w:name w:val="Emphasis"/>
    <w:basedOn w:val="16"/>
    <w:qFormat/>
    <w:locked/>
    <w:uiPriority w:val="0"/>
    <w:rPr>
      <w:i/>
    </w:rPr>
  </w:style>
  <w:style w:type="character" w:styleId="20">
    <w:name w:val="Hyperlink"/>
    <w:basedOn w:val="16"/>
    <w:semiHidden/>
    <w:unhideWhenUsed/>
    <w:qFormat/>
    <w:uiPriority w:val="99"/>
    <w:rPr>
      <w:color w:val="0000FF"/>
      <w:u w:val="single"/>
    </w:rPr>
  </w:style>
  <w:style w:type="character" w:styleId="21">
    <w:name w:val="footnote reference"/>
    <w:basedOn w:val="16"/>
    <w:semiHidden/>
    <w:unhideWhenUsed/>
    <w:qFormat/>
    <w:uiPriority w:val="99"/>
    <w:rPr>
      <w:vertAlign w:val="superscript"/>
    </w:rPr>
  </w:style>
  <w:style w:type="paragraph" w:customStyle="1" w:styleId="22">
    <w:name w:val="Default"/>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character" w:customStyle="1" w:styleId="23">
    <w:name w:val="页脚 字符"/>
    <w:link w:val="8"/>
    <w:semiHidden/>
    <w:qFormat/>
    <w:locked/>
    <w:uiPriority w:val="99"/>
    <w:rPr>
      <w:rFonts w:cs="Times New Roman"/>
      <w:sz w:val="18"/>
      <w:szCs w:val="18"/>
    </w:rPr>
  </w:style>
  <w:style w:type="character" w:customStyle="1" w:styleId="24">
    <w:name w:val="日期 字符"/>
    <w:link w:val="6"/>
    <w:semiHidden/>
    <w:qFormat/>
    <w:locked/>
    <w:uiPriority w:val="99"/>
    <w:rPr>
      <w:rFonts w:cs="Times New Roman"/>
      <w:sz w:val="20"/>
      <w:szCs w:val="20"/>
    </w:rPr>
  </w:style>
  <w:style w:type="character" w:customStyle="1" w:styleId="25">
    <w:name w:val="页眉 字符"/>
    <w:link w:val="9"/>
    <w:semiHidden/>
    <w:qFormat/>
    <w:locked/>
    <w:uiPriority w:val="99"/>
    <w:rPr>
      <w:rFonts w:cs="Times New Roman"/>
      <w:sz w:val="18"/>
      <w:szCs w:val="18"/>
    </w:rPr>
  </w:style>
  <w:style w:type="paragraph" w:customStyle="1" w:styleId="26">
    <w:name w:val="p16"/>
    <w:basedOn w:val="1"/>
    <w:qFormat/>
    <w:uiPriority w:val="99"/>
    <w:pPr>
      <w:widowControl/>
    </w:pPr>
    <w:rPr>
      <w:kern w:val="0"/>
      <w:szCs w:val="21"/>
    </w:rPr>
  </w:style>
  <w:style w:type="paragraph" w:customStyle="1" w:styleId="27">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8">
    <w:name w:val="批注框文本 字符"/>
    <w:link w:val="7"/>
    <w:semiHidden/>
    <w:qFormat/>
    <w:uiPriority w:val="99"/>
    <w:rPr>
      <w:kern w:val="2"/>
      <w:sz w:val="18"/>
      <w:szCs w:val="18"/>
    </w:rPr>
  </w:style>
  <w:style w:type="character" w:customStyle="1" w:styleId="29">
    <w:name w:val="脚注文本 字符"/>
    <w:link w:val="11"/>
    <w:semiHidden/>
    <w:qFormat/>
    <w:uiPriority w:val="99"/>
    <w:rPr>
      <w:kern w:val="2"/>
      <w:sz w:val="18"/>
      <w:szCs w:val="18"/>
    </w:rPr>
  </w:style>
  <w:style w:type="paragraph" w:customStyle="1" w:styleId="30">
    <w:name w:val="WPSOffice手动目录 1"/>
    <w:qFormat/>
    <w:uiPriority w:val="0"/>
    <w:pPr>
      <w:ind w:leftChars="0"/>
    </w:pPr>
    <w:rPr>
      <w:rFonts w:ascii="Times New Roman" w:hAnsi="Times New Roman" w:eastAsia="宋体" w:cs="Times New Roman"/>
      <w:sz w:val="20"/>
      <w:szCs w:val="20"/>
    </w:rPr>
  </w:style>
  <w:style w:type="paragraph" w:customStyle="1" w:styleId="31">
    <w:name w:val="WPSOffice手动目录 2"/>
    <w:qFormat/>
    <w:uiPriority w:val="0"/>
    <w:pPr>
      <w:ind w:leftChars="200"/>
    </w:pPr>
    <w:rPr>
      <w:rFonts w:ascii="Times New Roman" w:hAnsi="Times New Roman" w:eastAsia="宋体" w:cs="Times New Roman"/>
      <w:sz w:val="20"/>
      <w:szCs w:val="20"/>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WPSOffice手动目录 3"/>
    <w:qFormat/>
    <w:uiPriority w:val="0"/>
    <w:pPr>
      <w:ind w:leftChars="400"/>
    </w:pPr>
    <w:rPr>
      <w:rFonts w:ascii="Times New Roman" w:hAnsi="Times New Roman" w:eastAsia="宋体" w:cs="Times New Roman"/>
      <w:sz w:val="20"/>
      <w:szCs w:val="20"/>
    </w:rPr>
  </w:style>
  <w:style w:type="character" w:customStyle="1" w:styleId="34">
    <w:name w:val="标题 2 Char"/>
    <w:link w:val="3"/>
    <w:qFormat/>
    <w:uiPriority w:val="0"/>
    <w:rPr>
      <w:rFonts w:ascii="Times New Roman" w:hAnsi="Times New Roman" w:eastAsia="楷体_GB231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41bf1969-5c7b-4207-ae10-cb3dbd9b180f</errorID>
      <errorWord>[2010]</errorWord>
      <group>L1_Punc</group>
      <groupName>标点问题</groupName>
      <ability>L2_Punc_CN</ability>
      <abilityName/>
      <candidateList>
        <item>〔2010〕</item>
      </candidateList>
      <explain/>
      <paraID>1CD9F9AC</paraID>
      <start>41</start>
      <end>47</end>
      <status>unmodified</status>
      <modifiedWord/>
      <trackRevisions>false</trackRevisions>
    </reviewItem>
    <reviewItem>
      <errorID>4adb41a1-0dd2-4d01-bb77-9a60f6040012</errorID>
      <errorWord>（</errorWord>
      <group>L1_Punc</group>
      <groupName>标点问题</groupName>
      <ability>L2_Punc_CN</ability>
      <abilityName/>
      <candidateList/>
      <explain>同一形式括号套用。</explain>
      <paraID>1CD9F9AC</paraID>
      <start>219</start>
      <end>220</end>
      <status>unmodified</status>
      <modifiedWord/>
      <trackRevisions>false</trackRevisions>
    </reviewItem>
    <reviewItem>
      <errorID>9a23c0b9-c787-4560-af6b-01fed91bfd2e</errorID>
      <errorWord>）</errorWord>
      <group>L1_Punc</group>
      <groupName>标点问题</groupName>
      <ability>L2_Punc_CN</ability>
      <abilityName/>
      <candidateList/>
      <explain>同一形式括号套用。</explain>
      <paraID>1CD9F9AC</paraID>
      <start>222</start>
      <end>223</end>
      <status>unmodified</status>
      <modifiedWord/>
      <trackRevisions>false</trackRevisions>
    </reviewItem>
    <reviewItem>
      <errorID>55437377-8ff8-4da7-bb36-24ebf847339c</errorID>
      <errorWord>[2010]</errorWord>
      <group>L1_Punc</group>
      <groupName>标点问题</groupName>
      <ability>L2_Punc_CN</ability>
      <abilityName/>
      <candidateList>
        <item>〔2010〕</item>
      </candidateList>
      <explain/>
      <paraID>1CD9F9AC</paraID>
      <start>227</start>
      <end>233</end>
      <status>unmodified</status>
      <modifiedWord/>
      <trackRevisions>false</trackRevisions>
    </reviewItem>
    <reviewItem>
      <errorID>4a07d470-c124-4522-8ced-57b5a82fedfd</errorID>
      <errorWord>[2010]</errorWord>
      <group>L1_Punc</group>
      <groupName>标点问题</groupName>
      <ability>L2_Punc_CN</ability>
      <abilityName/>
      <candidateList>
        <item>〔2010〕</item>
      </candidateList>
      <explain/>
      <paraID>25B19223</paraID>
      <start>94</start>
      <end>100</end>
      <status>unmodified</status>
      <modifiedWord/>
      <trackRevisions>false</trackRevisions>
    </reviewItem>
    <reviewItem>
      <errorID>7eb4190f-3da6-4772-b49d-1d622747cec7</errorID>
      <errorWord>王某</errorWord>
      <group>L1_Word</group>
      <groupName>字词问题</groupName>
      <ability>L2_Typo</ability>
      <abilityName>字词错误</abilityName>
      <candidateList>
        <item>王</item>
      </candidateList>
      <explain/>
      <paraID>424A7640</paraID>
      <start>15</start>
      <end>17</end>
      <status>unmodified</status>
      <modifiedWord/>
      <trackRevisions>false</trackRevisions>
    </reviewItem>
    <reviewItem>
      <errorID>c3ea23b3-d4a6-4fb5-a4e8-069d46f2cd4c</errorID>
      <errorWord>隶属午</errorWord>
      <group>L1_Word</group>
      <groupName>字词问题</groupName>
      <ability>L2_Typo</ability>
      <abilityName>字词错误</abilityName>
      <candidateList>
        <item>隶属于</item>
      </candidateList>
      <explain/>
      <paraID>2E8EA539</paraID>
      <start>0</start>
      <end>3</end>
      <status>unmodified</status>
      <modifiedWord/>
      <trackRevisions>false</trackRevisions>
    </reviewItem>
    <reviewItem>
      <errorID>6af32f12-e7c6-456d-87b7-40ca46868af1</errorID>
      <errorWord>利</errorWord>
      <group>L1_Word</group>
      <groupName>字词问题</groupName>
      <ability>L2_Typo</ability>
      <abilityName>字词错误</abilityName>
      <candidateList>
        <item>利用</item>
      </candidateList>
      <explain/>
      <paraID>3B2BAD6A</paraID>
      <start>123</start>
      <end>124</end>
      <status>unmodified</status>
      <modifiedWord/>
      <trackRevisions>false</trackRevisions>
    </reviewItem>
    <reviewItem>
      <errorID>90d873bb-cf4c-4cff-8cc0-5d2399f6930d</errorID>
      <errorWord>约为</errorWord>
      <group>L1_Word</group>
      <groupName>字词问题</groupName>
      <ability>L2_Typo</ability>
      <abilityName>字词错误</abilityName>
      <candidateList>
        <item>约</item>
      </candidateList>
      <explain/>
      <paraID>5DAA30BB</paraID>
      <start>55</start>
      <end>57</end>
      <status>unmodified</status>
      <modifiedWord/>
      <trackRevisions>false</trackRevisions>
    </reviewItem>
    <reviewItem>
      <errorID>32b29ba5-5ae6-49c3-bcb9-c132ce77d914</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7645BA00</paraID>
      <start>6</start>
      <end>20</end>
      <status>unmodified</status>
      <modifiedWord/>
      <trackRevisions>false</trackRevisions>
    </reviewItem>
    <reviewItem>
      <errorID>188ecb79-43a3-40c9-bdee-ef3c13eab980</errorID>
      <errorWord>》</errorWord>
      <group>L1_Word</group>
      <groupName>字词问题</groupName>
      <ability>L2_Typo</ability>
      <abilityName>字词错误</abilityName>
      <candidateList>
        <item>》第</item>
      </candidateList>
      <explain/>
      <paraID>7D8DCDAA</paraID>
      <start>52</start>
      <end>53</end>
      <status>unmodified</status>
      <modifiedWord/>
      <trackRevisions>false</trackRevisions>
    </reviewItem>
    <reviewItem>
      <errorID>c9e5dad3-6410-4a2c-82bc-171e779baa37</errorID>
      <errorWord>午盛</errorWord>
      <group>L1_Word</group>
      <groupName>字词问题</groupName>
      <ability>L2_Typo</ability>
      <abilityName>字词错误</abilityName>
      <candidateList>
        <item>盛</item>
      </candidateList>
      <explain/>
      <paraID>2EEB9127</paraID>
      <start>14</start>
      <end>16</end>
      <status>unmodified</status>
      <modifiedWord/>
      <trackRevisions>false</trackRevisions>
    </reviewItem>
    <reviewItem>
      <errorID>b9977192-185f-42e3-aa93-8398770185cb</errorID>
      <errorWord>停车场地</errorWord>
      <group>L1_Word</group>
      <groupName>字词问题</groupName>
      <ability>L2_Typo</ability>
      <abilityName>字词错误</abilityName>
      <candidateList>
        <item>停车场</item>
      </candidateList>
      <explain/>
      <paraID>2EEB9127</paraID>
      <start>191</start>
      <end>195</end>
      <status>unmodified</status>
      <modifiedWord/>
      <trackRevisions>false</trackRevisions>
    </reviewItem>
    <reviewItem>
      <errorID>2643d30e-3219-436f-8748-5770121572bc</errorID>
      <errorWord>本辖区安全水平</errorWord>
      <group>L1_Political</group>
      <groupName>政治性问题</groupName>
      <ability>L2_Keyword</ability>
      <abilityName>固定表述</abilityName>
      <candidateList>
        <item>本质安全水平</item>
      </candidateList>
      <explain>词汇“本质安全水平”在特定场景下为固定表述形式，请确认此处的“本辖区安全水平”是否存在不当。</explain>
      <paraID>5EA8DD16</paraID>
      <start>49</start>
      <end>56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bd1d30-c96a-4100-b383-a0dd4c6f4882}">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25</Pages>
  <Words>10935</Words>
  <Characters>11925</Characters>
  <Lines>47</Lines>
  <Paragraphs>13</Paragraphs>
  <TotalTime>4</TotalTime>
  <ScaleCrop>false</ScaleCrop>
  <LinksUpToDate>false</LinksUpToDate>
  <CharactersWithSpaces>11925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2022-09-26T22:50:00Z</dcterms:created>
  <dc:creator>雨林木风</dc:creator>
  <cp:lastModifiedBy>夏鑫</cp:lastModifiedBy>
  <cp:lastPrinted>2026-05-14T00:49:00Z</cp:lastPrinted>
  <dcterms:modified xsi:type="dcterms:W3CDTF">2026-10-20T01:17:28Z</dcterms:modified>
  <dc:title>关于印发静海县创建全国农村中医药工作先进单位活动实施方案的通知</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86D0041FCF3D402AB1458346FC21FE3C_13</vt:lpwstr>
  </property>
  <property fmtid="{D5CDD505-2E9C-101B-9397-08002B2CF9AE}" pid="4" name="KSOTemplateDocerSaveRecord">
    <vt:lpwstr>eyJoZGlkIjoiZDQyNzJiYzdlMjEwYmE1MjhlNmJhYjc5MTcxYjJjYzIiLCJ1c2VySWQiOiI1ODk1MTk2MjkifQ==</vt:lpwstr>
  </property>
</Properties>
</file>