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6B43" w:rsidRDefault="00053AF8">
      <w:pPr>
        <w:overflowPunct w:val="0"/>
        <w:topLinePunct/>
        <w:autoSpaceDE w:val="0"/>
        <w:autoSpaceDN w:val="0"/>
        <w:snapToGrid w:val="0"/>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海安墩头海安长垎家庭农场“5·3”</w:t>
      </w:r>
    </w:p>
    <w:p w:rsidR="00256B43" w:rsidRDefault="00053AF8">
      <w:pPr>
        <w:overflowPunct w:val="0"/>
        <w:topLinePunct/>
        <w:autoSpaceDE w:val="0"/>
        <w:autoSpaceDN w:val="0"/>
        <w:snapToGrid w:val="0"/>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事故调查报告</w:t>
      </w:r>
    </w:p>
    <w:p w:rsidR="00256B43" w:rsidRPr="003D00DA" w:rsidRDefault="00256B43">
      <w:pPr>
        <w:overflowPunct w:val="0"/>
        <w:topLinePunct/>
        <w:autoSpaceDE w:val="0"/>
        <w:autoSpaceDN w:val="0"/>
        <w:snapToGrid w:val="0"/>
        <w:spacing w:line="560" w:lineRule="exact"/>
        <w:jc w:val="center"/>
        <w:rPr>
          <w:rFonts w:ascii="仿宋_GB2312" w:eastAsia="仿宋_GB2312" w:hAnsi="Times New Roman" w:cs="Times New Roman"/>
          <w:sz w:val="32"/>
          <w:szCs w:val="32"/>
        </w:rPr>
      </w:pPr>
    </w:p>
    <w:p w:rsidR="00256B43" w:rsidRDefault="00053AF8">
      <w:pPr>
        <w:overflowPunct w:val="0"/>
        <w:topLinePunct/>
        <w:autoSpaceDE w:val="0"/>
        <w:autoSpaceDN w:val="0"/>
        <w:snapToGrid w:val="0"/>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2025年5月3日15时许，位于海安市墩头镇长垎村三组的海安长垎家庭农场粮食烘干房改建现场，发生一起事故，导致1人死亡，直接经济损失约17万元。</w:t>
      </w:r>
    </w:p>
    <w:p w:rsidR="00256B43" w:rsidRDefault="00053AF8">
      <w:pPr>
        <w:overflowPunct w:val="0"/>
        <w:topLinePunct/>
        <w:autoSpaceDE w:val="0"/>
        <w:autoSpaceDN w:val="0"/>
        <w:snapToGrid w:val="0"/>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2025年9月23日，市应急管理局接群众电话举报称“2025年5月，海安长垎家庭农场发生一起一人死亡的安全生产事故”。根据《中华人民共和国安全生产法》《生产安全事故报告和调查处理条例》等法律法规，市政府授权成立由市应急管理局牵头，公安局、纪委监委、农业农村局、总工会、墩头镇人民政府等单位组成海安墩头海安长垎家庭农场“5·3”事故调查组（简称事故调查组），开展事故调查工作。事故调查组坚持“四不放过”及“科学严谨、依法依规、实事求是、注重实效”的原则，通过查阅法律法规和相关技术标准、现场勘察、调查取证、综合分析等方式进行深入细致的调查，查明了事故经过、人员伤亡和直接经济损失情况，查清了事故原因，认定了事故性质和相关人员责任，提出了事故主要教训。</w:t>
      </w:r>
    </w:p>
    <w:p w:rsidR="00256B43" w:rsidRDefault="00053AF8">
      <w:pPr>
        <w:overflowPunct w:val="0"/>
        <w:topLinePunct/>
        <w:autoSpaceDE w:val="0"/>
        <w:autoSpaceDN w:val="0"/>
        <w:snapToGrid w:val="0"/>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经调查认定，海安墩头海安长垎家庭农场“5·3”事故是一起因死亡人员未经同意进入烘干车间，擅自挪开地坑防护设施，进入地坑而引发的非正常死亡事故。</w:t>
      </w:r>
    </w:p>
    <w:p w:rsidR="00256B43" w:rsidRDefault="00053AF8">
      <w:pPr>
        <w:widowControl/>
        <w:spacing w:line="560" w:lineRule="exact"/>
        <w:ind w:firstLineChars="200" w:firstLine="640"/>
        <w:jc w:val="left"/>
        <w:rPr>
          <w:rFonts w:ascii="黑体" w:eastAsia="黑体" w:hAnsi="黑体" w:cs="黑体"/>
          <w:sz w:val="32"/>
          <w:szCs w:val="32"/>
        </w:rPr>
      </w:pPr>
      <w:r>
        <w:rPr>
          <w:rFonts w:ascii="黑体" w:eastAsia="黑体" w:hAnsi="黑体" w:cs="黑体" w:hint="eastAsia"/>
          <w:kern w:val="0"/>
          <w:sz w:val="32"/>
          <w:szCs w:val="32"/>
        </w:rPr>
        <w:t xml:space="preserve">一、事故基本情况 </w:t>
      </w:r>
    </w:p>
    <w:p w:rsidR="00256B43" w:rsidRDefault="00053AF8" w:rsidP="00B2183C">
      <w:pPr>
        <w:overflowPunct w:val="0"/>
        <w:topLinePunct/>
        <w:autoSpaceDE w:val="0"/>
        <w:autoSpaceDN w:val="0"/>
        <w:snapToGrid w:val="0"/>
        <w:spacing w:line="560" w:lineRule="exact"/>
        <w:ind w:firstLineChars="200" w:firstLine="641"/>
        <w:jc w:val="left"/>
        <w:rPr>
          <w:rFonts w:ascii="楷体_GB2312" w:eastAsia="楷体_GB2312" w:hAnsi="楷体_GB2312" w:cs="楷体_GB2312"/>
          <w:b/>
          <w:bCs/>
          <w:kern w:val="0"/>
          <w:sz w:val="32"/>
          <w:szCs w:val="32"/>
        </w:rPr>
      </w:pPr>
      <w:r>
        <w:rPr>
          <w:rFonts w:ascii="楷体_GB2312" w:eastAsia="楷体_GB2312" w:hAnsi="楷体_GB2312" w:cs="楷体_GB2312" w:hint="eastAsia"/>
          <w:b/>
          <w:bCs/>
          <w:kern w:val="0"/>
          <w:sz w:val="32"/>
          <w:szCs w:val="32"/>
        </w:rPr>
        <w:lastRenderedPageBreak/>
        <w:t>（一）事故发生单位及人员概况</w:t>
      </w:r>
    </w:p>
    <w:p w:rsidR="00256B43" w:rsidRDefault="00053AF8">
      <w:pPr>
        <w:overflowPunct w:val="0"/>
        <w:topLinePunct/>
        <w:autoSpaceDE w:val="0"/>
        <w:autoSpaceDN w:val="0"/>
        <w:snapToGrid w:val="0"/>
        <w:spacing w:line="560" w:lineRule="exact"/>
        <w:ind w:firstLineChars="200" w:firstLine="640"/>
        <w:jc w:val="left"/>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t xml:space="preserve">1.事故发生单位       </w:t>
      </w:r>
    </w:p>
    <w:p w:rsidR="00256B43" w:rsidRDefault="00053AF8">
      <w:pPr>
        <w:overflowPunct w:val="0"/>
        <w:topLinePunct/>
        <w:autoSpaceDE w:val="0"/>
        <w:autoSpaceDN w:val="0"/>
        <w:snapToGrid w:val="0"/>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1）海安长垎家庭农场（简称长垎农场），统一社会信用代码92320621MA1***，类型个体工商户，组成形式家庭经营，经营者崔**，注册日期2016年6月6日，经营场所海安市墩头镇***。经营范围：谷物种植（除依须经批准的项目，经相关部门批准后方可开展经营活动）。 </w:t>
      </w:r>
    </w:p>
    <w:p w:rsidR="00256B43" w:rsidRDefault="00053AF8">
      <w:pPr>
        <w:overflowPunct w:val="0"/>
        <w:topLinePunct/>
        <w:autoSpaceDE w:val="0"/>
        <w:autoSpaceDN w:val="0"/>
        <w:snapToGrid w:val="0"/>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2）衡水皓一粮食机械有限公司（简称皓一公司），统一社会信用代码91131128MA***，类型有限责任公司（自然人独资），法定代表人张**，注册资本壹拾万元整，成立日期2020年2月14日，住所河北省衡水市***。经营范围：除尘技术装备制造；物料搬运装备制造；智能仪器仪表制造；气体、液体分离及纯净设备制造；金属链条及其他金属制品制造；包装专用设备制造；橡胶制品制造；塑料制品制造；液压动力机械及元件制造；通用设备制造（不含特种设备制造）；风机、风扇制造；机械零件、零部件加工；门窗制造加工；物料搬运装备销售；金属链条及其他金属制品销售；气体、液体分离及纯净设备销售；智能仪器仪表销售；五金产品零售；包装专用设备销售；金属材料销售；橡胶制品销售；机械设备租赁；液压动力机械及元件销售；保温材料销售；门窗销售；塑料制品销售；玻璃纤维增强塑料制品销售；风机、风扇销售；低温仓储（不含危险化学品等需许可审批的项目）；金属结构销售；电线、电缆经营；农业机械制造；农业机</w:t>
      </w:r>
      <w:r>
        <w:rPr>
          <w:rFonts w:ascii="仿宋_GB2312" w:eastAsia="仿宋_GB2312" w:hAnsi="仿宋_GB2312" w:cs="仿宋_GB2312" w:hint="eastAsia"/>
          <w:sz w:val="32"/>
          <w:szCs w:val="32"/>
        </w:rPr>
        <w:lastRenderedPageBreak/>
        <w:t>械销售；矿山机械制造；矿山机械销售。（除依法须经批准的项目外，凭营业执照依法自主开展经营活动）</w:t>
      </w:r>
    </w:p>
    <w:p w:rsidR="00256B43" w:rsidRDefault="00053AF8">
      <w:pPr>
        <w:overflowPunct w:val="0"/>
        <w:topLinePunct/>
        <w:autoSpaceDE w:val="0"/>
        <w:autoSpaceDN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2.事故发生相关人员</w:t>
      </w:r>
    </w:p>
    <w:p w:rsidR="00256B43" w:rsidRDefault="00053AF8">
      <w:pPr>
        <w:overflowPunct w:val="0"/>
        <w:topLinePunct/>
        <w:autoSpaceDE w:val="0"/>
        <w:autoSpaceDN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李**，男，汉族，77周岁，公民身份号码：3206211948********，聋哑人士，特困户，生前住址为江苏省海安市墩头镇***，本次事故死亡人员。</w:t>
      </w:r>
    </w:p>
    <w:p w:rsidR="00256B43" w:rsidRDefault="00053AF8" w:rsidP="00B2183C">
      <w:pPr>
        <w:overflowPunct w:val="0"/>
        <w:topLinePunct/>
        <w:autoSpaceDE w:val="0"/>
        <w:autoSpaceDN w:val="0"/>
        <w:snapToGrid w:val="0"/>
        <w:spacing w:line="560" w:lineRule="exact"/>
        <w:ind w:firstLineChars="200" w:firstLine="641"/>
        <w:jc w:val="left"/>
        <w:rPr>
          <w:rFonts w:ascii="楷体_GB2312" w:eastAsia="楷体_GB2312" w:hAnsi="楷体_GB2312" w:cs="楷体_GB2312"/>
          <w:b/>
          <w:bCs/>
          <w:kern w:val="0"/>
          <w:sz w:val="32"/>
          <w:szCs w:val="32"/>
        </w:rPr>
      </w:pPr>
      <w:r>
        <w:rPr>
          <w:rFonts w:ascii="楷体_GB2312" w:eastAsia="楷体_GB2312" w:hAnsi="楷体_GB2312" w:cs="楷体_GB2312" w:hint="eastAsia"/>
          <w:b/>
          <w:bCs/>
          <w:kern w:val="0"/>
          <w:sz w:val="32"/>
          <w:szCs w:val="32"/>
        </w:rPr>
        <w:t>（二）事故工程情况</w:t>
      </w:r>
    </w:p>
    <w:p w:rsidR="00256B43" w:rsidRDefault="00053AF8">
      <w:pPr>
        <w:overflowPunct w:val="0"/>
        <w:topLinePunct/>
        <w:autoSpaceDE w:val="0"/>
        <w:autoSpaceDN w:val="0"/>
        <w:snapToGrid w:val="0"/>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2025年3月20日，长垎农场与皓一公司签订制作总价壹拾柒万元整的机电设备定制合同。</w:t>
      </w:r>
    </w:p>
    <w:p w:rsidR="00256B43" w:rsidRDefault="00053AF8" w:rsidP="00B2183C">
      <w:pPr>
        <w:overflowPunct w:val="0"/>
        <w:topLinePunct/>
        <w:autoSpaceDE w:val="0"/>
        <w:autoSpaceDN w:val="0"/>
        <w:snapToGrid w:val="0"/>
        <w:spacing w:line="560" w:lineRule="exact"/>
        <w:ind w:firstLineChars="200" w:firstLine="641"/>
        <w:jc w:val="left"/>
        <w:rPr>
          <w:rFonts w:ascii="楷体_GB2312" w:eastAsia="楷体_GB2312" w:hAnsi="楷体_GB2312" w:cs="楷体_GB2312"/>
          <w:b/>
          <w:bCs/>
          <w:kern w:val="0"/>
          <w:sz w:val="32"/>
          <w:szCs w:val="32"/>
        </w:rPr>
      </w:pPr>
      <w:r>
        <w:rPr>
          <w:rFonts w:ascii="楷体_GB2312" w:eastAsia="楷体_GB2312" w:hAnsi="楷体_GB2312" w:cs="楷体_GB2312" w:hint="eastAsia"/>
          <w:b/>
          <w:bCs/>
          <w:kern w:val="0"/>
          <w:sz w:val="32"/>
          <w:szCs w:val="32"/>
        </w:rPr>
        <w:t>（三）事故发生经过</w:t>
      </w:r>
    </w:p>
    <w:p w:rsidR="00256B43" w:rsidRDefault="00053AF8">
      <w:pPr>
        <w:overflowPunct w:val="0"/>
        <w:topLinePunct/>
        <w:autoSpaceDE w:val="0"/>
        <w:autoSpaceDN w:val="0"/>
        <w:snapToGrid w:val="0"/>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2025年5月3日11时许，李**携蔬菜前往长垎农场，崔**挽留李**在农场吃午饭。当日15时许，李**在未经长垎农场、皓一公司任意一方知晓的情况下，擅自扛着铁质梯子来到用于安装提升机料斗而开挖的地坑处（内嵌3*3*3米无盖铁箱），挪开铺在地坑口的木板防护，利用梯子进入坑内。皓一公司现场人员发现后，喊来崔**，李**才在离开地坑向上攀爬铁质梯子过程中，身体失稳坠落底部铁板致头颅、肋骨等处受伤。</w:t>
      </w:r>
    </w:p>
    <w:p w:rsidR="00256B43" w:rsidRDefault="00053AF8" w:rsidP="00B2183C">
      <w:pPr>
        <w:overflowPunct w:val="0"/>
        <w:topLinePunct/>
        <w:autoSpaceDE w:val="0"/>
        <w:autoSpaceDN w:val="0"/>
        <w:snapToGrid w:val="0"/>
        <w:spacing w:line="560" w:lineRule="exact"/>
        <w:ind w:firstLineChars="200" w:firstLine="641"/>
        <w:jc w:val="left"/>
        <w:rPr>
          <w:rFonts w:ascii="楷体_GB2312" w:eastAsia="楷体_GB2312" w:hAnsi="楷体_GB2312" w:cs="楷体_GB2312"/>
          <w:b/>
          <w:bCs/>
          <w:kern w:val="0"/>
          <w:sz w:val="32"/>
          <w:szCs w:val="32"/>
        </w:rPr>
      </w:pPr>
      <w:r>
        <w:rPr>
          <w:rFonts w:ascii="楷体_GB2312" w:eastAsia="楷体_GB2312" w:hAnsi="楷体_GB2312" w:cs="楷体_GB2312" w:hint="eastAsia"/>
          <w:b/>
          <w:bCs/>
          <w:kern w:val="0"/>
          <w:sz w:val="32"/>
          <w:szCs w:val="32"/>
        </w:rPr>
        <w:t>（四）事故现场情况</w:t>
      </w:r>
    </w:p>
    <w:p w:rsidR="003D00DA" w:rsidRDefault="00053AF8" w:rsidP="003D00DA">
      <w:pPr>
        <w:overflowPunct w:val="0"/>
        <w:topLinePunct/>
        <w:autoSpaceDE w:val="0"/>
        <w:autoSpaceDN w:val="0"/>
        <w:snapToGrid w:val="0"/>
        <w:spacing w:line="560" w:lineRule="exact"/>
        <w:ind w:firstLineChars="200"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事发地点位于长垎家庭农场车间东侧设备地坑内，地坑长、宽、深各约3米，坑口四周地面均为水泥面。举报核查现场勘查时，粮食烘干设备已安装结束，提升机地坑上已平铺正方形的铁质栅栏。</w:t>
      </w:r>
    </w:p>
    <w:p w:rsidR="00256B43" w:rsidRPr="003D00DA" w:rsidRDefault="00053AF8" w:rsidP="003D00DA">
      <w:pPr>
        <w:overflowPunct w:val="0"/>
        <w:topLinePunct/>
        <w:autoSpaceDE w:val="0"/>
        <w:autoSpaceDN w:val="0"/>
        <w:snapToGrid w:val="0"/>
        <w:spacing w:line="560" w:lineRule="exact"/>
        <w:ind w:firstLineChars="200" w:firstLine="641"/>
        <w:jc w:val="left"/>
        <w:rPr>
          <w:rFonts w:ascii="仿宋_GB2312" w:eastAsia="仿宋_GB2312" w:hAnsi="仿宋_GB2312" w:cs="仿宋_GB2312"/>
          <w:sz w:val="32"/>
          <w:szCs w:val="32"/>
        </w:rPr>
      </w:pPr>
      <w:r>
        <w:rPr>
          <w:rFonts w:ascii="楷体_GB2312" w:eastAsia="楷体_GB2312" w:hAnsi="楷体_GB2312" w:cs="楷体_GB2312" w:hint="eastAsia"/>
          <w:b/>
          <w:bCs/>
          <w:kern w:val="0"/>
          <w:sz w:val="32"/>
          <w:szCs w:val="32"/>
          <w:lang w:val="zh-CN"/>
        </w:rPr>
        <w:lastRenderedPageBreak/>
        <w:t>（五）人员伤亡和直接经济损失情况</w:t>
      </w:r>
    </w:p>
    <w:p w:rsidR="00256B43" w:rsidRDefault="00053AF8">
      <w:pPr>
        <w:overflowPunct w:val="0"/>
        <w:topLinePunct/>
        <w:autoSpaceDE w:val="0"/>
        <w:autoSpaceDN w:val="0"/>
        <w:snapToGrid w:val="0"/>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事故造成李**死亡，直接经济损失约17万元。</w:t>
      </w:r>
    </w:p>
    <w:p w:rsidR="00256B43" w:rsidRDefault="00053AF8" w:rsidP="00B2183C">
      <w:pPr>
        <w:overflowPunct w:val="0"/>
        <w:topLinePunct/>
        <w:autoSpaceDE w:val="0"/>
        <w:autoSpaceDN w:val="0"/>
        <w:snapToGrid w:val="0"/>
        <w:spacing w:line="560" w:lineRule="exact"/>
        <w:ind w:firstLineChars="200" w:firstLine="641"/>
        <w:jc w:val="left"/>
        <w:rPr>
          <w:rFonts w:ascii="楷体_GB2312" w:eastAsia="楷体_GB2312" w:hAnsi="楷体_GB2312" w:cs="楷体_GB2312"/>
          <w:b/>
          <w:bCs/>
          <w:kern w:val="0"/>
          <w:sz w:val="32"/>
          <w:szCs w:val="32"/>
          <w:lang w:val="zh-CN"/>
        </w:rPr>
      </w:pPr>
      <w:r>
        <w:rPr>
          <w:rFonts w:ascii="楷体_GB2312" w:eastAsia="楷体_GB2312" w:hAnsi="楷体_GB2312" w:cs="楷体_GB2312" w:hint="eastAsia"/>
          <w:b/>
          <w:bCs/>
          <w:kern w:val="0"/>
          <w:sz w:val="32"/>
          <w:szCs w:val="32"/>
          <w:lang w:val="zh-CN"/>
        </w:rPr>
        <w:t>（六）安全管理情况</w:t>
      </w:r>
    </w:p>
    <w:p w:rsidR="00256B43" w:rsidRDefault="00053AF8">
      <w:pPr>
        <w:overflowPunct w:val="0"/>
        <w:topLinePunct/>
        <w:autoSpaceDE w:val="0"/>
        <w:autoSpaceDN w:val="0"/>
        <w:snapToGrid w:val="0"/>
        <w:spacing w:line="560" w:lineRule="exact"/>
        <w:ind w:firstLineChars="200" w:firstLine="640"/>
        <w:jc w:val="left"/>
        <w:rPr>
          <w:rFonts w:ascii="仿宋_GB2312" w:eastAsia="仿宋_GB2312" w:hAnsi="仿宋_GB2312" w:cs="仿宋_GB2312"/>
          <w:sz w:val="32"/>
          <w:szCs w:val="32"/>
          <w:lang w:val="zh-CN"/>
        </w:rPr>
      </w:pPr>
      <w:r>
        <w:rPr>
          <w:rFonts w:ascii="仿宋_GB2312" w:eastAsia="仿宋_GB2312" w:hAnsi="仿宋_GB2312" w:cs="仿宋_GB2312" w:hint="eastAsia"/>
          <w:sz w:val="32"/>
          <w:szCs w:val="32"/>
          <w:lang w:val="zh-CN"/>
        </w:rPr>
        <w:t>2025年3月20日，长垎农场与皓一公司签订烘干机辅助设施安装协议，规定了安全管理责任。</w:t>
      </w:r>
    </w:p>
    <w:p w:rsidR="00256B43" w:rsidRDefault="00053AF8">
      <w:pPr>
        <w:overflowPunct w:val="0"/>
        <w:topLinePunct/>
        <w:autoSpaceDE w:val="0"/>
        <w:autoSpaceDN w:val="0"/>
        <w:snapToGrid w:val="0"/>
        <w:spacing w:line="560" w:lineRule="exact"/>
        <w:ind w:firstLineChars="200" w:firstLine="640"/>
        <w:jc w:val="left"/>
        <w:rPr>
          <w:rFonts w:ascii="仿宋_GB2312" w:eastAsia="仿宋_GB2312" w:hAnsi="仿宋_GB2312" w:cs="仿宋_GB2312"/>
          <w:bCs/>
          <w:sz w:val="32"/>
          <w:szCs w:val="32"/>
          <w:lang w:val="zh-CN"/>
        </w:rPr>
      </w:pPr>
      <w:r>
        <w:rPr>
          <w:rFonts w:ascii="仿宋_GB2312" w:eastAsia="仿宋_GB2312" w:hAnsi="仿宋_GB2312" w:cs="仿宋_GB2312" w:hint="eastAsia"/>
          <w:sz w:val="32"/>
          <w:szCs w:val="32"/>
        </w:rPr>
        <w:t>皓一公司承揽长垎农场粮食烘干设备制作、安装。事发时事发地坑周边有器具围挡，坑口铺有木板。</w:t>
      </w:r>
    </w:p>
    <w:p w:rsidR="00256B43" w:rsidRDefault="00053AF8" w:rsidP="00B2183C">
      <w:pPr>
        <w:overflowPunct w:val="0"/>
        <w:topLinePunct/>
        <w:autoSpaceDE w:val="0"/>
        <w:autoSpaceDN w:val="0"/>
        <w:snapToGrid w:val="0"/>
        <w:spacing w:line="560" w:lineRule="exact"/>
        <w:ind w:firstLineChars="200" w:firstLine="641"/>
        <w:jc w:val="left"/>
        <w:rPr>
          <w:rFonts w:ascii="楷体_GB2312" w:eastAsia="楷体_GB2312" w:hAnsi="楷体_GB2312" w:cs="楷体_GB2312"/>
          <w:b/>
          <w:bCs/>
          <w:kern w:val="0"/>
          <w:sz w:val="32"/>
          <w:szCs w:val="32"/>
          <w:lang w:val="zh-CN"/>
        </w:rPr>
      </w:pPr>
      <w:r>
        <w:rPr>
          <w:rFonts w:ascii="楷体_GB2312" w:eastAsia="楷体_GB2312" w:hAnsi="楷体_GB2312" w:cs="楷体_GB2312" w:hint="eastAsia"/>
          <w:b/>
          <w:bCs/>
          <w:kern w:val="0"/>
          <w:sz w:val="32"/>
          <w:szCs w:val="32"/>
          <w:lang w:val="zh-CN"/>
        </w:rPr>
        <w:t xml:space="preserve">（七）其他情况                             </w:t>
      </w:r>
    </w:p>
    <w:p w:rsidR="00256B43" w:rsidRDefault="00053AF8">
      <w:pPr>
        <w:overflowPunct w:val="0"/>
        <w:topLinePunct/>
        <w:autoSpaceDE w:val="0"/>
        <w:autoSpaceDN w:val="0"/>
        <w:snapToGrid w:val="0"/>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sidR="003D00DA">
        <w:rPr>
          <w:rFonts w:ascii="仿宋_GB2312" w:eastAsia="仿宋_GB2312" w:hAnsi="仿宋_GB2312" w:cs="仿宋_GB2312" w:hint="eastAsia"/>
          <w:sz w:val="32"/>
          <w:szCs w:val="32"/>
        </w:rPr>
        <w:t>事发前，</w:t>
      </w:r>
      <w:r>
        <w:rPr>
          <w:rFonts w:ascii="仿宋_GB2312" w:eastAsia="仿宋_GB2312" w:hAnsi="仿宋_GB2312" w:cs="仿宋_GB2312" w:hint="eastAsia"/>
          <w:sz w:val="32"/>
          <w:szCs w:val="32"/>
        </w:rPr>
        <w:t>李**和崔**之间正常个人社交往来</w:t>
      </w:r>
      <w:r w:rsidR="003D00DA">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崔**出于对李**的特困户身份的同情，时常挽留李**吃饭。</w:t>
      </w:r>
    </w:p>
    <w:p w:rsidR="00256B43" w:rsidRDefault="00053AF8">
      <w:pPr>
        <w:overflowPunct w:val="0"/>
        <w:topLinePunct/>
        <w:autoSpaceDE w:val="0"/>
        <w:autoSpaceDN w:val="0"/>
        <w:snapToGrid w:val="0"/>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2.事发当日，未有人员安排李**干活，长垎农场、皓一公司均和李**之间不存在任何形式的用工关系。</w:t>
      </w:r>
    </w:p>
    <w:p w:rsidR="00256B43" w:rsidRDefault="00053AF8">
      <w:pPr>
        <w:overflowPunct w:val="0"/>
        <w:topLinePunct/>
        <w:autoSpaceDE w:val="0"/>
        <w:autoSpaceDN w:val="0"/>
        <w:snapToGrid w:val="0"/>
        <w:spacing w:line="55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3.2025年5月3日，李**经市人民医院脑外伤术后仍意识不清，上呼吸机辅助呼吸。2025年5月12日，经其亲属提出出院，予办理出院回家。</w:t>
      </w:r>
    </w:p>
    <w:p w:rsidR="00256B43" w:rsidRDefault="00053AF8">
      <w:pPr>
        <w:overflowPunct w:val="0"/>
        <w:topLinePunct/>
        <w:autoSpaceDE w:val="0"/>
        <w:autoSpaceDN w:val="0"/>
        <w:snapToGrid w:val="0"/>
        <w:spacing w:line="55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4.2025年5月13日，市公安局墩头派出所接处警，李**于当日4时50分许在家死亡。</w:t>
      </w:r>
    </w:p>
    <w:p w:rsidR="00256B43" w:rsidRDefault="00053AF8">
      <w:pPr>
        <w:snapToGrid w:val="0"/>
        <w:spacing w:line="550" w:lineRule="exact"/>
        <w:ind w:firstLineChars="200" w:firstLine="640"/>
        <w:rPr>
          <w:rFonts w:ascii="黑体" w:eastAsia="黑体" w:hAnsi="黑体" w:cs="黑体"/>
          <w:sz w:val="32"/>
          <w:szCs w:val="32"/>
        </w:rPr>
      </w:pPr>
      <w:r>
        <w:rPr>
          <w:rFonts w:ascii="黑体" w:eastAsia="黑体" w:hAnsi="黑体" w:cs="黑体" w:hint="eastAsia"/>
          <w:sz w:val="32"/>
          <w:szCs w:val="32"/>
        </w:rPr>
        <w:t>二、事故应急处置情况</w:t>
      </w:r>
    </w:p>
    <w:p w:rsidR="00256B43" w:rsidRDefault="00053AF8" w:rsidP="00B2183C">
      <w:pPr>
        <w:overflowPunct w:val="0"/>
        <w:topLinePunct/>
        <w:autoSpaceDE w:val="0"/>
        <w:autoSpaceDN w:val="0"/>
        <w:snapToGrid w:val="0"/>
        <w:spacing w:line="550" w:lineRule="exact"/>
        <w:ind w:firstLineChars="200" w:firstLine="641"/>
        <w:jc w:val="left"/>
        <w:rPr>
          <w:rFonts w:ascii="楷体_GB2312" w:eastAsia="楷体_GB2312" w:hAnsi="楷体_GB2312" w:cs="楷体_GB2312"/>
          <w:b/>
          <w:bCs/>
          <w:kern w:val="0"/>
          <w:sz w:val="32"/>
          <w:szCs w:val="32"/>
          <w:lang w:val="zh-CN"/>
        </w:rPr>
      </w:pPr>
      <w:r>
        <w:rPr>
          <w:rFonts w:ascii="楷体_GB2312" w:eastAsia="楷体_GB2312" w:hAnsi="楷体_GB2312" w:cs="楷体_GB2312" w:hint="eastAsia"/>
          <w:b/>
          <w:bCs/>
          <w:kern w:val="0"/>
          <w:sz w:val="32"/>
          <w:szCs w:val="32"/>
          <w:lang w:val="zh-CN"/>
        </w:rPr>
        <w:t>（一）事故信息接收情况</w:t>
      </w:r>
    </w:p>
    <w:p w:rsidR="00256B43" w:rsidRDefault="00053AF8">
      <w:pPr>
        <w:overflowPunct w:val="0"/>
        <w:topLinePunct/>
        <w:autoSpaceDE w:val="0"/>
        <w:autoSpaceDN w:val="0"/>
        <w:snapToGrid w:val="0"/>
        <w:spacing w:line="55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2025年5月3日，崔**向墩头镇吉庆村村干部报告了李**受伤情况。</w:t>
      </w:r>
    </w:p>
    <w:p w:rsidR="00256B43" w:rsidRDefault="00053AF8" w:rsidP="00B2183C">
      <w:pPr>
        <w:overflowPunct w:val="0"/>
        <w:topLinePunct/>
        <w:autoSpaceDE w:val="0"/>
        <w:autoSpaceDN w:val="0"/>
        <w:snapToGrid w:val="0"/>
        <w:spacing w:line="550" w:lineRule="exact"/>
        <w:ind w:firstLineChars="200" w:firstLine="641"/>
        <w:jc w:val="left"/>
        <w:rPr>
          <w:rFonts w:ascii="楷体_GB2312" w:eastAsia="楷体_GB2312" w:hAnsi="楷体_GB2312" w:cs="楷体_GB2312"/>
          <w:b/>
          <w:bCs/>
          <w:kern w:val="0"/>
          <w:sz w:val="32"/>
          <w:szCs w:val="32"/>
          <w:lang w:val="zh-CN"/>
        </w:rPr>
      </w:pPr>
      <w:r>
        <w:rPr>
          <w:rFonts w:ascii="楷体_GB2312" w:eastAsia="楷体_GB2312" w:hAnsi="楷体_GB2312" w:cs="楷体_GB2312" w:hint="eastAsia"/>
          <w:b/>
          <w:bCs/>
          <w:kern w:val="0"/>
          <w:sz w:val="32"/>
          <w:szCs w:val="32"/>
          <w:lang w:val="zh-CN"/>
        </w:rPr>
        <w:t>（二）事故现场应急处置情况</w:t>
      </w:r>
    </w:p>
    <w:p w:rsidR="00256B43" w:rsidRDefault="00053AF8">
      <w:pPr>
        <w:overflowPunct w:val="0"/>
        <w:topLinePunct/>
        <w:autoSpaceDE w:val="0"/>
        <w:autoSpaceDN w:val="0"/>
        <w:snapToGrid w:val="0"/>
        <w:spacing w:line="55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事故发生后，崔**即刻将李**送至市人民医院救治，并支付了医疗救治费用。</w:t>
      </w:r>
    </w:p>
    <w:p w:rsidR="00256B43" w:rsidRDefault="00053AF8" w:rsidP="00B2183C">
      <w:pPr>
        <w:overflowPunct w:val="0"/>
        <w:topLinePunct/>
        <w:autoSpaceDE w:val="0"/>
        <w:autoSpaceDN w:val="0"/>
        <w:snapToGrid w:val="0"/>
        <w:spacing w:line="550" w:lineRule="exact"/>
        <w:ind w:firstLineChars="200" w:firstLine="641"/>
        <w:jc w:val="left"/>
        <w:rPr>
          <w:rFonts w:ascii="楷体_GB2312" w:eastAsia="楷体_GB2312" w:hAnsi="楷体_GB2312" w:cs="楷体_GB2312"/>
          <w:b/>
          <w:bCs/>
          <w:kern w:val="0"/>
          <w:sz w:val="32"/>
          <w:szCs w:val="32"/>
          <w:lang w:val="zh-CN"/>
        </w:rPr>
      </w:pPr>
      <w:r>
        <w:rPr>
          <w:rFonts w:ascii="楷体_GB2312" w:eastAsia="楷体_GB2312" w:hAnsi="楷体_GB2312" w:cs="楷体_GB2312" w:hint="eastAsia"/>
          <w:b/>
          <w:bCs/>
          <w:kern w:val="0"/>
          <w:sz w:val="32"/>
          <w:szCs w:val="32"/>
          <w:lang w:val="zh-CN"/>
        </w:rPr>
        <w:t>（三）医疗救治情况和善后情况</w:t>
      </w:r>
    </w:p>
    <w:p w:rsidR="00256B43" w:rsidRDefault="00053AF8">
      <w:pPr>
        <w:overflowPunct w:val="0"/>
        <w:topLinePunct/>
        <w:autoSpaceDE w:val="0"/>
        <w:autoSpaceDN w:val="0"/>
        <w:snapToGrid w:val="0"/>
        <w:spacing w:line="55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1.医疗救治情况</w:t>
      </w:r>
    </w:p>
    <w:p w:rsidR="00256B43" w:rsidRDefault="00053AF8">
      <w:pPr>
        <w:overflowPunct w:val="0"/>
        <w:topLinePunct/>
        <w:autoSpaceDE w:val="0"/>
        <w:autoSpaceDN w:val="0"/>
        <w:snapToGrid w:val="0"/>
        <w:spacing w:line="55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5月3日，市人民医院在全身麻醉下行左侧脑内血肿清除术、颅骨去骨瓣减压术、颅压监护探极置入术，手术过程顺利，术后安返病房。</w:t>
      </w:r>
    </w:p>
    <w:p w:rsidR="00256B43" w:rsidRDefault="00053AF8">
      <w:pPr>
        <w:overflowPunct w:val="0"/>
        <w:topLinePunct/>
        <w:autoSpaceDE w:val="0"/>
        <w:autoSpaceDN w:val="0"/>
        <w:snapToGrid w:val="0"/>
        <w:spacing w:line="55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lang w:val="zh-CN"/>
        </w:rPr>
        <w:t>善后情况</w:t>
      </w:r>
    </w:p>
    <w:p w:rsidR="00256B43" w:rsidRDefault="00053AF8">
      <w:pPr>
        <w:overflowPunct w:val="0"/>
        <w:topLinePunct/>
        <w:autoSpaceDE w:val="0"/>
        <w:autoSpaceDN w:val="0"/>
        <w:snapToGrid w:val="0"/>
        <w:spacing w:line="55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2025年5月11</w:t>
      </w:r>
      <w:r w:rsidR="003D00DA">
        <w:rPr>
          <w:rFonts w:ascii="仿宋_GB2312" w:eastAsia="仿宋_GB2312" w:hAnsi="仿宋_GB2312" w:cs="仿宋_GB2312" w:hint="eastAsia"/>
          <w:sz w:val="32"/>
          <w:szCs w:val="32"/>
        </w:rPr>
        <w:t>日，在墩头镇吉庆村村民委员会工作人员</w:t>
      </w:r>
      <w:r>
        <w:rPr>
          <w:rFonts w:ascii="仿宋_GB2312" w:eastAsia="仿宋_GB2312" w:hAnsi="仿宋_GB2312" w:cs="仿宋_GB2312" w:hint="eastAsia"/>
          <w:sz w:val="32"/>
          <w:szCs w:val="32"/>
        </w:rPr>
        <w:t>的见证下，李**弟弟李**、侄子李**与崔**达成协议，崔**一次性补贴李**壹拾肆万伍仟元整。</w:t>
      </w:r>
    </w:p>
    <w:p w:rsidR="00256B43" w:rsidRDefault="00053AF8">
      <w:pPr>
        <w:spacing w:line="550" w:lineRule="exact"/>
        <w:ind w:firstLineChars="200" w:firstLine="640"/>
        <w:outlineLvl w:val="1"/>
        <w:rPr>
          <w:rFonts w:ascii="黑体" w:eastAsia="黑体" w:hAnsi="黑体" w:cs="黑体"/>
          <w:sz w:val="32"/>
          <w:szCs w:val="32"/>
        </w:rPr>
      </w:pPr>
      <w:r>
        <w:rPr>
          <w:rFonts w:ascii="黑体" w:eastAsia="黑体" w:hAnsi="黑体" w:cs="黑体" w:hint="eastAsia"/>
          <w:sz w:val="32"/>
          <w:szCs w:val="32"/>
        </w:rPr>
        <w:t>三、事故原因分析和性质</w:t>
      </w:r>
    </w:p>
    <w:p w:rsidR="00256B43" w:rsidRPr="00B2183C" w:rsidRDefault="00053AF8" w:rsidP="00B2183C">
      <w:pPr>
        <w:overflowPunct w:val="0"/>
        <w:topLinePunct/>
        <w:autoSpaceDE w:val="0"/>
        <w:autoSpaceDN w:val="0"/>
        <w:snapToGrid w:val="0"/>
        <w:spacing w:line="550" w:lineRule="exact"/>
        <w:ind w:firstLineChars="200" w:firstLine="641"/>
        <w:jc w:val="left"/>
        <w:rPr>
          <w:rFonts w:ascii="楷体_GB2312" w:eastAsia="楷体_GB2312" w:hAnsi="楷体_GB2312" w:cs="楷体_GB2312"/>
          <w:b/>
          <w:bCs/>
          <w:kern w:val="0"/>
          <w:sz w:val="32"/>
          <w:szCs w:val="32"/>
        </w:rPr>
      </w:pPr>
      <w:r w:rsidRPr="00B2183C">
        <w:rPr>
          <w:rFonts w:ascii="楷体_GB2312" w:eastAsia="楷体_GB2312" w:hAnsi="楷体_GB2312" w:cs="楷体_GB2312" w:hint="eastAsia"/>
          <w:b/>
          <w:bCs/>
          <w:kern w:val="0"/>
          <w:sz w:val="32"/>
          <w:szCs w:val="32"/>
        </w:rPr>
        <w:t>（</w:t>
      </w:r>
      <w:r>
        <w:rPr>
          <w:rFonts w:ascii="楷体_GB2312" w:eastAsia="楷体_GB2312" w:hAnsi="楷体_GB2312" w:cs="楷体_GB2312" w:hint="eastAsia"/>
          <w:b/>
          <w:bCs/>
          <w:kern w:val="0"/>
          <w:sz w:val="32"/>
          <w:szCs w:val="32"/>
          <w:lang w:val="zh-CN"/>
        </w:rPr>
        <w:t>一</w:t>
      </w:r>
      <w:r w:rsidRPr="00B2183C">
        <w:rPr>
          <w:rFonts w:ascii="楷体_GB2312" w:eastAsia="楷体_GB2312" w:hAnsi="楷体_GB2312" w:cs="楷体_GB2312" w:hint="eastAsia"/>
          <w:b/>
          <w:bCs/>
          <w:kern w:val="0"/>
          <w:sz w:val="32"/>
          <w:szCs w:val="32"/>
        </w:rPr>
        <w:t>）</w:t>
      </w:r>
      <w:r>
        <w:rPr>
          <w:rFonts w:ascii="楷体_GB2312" w:eastAsia="楷体_GB2312" w:hAnsi="楷体_GB2312" w:cs="楷体_GB2312" w:hint="eastAsia"/>
          <w:b/>
          <w:bCs/>
          <w:kern w:val="0"/>
          <w:sz w:val="32"/>
          <w:szCs w:val="32"/>
          <w:lang w:val="zh-CN"/>
        </w:rPr>
        <w:t>事故原因分析</w:t>
      </w:r>
    </w:p>
    <w:p w:rsidR="00256B43" w:rsidRDefault="00053AF8">
      <w:pPr>
        <w:overflowPunct w:val="0"/>
        <w:topLinePunct/>
        <w:autoSpaceDE w:val="0"/>
        <w:autoSpaceDN w:val="0"/>
        <w:snapToGrid w:val="0"/>
        <w:spacing w:line="55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lang w:val="zh-CN"/>
        </w:rPr>
        <w:t>事故原因</w:t>
      </w:r>
    </w:p>
    <w:p w:rsidR="00256B43" w:rsidRDefault="00053AF8">
      <w:pPr>
        <w:overflowPunct w:val="0"/>
        <w:topLinePunct/>
        <w:autoSpaceDE w:val="0"/>
        <w:autoSpaceDN w:val="0"/>
        <w:snapToGrid w:val="0"/>
        <w:spacing w:line="55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李**未经他人同意，擅自进入粮食烘干设备安装现场，并挪开覆盖坑口的木板防护，进入垂直深度3米，坑口3*3米的地坑铁箱内，其对临边存在坠落的风险认识不足，在自身未采取防护措施的情况下，攀爬梯子身体失稳坠落坑底，导致事故发生。</w:t>
      </w:r>
    </w:p>
    <w:p w:rsidR="00256B43" w:rsidRDefault="00053AF8">
      <w:pPr>
        <w:overflowPunct w:val="0"/>
        <w:topLinePunct/>
        <w:autoSpaceDE w:val="0"/>
        <w:autoSpaceDN w:val="0"/>
        <w:snapToGrid w:val="0"/>
        <w:spacing w:line="550" w:lineRule="exact"/>
        <w:ind w:firstLineChars="200" w:firstLine="640"/>
        <w:rPr>
          <w:rFonts w:ascii="仿宋_GB2312" w:eastAsia="仿宋_GB2312" w:hAnsi="仿宋_GB2312" w:cs="仿宋_GB2312"/>
          <w:sz w:val="32"/>
          <w:szCs w:val="32"/>
          <w:lang w:val="zh-CN"/>
        </w:rPr>
      </w:pPr>
      <w:r>
        <w:rPr>
          <w:rFonts w:ascii="仿宋_GB2312" w:eastAsia="仿宋_GB2312" w:hAnsi="仿宋_GB2312" w:cs="仿宋_GB2312" w:hint="eastAsia"/>
          <w:sz w:val="32"/>
          <w:szCs w:val="32"/>
          <w:lang w:val="zh-CN"/>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lang w:val="zh-CN"/>
        </w:rPr>
        <w:t>）死因分析</w:t>
      </w:r>
    </w:p>
    <w:p w:rsidR="00256B43" w:rsidRDefault="00053AF8">
      <w:pPr>
        <w:overflowPunct w:val="0"/>
        <w:topLinePunct/>
        <w:autoSpaceDE w:val="0"/>
        <w:autoSpaceDN w:val="0"/>
        <w:snapToGrid w:val="0"/>
        <w:spacing w:line="55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火化证明（火化证编号：HAbyg3638）显示李**死亡原因颅底骨骨折。</w:t>
      </w:r>
    </w:p>
    <w:p w:rsidR="00256B43" w:rsidRDefault="00053AF8" w:rsidP="00B2183C">
      <w:pPr>
        <w:overflowPunct w:val="0"/>
        <w:topLinePunct/>
        <w:autoSpaceDE w:val="0"/>
        <w:autoSpaceDN w:val="0"/>
        <w:snapToGrid w:val="0"/>
        <w:spacing w:line="550" w:lineRule="exact"/>
        <w:ind w:firstLineChars="200" w:firstLine="641"/>
        <w:jc w:val="left"/>
        <w:rPr>
          <w:rFonts w:ascii="楷体_GB2312" w:eastAsia="楷体_GB2312" w:hAnsi="楷体_GB2312" w:cs="楷体_GB2312"/>
          <w:b/>
          <w:bCs/>
          <w:kern w:val="0"/>
          <w:sz w:val="32"/>
          <w:szCs w:val="32"/>
          <w:lang w:val="zh-CN"/>
        </w:rPr>
      </w:pPr>
      <w:r>
        <w:rPr>
          <w:rFonts w:ascii="楷体_GB2312" w:eastAsia="楷体_GB2312" w:hAnsi="楷体_GB2312" w:cs="楷体_GB2312" w:hint="eastAsia"/>
          <w:b/>
          <w:bCs/>
          <w:kern w:val="0"/>
          <w:sz w:val="32"/>
          <w:szCs w:val="32"/>
          <w:lang w:val="zh-CN"/>
        </w:rPr>
        <w:t>（二）事故性质</w:t>
      </w:r>
    </w:p>
    <w:p w:rsidR="00256B43" w:rsidRDefault="00053AF8">
      <w:pPr>
        <w:overflowPunct w:val="0"/>
        <w:topLinePunct/>
        <w:autoSpaceDE w:val="0"/>
        <w:autoSpaceDN w:val="0"/>
        <w:snapToGrid w:val="0"/>
        <w:spacing w:line="55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李**擅自进入覆有木板防护的地坑原因、动机、目的均不明</w:t>
      </w:r>
      <w:r>
        <w:rPr>
          <w:rFonts w:ascii="仿宋_GB2312" w:eastAsia="仿宋_GB2312" w:hAnsi="仿宋_GB2312" w:cs="仿宋_GB2312" w:hint="eastAsia"/>
          <w:sz w:val="32"/>
          <w:szCs w:val="32"/>
        </w:rPr>
        <w:lastRenderedPageBreak/>
        <w:t>确，无法认定李**的死亡与相关公司生产经营活动</w:t>
      </w:r>
      <w:r>
        <w:rPr>
          <w:rFonts w:ascii="仿宋_GB2312" w:eastAsia="仿宋_GB2312" w:hAnsi="仿宋_GB2312" w:cs="仿宋_GB2312" w:hint="eastAsia"/>
          <w:sz w:val="32"/>
          <w:szCs w:val="32"/>
          <w:vertAlign w:val="superscript"/>
        </w:rPr>
        <w:footnoteReference w:id="1"/>
      </w:r>
      <w:r>
        <w:rPr>
          <w:rFonts w:ascii="仿宋_GB2312" w:eastAsia="仿宋_GB2312" w:hAnsi="仿宋_GB2312" w:cs="仿宋_GB2312" w:hint="eastAsia"/>
          <w:sz w:val="32"/>
          <w:szCs w:val="32"/>
        </w:rPr>
        <w:t>的管理行为存在关联。因此，此次事故是一起非正常死亡事故。</w:t>
      </w:r>
    </w:p>
    <w:p w:rsidR="00256B43" w:rsidRDefault="00053AF8">
      <w:pPr>
        <w:spacing w:line="550" w:lineRule="exact"/>
        <w:ind w:firstLineChars="200" w:firstLine="640"/>
        <w:outlineLvl w:val="1"/>
        <w:rPr>
          <w:rFonts w:ascii="黑体" w:eastAsia="黑体" w:hAnsi="黑体" w:cs="黑体"/>
          <w:sz w:val="32"/>
          <w:szCs w:val="32"/>
        </w:rPr>
      </w:pPr>
      <w:r>
        <w:rPr>
          <w:rFonts w:ascii="黑体" w:eastAsia="黑体" w:hAnsi="黑体" w:cs="黑体" w:hint="eastAsia"/>
          <w:sz w:val="32"/>
          <w:szCs w:val="32"/>
        </w:rPr>
        <w:t>四、事故防范和整改措施</w:t>
      </w:r>
    </w:p>
    <w:p w:rsidR="00256B43" w:rsidRDefault="00053AF8">
      <w:pPr>
        <w:overflowPunct w:val="0"/>
        <w:topLinePunct/>
        <w:autoSpaceDE w:val="0"/>
        <w:autoSpaceDN w:val="0"/>
        <w:snapToGrid w:val="0"/>
        <w:spacing w:line="55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长垎农场、皓一公司要深刻吸取事故教训，加强现场巡查力度，在显目位置张贴警示标语，提醒和防范无关人员进入生产经营场所，防范此类事故的发生。</w:t>
      </w:r>
    </w:p>
    <w:p w:rsidR="00256B43" w:rsidRDefault="00256B43">
      <w:pPr>
        <w:overflowPunct w:val="0"/>
        <w:topLinePunct/>
        <w:autoSpaceDE w:val="0"/>
        <w:autoSpaceDN w:val="0"/>
        <w:snapToGrid w:val="0"/>
        <w:jc w:val="left"/>
        <w:rPr>
          <w:rFonts w:ascii="仿宋_GB2312" w:eastAsia="仿宋_GB2312" w:hAnsi="仿宋_GB2312" w:cs="仿宋_GB2312"/>
          <w:spacing w:val="-6"/>
          <w:sz w:val="32"/>
          <w:szCs w:val="32"/>
        </w:rPr>
      </w:pPr>
      <w:bookmarkStart w:id="0" w:name="_GoBack"/>
      <w:bookmarkEnd w:id="0"/>
    </w:p>
    <w:sectPr w:rsidR="00256B43" w:rsidSect="00256B43">
      <w:footerReference w:type="default" r:id="rId9"/>
      <w:footnotePr>
        <w:numFmt w:val="decimalEnclosedCircleChinese"/>
      </w:footnotePr>
      <w:pgSz w:w="11906" w:h="16838"/>
      <w:pgMar w:top="2098" w:right="1474" w:bottom="2041" w:left="1587" w:header="964" w:footer="964"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746D" w:rsidRDefault="003B746D" w:rsidP="00256B43">
      <w:r>
        <w:separator/>
      </w:r>
    </w:p>
  </w:endnote>
  <w:endnote w:type="continuationSeparator" w:id="0">
    <w:p w:rsidR="003B746D" w:rsidRDefault="003B746D" w:rsidP="00256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subsetted="1" w:fontKey="{78950B3F-2DD1-4762-A3DE-F468A2447CF5}"/>
  </w:font>
  <w:font w:name="仿宋_GB2312">
    <w:panose1 w:val="02010609030101010101"/>
    <w:charset w:val="86"/>
    <w:family w:val="modern"/>
    <w:pitch w:val="fixed"/>
    <w:sig w:usb0="00000001" w:usb1="080E0000" w:usb2="00000010" w:usb3="00000000" w:csb0="00040000" w:csb1="00000000"/>
    <w:embedRegular r:id="rId2" w:subsetted="1" w:fontKey="{E3CB2EE8-71A2-43E2-BAF5-928F1E60D077}"/>
  </w:font>
  <w:font w:name="Calibri Light">
    <w:panose1 w:val="020F0302020204030204"/>
    <w:charset w:val="00"/>
    <w:family w:val="swiss"/>
    <w:pitch w:val="variable"/>
    <w:sig w:usb0="E4002EFF" w:usb1="C000247B" w:usb2="00000009" w:usb3="00000000" w:csb0="000001FF" w:csb1="00000000"/>
  </w:font>
  <w:font w:name="方正小标宋简体">
    <w:charset w:val="86"/>
    <w:family w:val="script"/>
    <w:pitch w:val="default"/>
    <w:sig w:usb0="00000001" w:usb1="080E0000" w:usb2="00000000" w:usb3="00000000" w:csb0="00040000" w:csb1="00000000"/>
    <w:embedRegular r:id="rId3" w:subsetted="1" w:fontKey="{1B239872-E6A6-4E8E-86CF-2CDE624F8669}"/>
  </w:font>
  <w:font w:name="黑体">
    <w:altName w:val="SimHei"/>
    <w:panose1 w:val="02010609060101010101"/>
    <w:charset w:val="86"/>
    <w:family w:val="modern"/>
    <w:pitch w:val="fixed"/>
    <w:sig w:usb0="800002BF" w:usb1="38CF7CFA" w:usb2="00000016" w:usb3="00000000" w:csb0="00040001" w:csb1="00000000"/>
    <w:embedRegular r:id="rId4" w:subsetted="1" w:fontKey="{DB85F96A-A9CA-4553-855A-7A77DA1B27FC}"/>
  </w:font>
  <w:font w:name="楷体_GB2312">
    <w:charset w:val="86"/>
    <w:family w:val="modern"/>
    <w:pitch w:val="default"/>
    <w:sig w:usb0="00000001" w:usb1="080E0000" w:usb2="00000000" w:usb3="00000000" w:csb0="00040000" w:csb1="00000000"/>
    <w:embedBold r:id="rId5" w:subsetted="1" w:fontKey="{30BB6AED-C723-4560-AE12-D770DF09256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6B43" w:rsidRDefault="003D00DA">
    <w:pPr>
      <w:pStyle w:val="a6"/>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492760" cy="217170"/>
              <wp:effectExtent l="0" t="0" r="15240" b="508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2760" cy="217170"/>
                      </a:xfrm>
                      <a:prstGeom prst="rect">
                        <a:avLst/>
                      </a:prstGeom>
                      <a:noFill/>
                      <a:ln w="6350">
                        <a:noFill/>
                      </a:ln>
                    </wps:spPr>
                    <wps:txbx>
                      <w:txbxContent>
                        <w:p w:rsidR="00256B43" w:rsidRDefault="00053AF8">
                          <w:pPr>
                            <w:pStyle w:val="a6"/>
                            <w:rPr>
                              <w:sz w:val="28"/>
                              <w:szCs w:val="28"/>
                            </w:rPr>
                          </w:pPr>
                          <w:r>
                            <w:rPr>
                              <w:sz w:val="28"/>
                              <w:szCs w:val="28"/>
                            </w:rPr>
                            <w:t xml:space="preserve">— </w:t>
                          </w:r>
                          <w:r w:rsidR="00256B43">
                            <w:rPr>
                              <w:sz w:val="28"/>
                              <w:szCs w:val="28"/>
                            </w:rPr>
                            <w:fldChar w:fldCharType="begin"/>
                          </w:r>
                          <w:r>
                            <w:rPr>
                              <w:sz w:val="28"/>
                              <w:szCs w:val="28"/>
                            </w:rPr>
                            <w:instrText xml:space="preserve"> PAGE  \* MERGEFORMAT </w:instrText>
                          </w:r>
                          <w:r w:rsidR="00256B43">
                            <w:rPr>
                              <w:sz w:val="28"/>
                              <w:szCs w:val="28"/>
                            </w:rPr>
                            <w:fldChar w:fldCharType="separate"/>
                          </w:r>
                          <w:r w:rsidR="003D00DA">
                            <w:rPr>
                              <w:noProof/>
                              <w:sz w:val="28"/>
                              <w:szCs w:val="28"/>
                            </w:rPr>
                            <w:t>1</w:t>
                          </w:r>
                          <w:r w:rsidR="00256B43">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38.8pt;height:17.1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" filled="f" stroked="f" strokeweight=".5pt">
              <v:path arrowok="t"/>
              <v:textbox style="mso-fit-shape-to-text:t" inset="0,0,0,0">
                <w:txbxContent>
                  <w:p w:rsidR="00256B43" w:rsidRDefault="00053AF8">
                    <w:pPr>
                      <w:pStyle w:val="a6"/>
                      <w:rPr>
                        <w:sz w:val="28"/>
                        <w:szCs w:val="28"/>
                      </w:rPr>
                    </w:pPr>
                    <w:r>
                      <w:rPr>
                        <w:sz w:val="28"/>
                        <w:szCs w:val="28"/>
                      </w:rPr>
                      <w:t xml:space="preserve">— </w:t>
                    </w:r>
                    <w:r w:rsidR="00256B43">
                      <w:rPr>
                        <w:sz w:val="28"/>
                        <w:szCs w:val="28"/>
                      </w:rPr>
                      <w:fldChar w:fldCharType="begin"/>
                    </w:r>
                    <w:r>
                      <w:rPr>
                        <w:sz w:val="28"/>
                        <w:szCs w:val="28"/>
                      </w:rPr>
                      <w:instrText xml:space="preserve"> PAGE  \* MERGEFORMAT </w:instrText>
                    </w:r>
                    <w:r w:rsidR="00256B43">
                      <w:rPr>
                        <w:sz w:val="28"/>
                        <w:szCs w:val="28"/>
                      </w:rPr>
                      <w:fldChar w:fldCharType="separate"/>
                    </w:r>
                    <w:r w:rsidR="003D00DA">
                      <w:rPr>
                        <w:noProof/>
                        <w:sz w:val="28"/>
                        <w:szCs w:val="28"/>
                      </w:rPr>
                      <w:t>1</w:t>
                    </w:r>
                    <w:r w:rsidR="00256B43">
                      <w:rPr>
                        <w:sz w:val="28"/>
                        <w:szCs w:val="28"/>
                      </w:rPr>
                      <w:fldChar w:fldCharType="end"/>
                    </w:r>
                    <w:r>
                      <w:rPr>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746D" w:rsidRDefault="003B746D">
      <w:r>
        <w:separator/>
      </w:r>
    </w:p>
  </w:footnote>
  <w:footnote w:type="continuationSeparator" w:id="0">
    <w:p w:rsidR="003B746D" w:rsidRDefault="003B746D">
      <w:r>
        <w:continuationSeparator/>
      </w:r>
    </w:p>
  </w:footnote>
  <w:footnote w:id="1">
    <w:p w:rsidR="00256B43" w:rsidRDefault="00053AF8">
      <w:pPr>
        <w:pStyle w:val="a8"/>
      </w:pPr>
      <w:r>
        <w:rPr>
          <w:rStyle w:val="ab"/>
        </w:rPr>
        <w:footnoteRef/>
      </w:r>
      <w:r>
        <w:rPr>
          <w:rFonts w:hint="eastAsia"/>
        </w:rPr>
        <w:t>《关于生产安全事故调查处理中有关问题的规定》</w:t>
      </w:r>
      <w:r>
        <w:rPr>
          <w:rFonts w:hint="eastAsia"/>
        </w:rPr>
        <w:t>(</w:t>
      </w:r>
      <w:r>
        <w:rPr>
          <w:rFonts w:hint="eastAsia"/>
        </w:rPr>
        <w:t>原安监总政法〔</w:t>
      </w:r>
      <w:r>
        <w:rPr>
          <w:rFonts w:hint="eastAsia"/>
        </w:rPr>
        <w:t>2013</w:t>
      </w:r>
      <w:r>
        <w:rPr>
          <w:rFonts w:hint="eastAsia"/>
        </w:rPr>
        <w:t>〕</w:t>
      </w:r>
      <w:r>
        <w:rPr>
          <w:rFonts w:hint="eastAsia"/>
        </w:rPr>
        <w:t>115</w:t>
      </w:r>
      <w:r>
        <w:rPr>
          <w:rFonts w:hint="eastAsia"/>
        </w:rPr>
        <w:t>号</w:t>
      </w:r>
      <w:r>
        <w:rPr>
          <w:rFonts w:hint="eastAsia"/>
        </w:rPr>
        <w:t>)</w:t>
      </w:r>
      <w:r>
        <w:rPr>
          <w:rFonts w:hint="eastAsia"/>
        </w:rPr>
        <w:t>第二条《条例》第二条所称生产经营活动，是指在工作时间和工作场所，为实现某种生产、建设或者经营目的而进行的活动，包括与工作有关的预备性或者收尾性活动。</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saveSubsetFonts/>
  <w:bordersDoNotSurroundHeader/>
  <w:bordersDoNotSurroundFooter/>
  <w:defaultTabStop w:val="420"/>
  <w:drawingGridVerticalSpacing w:val="156"/>
  <w:noPunctuationKerning/>
  <w:characterSpacingControl w:val="compressPunctuation"/>
  <w:hdrShapeDefaults>
    <o:shapedefaults v:ext="edit" spidmax="2049" fillcolor="white">
      <v:fill color="white"/>
    </o:shapedefaults>
  </w:hdrShapeDefaults>
  <w:footnotePr>
    <w:numFmt w:val="decimalEnclosedCircleChines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A5ZTM3OGQwODIyYmU3ZDRhOWQ2ZWIzOTljZDFhZDYifQ=="/>
  </w:docVars>
  <w:rsids>
    <w:rsidRoot w:val="590C1D67"/>
    <w:rsid w:val="00000D20"/>
    <w:rsid w:val="00002E53"/>
    <w:rsid w:val="00020FC1"/>
    <w:rsid w:val="00024D77"/>
    <w:rsid w:val="000266B7"/>
    <w:rsid w:val="0003671A"/>
    <w:rsid w:val="000415C4"/>
    <w:rsid w:val="00053AF8"/>
    <w:rsid w:val="000703BE"/>
    <w:rsid w:val="00084235"/>
    <w:rsid w:val="000A239F"/>
    <w:rsid w:val="000B05B7"/>
    <w:rsid w:val="000B1E55"/>
    <w:rsid w:val="000D13FA"/>
    <w:rsid w:val="000D704E"/>
    <w:rsid w:val="000F6069"/>
    <w:rsid w:val="00107990"/>
    <w:rsid w:val="0011415A"/>
    <w:rsid w:val="00117222"/>
    <w:rsid w:val="001173A3"/>
    <w:rsid w:val="00123BAC"/>
    <w:rsid w:val="00130ED8"/>
    <w:rsid w:val="00150AC3"/>
    <w:rsid w:val="001545B4"/>
    <w:rsid w:val="001668D0"/>
    <w:rsid w:val="001C0B4F"/>
    <w:rsid w:val="002058CB"/>
    <w:rsid w:val="002103AE"/>
    <w:rsid w:val="002135F4"/>
    <w:rsid w:val="002271A4"/>
    <w:rsid w:val="00246076"/>
    <w:rsid w:val="00252071"/>
    <w:rsid w:val="00254FF0"/>
    <w:rsid w:val="00256B43"/>
    <w:rsid w:val="00257C61"/>
    <w:rsid w:val="002724C0"/>
    <w:rsid w:val="00284D47"/>
    <w:rsid w:val="00292876"/>
    <w:rsid w:val="002B4D3D"/>
    <w:rsid w:val="002D209D"/>
    <w:rsid w:val="002E15A4"/>
    <w:rsid w:val="00301E13"/>
    <w:rsid w:val="00314088"/>
    <w:rsid w:val="0037158E"/>
    <w:rsid w:val="00372390"/>
    <w:rsid w:val="003830E7"/>
    <w:rsid w:val="00386712"/>
    <w:rsid w:val="00390726"/>
    <w:rsid w:val="00394A2F"/>
    <w:rsid w:val="003964CF"/>
    <w:rsid w:val="003B746D"/>
    <w:rsid w:val="003B7DAC"/>
    <w:rsid w:val="003C1D1D"/>
    <w:rsid w:val="003D00DA"/>
    <w:rsid w:val="003D2822"/>
    <w:rsid w:val="003D69BF"/>
    <w:rsid w:val="003D77AC"/>
    <w:rsid w:val="003F16BF"/>
    <w:rsid w:val="00402CBD"/>
    <w:rsid w:val="00412DA7"/>
    <w:rsid w:val="00441F29"/>
    <w:rsid w:val="00442F05"/>
    <w:rsid w:val="00443869"/>
    <w:rsid w:val="00444ADF"/>
    <w:rsid w:val="00450955"/>
    <w:rsid w:val="004609F0"/>
    <w:rsid w:val="00463A3F"/>
    <w:rsid w:val="0047104B"/>
    <w:rsid w:val="004832E3"/>
    <w:rsid w:val="0049075A"/>
    <w:rsid w:val="00491873"/>
    <w:rsid w:val="004A214A"/>
    <w:rsid w:val="004A3CFB"/>
    <w:rsid w:val="004C1580"/>
    <w:rsid w:val="004E5C80"/>
    <w:rsid w:val="004F3F26"/>
    <w:rsid w:val="00514DD8"/>
    <w:rsid w:val="00515D1D"/>
    <w:rsid w:val="005601D7"/>
    <w:rsid w:val="005659DA"/>
    <w:rsid w:val="00570913"/>
    <w:rsid w:val="00582AE1"/>
    <w:rsid w:val="00586167"/>
    <w:rsid w:val="005A026B"/>
    <w:rsid w:val="005A374B"/>
    <w:rsid w:val="005A47DF"/>
    <w:rsid w:val="005A63F0"/>
    <w:rsid w:val="005B3ADE"/>
    <w:rsid w:val="005C14F7"/>
    <w:rsid w:val="005C24A1"/>
    <w:rsid w:val="005E51D5"/>
    <w:rsid w:val="005E56A3"/>
    <w:rsid w:val="00614798"/>
    <w:rsid w:val="00630BC2"/>
    <w:rsid w:val="0064491C"/>
    <w:rsid w:val="00644970"/>
    <w:rsid w:val="00652948"/>
    <w:rsid w:val="00663A07"/>
    <w:rsid w:val="00666C14"/>
    <w:rsid w:val="00691201"/>
    <w:rsid w:val="006930A0"/>
    <w:rsid w:val="006A50A6"/>
    <w:rsid w:val="006B7885"/>
    <w:rsid w:val="006E7F6B"/>
    <w:rsid w:val="006F2B85"/>
    <w:rsid w:val="00702D2D"/>
    <w:rsid w:val="00722280"/>
    <w:rsid w:val="00723635"/>
    <w:rsid w:val="0073393C"/>
    <w:rsid w:val="007602E6"/>
    <w:rsid w:val="0078065A"/>
    <w:rsid w:val="0078705B"/>
    <w:rsid w:val="00795D03"/>
    <w:rsid w:val="007C61F3"/>
    <w:rsid w:val="007C7EDD"/>
    <w:rsid w:val="007D6D2A"/>
    <w:rsid w:val="007E23EF"/>
    <w:rsid w:val="008036F7"/>
    <w:rsid w:val="00807630"/>
    <w:rsid w:val="00813B8F"/>
    <w:rsid w:val="00831C44"/>
    <w:rsid w:val="008535B0"/>
    <w:rsid w:val="00860CBD"/>
    <w:rsid w:val="008657F9"/>
    <w:rsid w:val="00866C2A"/>
    <w:rsid w:val="00867369"/>
    <w:rsid w:val="00867AC4"/>
    <w:rsid w:val="008727C7"/>
    <w:rsid w:val="00883F33"/>
    <w:rsid w:val="00892777"/>
    <w:rsid w:val="008C33D6"/>
    <w:rsid w:val="008E09DA"/>
    <w:rsid w:val="00905B82"/>
    <w:rsid w:val="00906797"/>
    <w:rsid w:val="00912F9F"/>
    <w:rsid w:val="00934518"/>
    <w:rsid w:val="00945A58"/>
    <w:rsid w:val="00947D13"/>
    <w:rsid w:val="0095709D"/>
    <w:rsid w:val="00971840"/>
    <w:rsid w:val="009739B8"/>
    <w:rsid w:val="00976242"/>
    <w:rsid w:val="00981F5D"/>
    <w:rsid w:val="009A754D"/>
    <w:rsid w:val="009B49A8"/>
    <w:rsid w:val="009D1A95"/>
    <w:rsid w:val="009E1A55"/>
    <w:rsid w:val="009F4485"/>
    <w:rsid w:val="009F7263"/>
    <w:rsid w:val="00A17DB5"/>
    <w:rsid w:val="00A2179B"/>
    <w:rsid w:val="00A307EA"/>
    <w:rsid w:val="00A364EF"/>
    <w:rsid w:val="00A4168B"/>
    <w:rsid w:val="00A468F6"/>
    <w:rsid w:val="00A63294"/>
    <w:rsid w:val="00A76A0B"/>
    <w:rsid w:val="00A8559A"/>
    <w:rsid w:val="00A95BAA"/>
    <w:rsid w:val="00AA5727"/>
    <w:rsid w:val="00AB1A41"/>
    <w:rsid w:val="00AC3702"/>
    <w:rsid w:val="00AD4212"/>
    <w:rsid w:val="00AE157C"/>
    <w:rsid w:val="00AE2AE9"/>
    <w:rsid w:val="00AE6DB3"/>
    <w:rsid w:val="00AF2D32"/>
    <w:rsid w:val="00B0074F"/>
    <w:rsid w:val="00B03B3B"/>
    <w:rsid w:val="00B12BC2"/>
    <w:rsid w:val="00B16FC6"/>
    <w:rsid w:val="00B20ACF"/>
    <w:rsid w:val="00B2183C"/>
    <w:rsid w:val="00B25A9C"/>
    <w:rsid w:val="00B26F27"/>
    <w:rsid w:val="00B71D67"/>
    <w:rsid w:val="00B92906"/>
    <w:rsid w:val="00B95A3F"/>
    <w:rsid w:val="00BA1BF3"/>
    <w:rsid w:val="00BE104D"/>
    <w:rsid w:val="00BE549D"/>
    <w:rsid w:val="00BF1FD5"/>
    <w:rsid w:val="00C4439D"/>
    <w:rsid w:val="00C475D3"/>
    <w:rsid w:val="00C54D93"/>
    <w:rsid w:val="00C94595"/>
    <w:rsid w:val="00CE3840"/>
    <w:rsid w:val="00D0778F"/>
    <w:rsid w:val="00D247D0"/>
    <w:rsid w:val="00D25032"/>
    <w:rsid w:val="00D356D1"/>
    <w:rsid w:val="00D4019C"/>
    <w:rsid w:val="00D53ED0"/>
    <w:rsid w:val="00D55E87"/>
    <w:rsid w:val="00D616DA"/>
    <w:rsid w:val="00D632D6"/>
    <w:rsid w:val="00D72FB7"/>
    <w:rsid w:val="00D84366"/>
    <w:rsid w:val="00D86B87"/>
    <w:rsid w:val="00D87D80"/>
    <w:rsid w:val="00DA3CDF"/>
    <w:rsid w:val="00DB0B71"/>
    <w:rsid w:val="00DB673F"/>
    <w:rsid w:val="00DD2BE4"/>
    <w:rsid w:val="00DE00E3"/>
    <w:rsid w:val="00DF7F3B"/>
    <w:rsid w:val="00E24DB5"/>
    <w:rsid w:val="00E27A42"/>
    <w:rsid w:val="00E63AF4"/>
    <w:rsid w:val="00E82F0C"/>
    <w:rsid w:val="00EB1870"/>
    <w:rsid w:val="00ED1295"/>
    <w:rsid w:val="00F001FF"/>
    <w:rsid w:val="00F1486F"/>
    <w:rsid w:val="00F32DBF"/>
    <w:rsid w:val="00F34080"/>
    <w:rsid w:val="00F379AB"/>
    <w:rsid w:val="00F514AA"/>
    <w:rsid w:val="00F540BE"/>
    <w:rsid w:val="00F60491"/>
    <w:rsid w:val="00F6422B"/>
    <w:rsid w:val="00F6503B"/>
    <w:rsid w:val="00F95A7E"/>
    <w:rsid w:val="00FA1148"/>
    <w:rsid w:val="00FD25B9"/>
    <w:rsid w:val="00FD6AB4"/>
    <w:rsid w:val="07B354B0"/>
    <w:rsid w:val="08421709"/>
    <w:rsid w:val="0A17287E"/>
    <w:rsid w:val="0B584344"/>
    <w:rsid w:val="0D163AE1"/>
    <w:rsid w:val="0FF860F6"/>
    <w:rsid w:val="11705303"/>
    <w:rsid w:val="13A645D9"/>
    <w:rsid w:val="14D576DC"/>
    <w:rsid w:val="175306BF"/>
    <w:rsid w:val="17903CEA"/>
    <w:rsid w:val="1D923E12"/>
    <w:rsid w:val="210E147D"/>
    <w:rsid w:val="25C65F2D"/>
    <w:rsid w:val="29F11963"/>
    <w:rsid w:val="323440F4"/>
    <w:rsid w:val="32CC611D"/>
    <w:rsid w:val="33CB7921"/>
    <w:rsid w:val="3B6E533A"/>
    <w:rsid w:val="3DB06B5F"/>
    <w:rsid w:val="43FE3F0B"/>
    <w:rsid w:val="46B3687E"/>
    <w:rsid w:val="590C1D67"/>
    <w:rsid w:val="5A8C449C"/>
    <w:rsid w:val="704C254A"/>
    <w:rsid w:val="7326196A"/>
    <w:rsid w:val="781800C9"/>
    <w:rsid w:val="7F5300F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semiHidden="0" w:qFormat="1"/>
    <w:lsdException w:name="footnote text" w:qFormat="1"/>
    <w:lsdException w:name="header" w:semiHidden="0" w:unhideWhenUsed="0" w:qFormat="1"/>
    <w:lsdException w:name="footer" w:semiHidden="0" w:unhideWhenUsed="0" w:qFormat="1"/>
    <w:lsdException w:name="caption" w:qFormat="1"/>
    <w:lsdException w:name="footnote reference" w:qFormat="1"/>
    <w:lsdException w:name="page number"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Indent"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6B43"/>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rsid w:val="00256B43"/>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nhideWhenUsed/>
    <w:qFormat/>
    <w:rsid w:val="00256B43"/>
    <w:pPr>
      <w:ind w:firstLineChars="200" w:firstLine="420"/>
    </w:pPr>
    <w:rPr>
      <w:rFonts w:ascii="Times New Roman"/>
      <w:szCs w:val="20"/>
    </w:rPr>
  </w:style>
  <w:style w:type="paragraph" w:styleId="a4">
    <w:name w:val="Body Text Indent"/>
    <w:basedOn w:val="a"/>
    <w:next w:val="a3"/>
    <w:qFormat/>
    <w:rsid w:val="00256B43"/>
    <w:pPr>
      <w:ind w:firstLineChars="200" w:firstLine="640"/>
    </w:pPr>
    <w:rPr>
      <w:rFonts w:ascii="仿宋_GB2312" w:eastAsia="宋体"/>
    </w:rPr>
  </w:style>
  <w:style w:type="paragraph" w:styleId="a5">
    <w:name w:val="Balloon Text"/>
    <w:basedOn w:val="a"/>
    <w:link w:val="Char"/>
    <w:qFormat/>
    <w:rsid w:val="00256B43"/>
    <w:rPr>
      <w:sz w:val="18"/>
      <w:szCs w:val="18"/>
    </w:rPr>
  </w:style>
  <w:style w:type="paragraph" w:styleId="a6">
    <w:name w:val="footer"/>
    <w:basedOn w:val="a"/>
    <w:qFormat/>
    <w:rsid w:val="00256B43"/>
    <w:pPr>
      <w:tabs>
        <w:tab w:val="center" w:pos="4153"/>
        <w:tab w:val="right" w:pos="8306"/>
      </w:tabs>
      <w:snapToGrid w:val="0"/>
      <w:jc w:val="left"/>
    </w:pPr>
    <w:rPr>
      <w:sz w:val="18"/>
    </w:rPr>
  </w:style>
  <w:style w:type="paragraph" w:styleId="a7">
    <w:name w:val="header"/>
    <w:basedOn w:val="a"/>
    <w:qFormat/>
    <w:rsid w:val="00256B43"/>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footnote text"/>
    <w:basedOn w:val="a"/>
    <w:link w:val="Char0"/>
    <w:semiHidden/>
    <w:unhideWhenUsed/>
    <w:qFormat/>
    <w:rsid w:val="00256B43"/>
    <w:pPr>
      <w:snapToGrid w:val="0"/>
      <w:jc w:val="left"/>
    </w:pPr>
    <w:rPr>
      <w:sz w:val="18"/>
      <w:szCs w:val="18"/>
    </w:rPr>
  </w:style>
  <w:style w:type="paragraph" w:styleId="a9">
    <w:name w:val="Title"/>
    <w:basedOn w:val="a"/>
    <w:next w:val="a"/>
    <w:link w:val="Char1"/>
    <w:qFormat/>
    <w:rsid w:val="00256B43"/>
    <w:pPr>
      <w:spacing w:before="240" w:after="60"/>
      <w:jc w:val="center"/>
      <w:outlineLvl w:val="0"/>
    </w:pPr>
    <w:rPr>
      <w:rFonts w:asciiTheme="majorHAnsi" w:eastAsia="宋体" w:hAnsiTheme="majorHAnsi" w:cstheme="majorBidi"/>
      <w:b/>
      <w:bCs/>
      <w:sz w:val="32"/>
      <w:szCs w:val="32"/>
    </w:rPr>
  </w:style>
  <w:style w:type="paragraph" w:styleId="2">
    <w:name w:val="Body Text First Indent 2"/>
    <w:basedOn w:val="a4"/>
    <w:next w:val="a"/>
    <w:qFormat/>
    <w:rsid w:val="00256B43"/>
    <w:pPr>
      <w:spacing w:line="560" w:lineRule="exact"/>
      <w:ind w:firstLine="200"/>
    </w:pPr>
    <w:rPr>
      <w:rFonts w:eastAsia="仿宋_GB2312"/>
      <w:sz w:val="28"/>
      <w:szCs w:val="28"/>
    </w:rPr>
  </w:style>
  <w:style w:type="character" w:styleId="aa">
    <w:name w:val="page number"/>
    <w:basedOn w:val="a0"/>
    <w:qFormat/>
    <w:rsid w:val="00256B43"/>
  </w:style>
  <w:style w:type="character" w:styleId="ab">
    <w:name w:val="footnote reference"/>
    <w:basedOn w:val="a0"/>
    <w:semiHidden/>
    <w:unhideWhenUsed/>
    <w:qFormat/>
    <w:rsid w:val="00256B43"/>
    <w:rPr>
      <w:vertAlign w:val="superscript"/>
    </w:rPr>
  </w:style>
  <w:style w:type="character" w:customStyle="1" w:styleId="Char">
    <w:name w:val="批注框文本 Char"/>
    <w:basedOn w:val="a0"/>
    <w:link w:val="a5"/>
    <w:qFormat/>
    <w:rsid w:val="00256B43"/>
    <w:rPr>
      <w:rFonts w:asciiTheme="minorHAnsi" w:eastAsiaTheme="minorEastAsia" w:hAnsiTheme="minorHAnsi" w:cstheme="minorBidi"/>
      <w:kern w:val="2"/>
      <w:sz w:val="18"/>
      <w:szCs w:val="18"/>
    </w:rPr>
  </w:style>
  <w:style w:type="character" w:customStyle="1" w:styleId="Char1">
    <w:name w:val="标题 Char"/>
    <w:basedOn w:val="a0"/>
    <w:link w:val="a9"/>
    <w:qFormat/>
    <w:rsid w:val="00256B43"/>
    <w:rPr>
      <w:rFonts w:asciiTheme="majorHAnsi" w:hAnsiTheme="majorHAnsi" w:cstheme="majorBidi"/>
      <w:b/>
      <w:bCs/>
      <w:kern w:val="2"/>
      <w:sz w:val="32"/>
      <w:szCs w:val="32"/>
    </w:rPr>
  </w:style>
  <w:style w:type="character" w:customStyle="1" w:styleId="1Char">
    <w:name w:val="标题 1 Char"/>
    <w:basedOn w:val="a0"/>
    <w:link w:val="1"/>
    <w:qFormat/>
    <w:rsid w:val="00256B43"/>
    <w:rPr>
      <w:rFonts w:asciiTheme="minorHAnsi" w:eastAsiaTheme="minorEastAsia" w:hAnsiTheme="minorHAnsi" w:cstheme="minorBidi"/>
      <w:b/>
      <w:bCs/>
      <w:kern w:val="44"/>
      <w:sz w:val="44"/>
      <w:szCs w:val="44"/>
    </w:rPr>
  </w:style>
  <w:style w:type="character" w:customStyle="1" w:styleId="Char0">
    <w:name w:val="脚注文本 Char"/>
    <w:basedOn w:val="a0"/>
    <w:link w:val="a8"/>
    <w:semiHidden/>
    <w:qFormat/>
    <w:rsid w:val="00256B43"/>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semiHidden="0" w:qFormat="1"/>
    <w:lsdException w:name="footnote text" w:qFormat="1"/>
    <w:lsdException w:name="header" w:semiHidden="0" w:unhideWhenUsed="0" w:qFormat="1"/>
    <w:lsdException w:name="footer" w:semiHidden="0" w:unhideWhenUsed="0" w:qFormat="1"/>
    <w:lsdException w:name="caption" w:qFormat="1"/>
    <w:lsdException w:name="footnote reference" w:qFormat="1"/>
    <w:lsdException w:name="page number"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Indent"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6B43"/>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rsid w:val="00256B43"/>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nhideWhenUsed/>
    <w:qFormat/>
    <w:rsid w:val="00256B43"/>
    <w:pPr>
      <w:ind w:firstLineChars="200" w:firstLine="420"/>
    </w:pPr>
    <w:rPr>
      <w:rFonts w:ascii="Times New Roman"/>
      <w:szCs w:val="20"/>
    </w:rPr>
  </w:style>
  <w:style w:type="paragraph" w:styleId="a4">
    <w:name w:val="Body Text Indent"/>
    <w:basedOn w:val="a"/>
    <w:next w:val="a3"/>
    <w:qFormat/>
    <w:rsid w:val="00256B43"/>
    <w:pPr>
      <w:ind w:firstLineChars="200" w:firstLine="640"/>
    </w:pPr>
    <w:rPr>
      <w:rFonts w:ascii="仿宋_GB2312" w:eastAsia="宋体"/>
    </w:rPr>
  </w:style>
  <w:style w:type="paragraph" w:styleId="a5">
    <w:name w:val="Balloon Text"/>
    <w:basedOn w:val="a"/>
    <w:link w:val="Char"/>
    <w:qFormat/>
    <w:rsid w:val="00256B43"/>
    <w:rPr>
      <w:sz w:val="18"/>
      <w:szCs w:val="18"/>
    </w:rPr>
  </w:style>
  <w:style w:type="paragraph" w:styleId="a6">
    <w:name w:val="footer"/>
    <w:basedOn w:val="a"/>
    <w:qFormat/>
    <w:rsid w:val="00256B43"/>
    <w:pPr>
      <w:tabs>
        <w:tab w:val="center" w:pos="4153"/>
        <w:tab w:val="right" w:pos="8306"/>
      </w:tabs>
      <w:snapToGrid w:val="0"/>
      <w:jc w:val="left"/>
    </w:pPr>
    <w:rPr>
      <w:sz w:val="18"/>
    </w:rPr>
  </w:style>
  <w:style w:type="paragraph" w:styleId="a7">
    <w:name w:val="header"/>
    <w:basedOn w:val="a"/>
    <w:qFormat/>
    <w:rsid w:val="00256B43"/>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footnote text"/>
    <w:basedOn w:val="a"/>
    <w:link w:val="Char0"/>
    <w:semiHidden/>
    <w:unhideWhenUsed/>
    <w:qFormat/>
    <w:rsid w:val="00256B43"/>
    <w:pPr>
      <w:snapToGrid w:val="0"/>
      <w:jc w:val="left"/>
    </w:pPr>
    <w:rPr>
      <w:sz w:val="18"/>
      <w:szCs w:val="18"/>
    </w:rPr>
  </w:style>
  <w:style w:type="paragraph" w:styleId="a9">
    <w:name w:val="Title"/>
    <w:basedOn w:val="a"/>
    <w:next w:val="a"/>
    <w:link w:val="Char1"/>
    <w:qFormat/>
    <w:rsid w:val="00256B43"/>
    <w:pPr>
      <w:spacing w:before="240" w:after="60"/>
      <w:jc w:val="center"/>
      <w:outlineLvl w:val="0"/>
    </w:pPr>
    <w:rPr>
      <w:rFonts w:asciiTheme="majorHAnsi" w:eastAsia="宋体" w:hAnsiTheme="majorHAnsi" w:cstheme="majorBidi"/>
      <w:b/>
      <w:bCs/>
      <w:sz w:val="32"/>
      <w:szCs w:val="32"/>
    </w:rPr>
  </w:style>
  <w:style w:type="paragraph" w:styleId="2">
    <w:name w:val="Body Text First Indent 2"/>
    <w:basedOn w:val="a4"/>
    <w:next w:val="a"/>
    <w:qFormat/>
    <w:rsid w:val="00256B43"/>
    <w:pPr>
      <w:spacing w:line="560" w:lineRule="exact"/>
      <w:ind w:firstLine="200"/>
    </w:pPr>
    <w:rPr>
      <w:rFonts w:eastAsia="仿宋_GB2312"/>
      <w:sz w:val="28"/>
      <w:szCs w:val="28"/>
    </w:rPr>
  </w:style>
  <w:style w:type="character" w:styleId="aa">
    <w:name w:val="page number"/>
    <w:basedOn w:val="a0"/>
    <w:qFormat/>
    <w:rsid w:val="00256B43"/>
  </w:style>
  <w:style w:type="character" w:styleId="ab">
    <w:name w:val="footnote reference"/>
    <w:basedOn w:val="a0"/>
    <w:semiHidden/>
    <w:unhideWhenUsed/>
    <w:qFormat/>
    <w:rsid w:val="00256B43"/>
    <w:rPr>
      <w:vertAlign w:val="superscript"/>
    </w:rPr>
  </w:style>
  <w:style w:type="character" w:customStyle="1" w:styleId="Char">
    <w:name w:val="批注框文本 Char"/>
    <w:basedOn w:val="a0"/>
    <w:link w:val="a5"/>
    <w:qFormat/>
    <w:rsid w:val="00256B43"/>
    <w:rPr>
      <w:rFonts w:asciiTheme="minorHAnsi" w:eastAsiaTheme="minorEastAsia" w:hAnsiTheme="minorHAnsi" w:cstheme="minorBidi"/>
      <w:kern w:val="2"/>
      <w:sz w:val="18"/>
      <w:szCs w:val="18"/>
    </w:rPr>
  </w:style>
  <w:style w:type="character" w:customStyle="1" w:styleId="Char1">
    <w:name w:val="标题 Char"/>
    <w:basedOn w:val="a0"/>
    <w:link w:val="a9"/>
    <w:qFormat/>
    <w:rsid w:val="00256B43"/>
    <w:rPr>
      <w:rFonts w:asciiTheme="majorHAnsi" w:hAnsiTheme="majorHAnsi" w:cstheme="majorBidi"/>
      <w:b/>
      <w:bCs/>
      <w:kern w:val="2"/>
      <w:sz w:val="32"/>
      <w:szCs w:val="32"/>
    </w:rPr>
  </w:style>
  <w:style w:type="character" w:customStyle="1" w:styleId="1Char">
    <w:name w:val="标题 1 Char"/>
    <w:basedOn w:val="a0"/>
    <w:link w:val="1"/>
    <w:qFormat/>
    <w:rsid w:val="00256B43"/>
    <w:rPr>
      <w:rFonts w:asciiTheme="minorHAnsi" w:eastAsiaTheme="minorEastAsia" w:hAnsiTheme="minorHAnsi" w:cstheme="minorBidi"/>
      <w:b/>
      <w:bCs/>
      <w:kern w:val="44"/>
      <w:sz w:val="44"/>
      <w:szCs w:val="44"/>
    </w:rPr>
  </w:style>
  <w:style w:type="character" w:customStyle="1" w:styleId="Char0">
    <w:name w:val="脚注文本 Char"/>
    <w:basedOn w:val="a0"/>
    <w:link w:val="a8"/>
    <w:semiHidden/>
    <w:qFormat/>
    <w:rsid w:val="00256B4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F51467-F674-4FC7-B7DE-6E2EC8E0C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391</Words>
  <Characters>2235</Characters>
  <Application>Microsoft Office Word</Application>
  <DocSecurity>0</DocSecurity>
  <Lines>18</Lines>
  <Paragraphs>5</Paragraphs>
  <ScaleCrop>false</ScaleCrop>
  <Company>shenduxitong</Company>
  <LinksUpToDate>false</LinksUpToDate>
  <CharactersWithSpaces>2621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杨斌</dc:creator>
  <cp:lastModifiedBy>NTKO</cp:lastModifiedBy>
  <cp:revision>2</cp:revision>
  <cp:lastPrinted>2025-11-19T02:25:00Z</cp:lastPrinted>
  <dcterms:created xsi:type="dcterms:W3CDTF">2025-11-28T06:52:00Z</dcterms:created>
  <dcterms:modified xsi:type="dcterms:W3CDTF">2025-11-28T06:52:00Z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679BF1A3933942B0BB773099F1867F76_13</vt:lpwstr>
  </property>
  <property fmtid="{D5CDD505-2E9C-101B-9397-08002B2CF9AE}" pid="4" name="KSOTemplateDocerSaveRecord">
    <vt:lpwstr>eyJoZGlkIjoiODE3OTEwOTk0YzNlMTk4YzkxMjRmM2Q2OWM0N2ZlMjIiLCJ1c2VySWQiOiI0MDU1ODAxNDQifQ==</vt:lpwstr>
  </property>
</Properties>
</file>